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19" w:rsidRDefault="00797D19" w:rsidP="000C06A1">
      <w:pPr>
        <w:pStyle w:val="ConsTitle"/>
        <w:widowControl/>
        <w:ind w:right="0"/>
        <w:jc w:val="center"/>
        <w:rPr>
          <w:rFonts w:ascii="Times New Roman" w:hAnsi="Times New Roman" w:cs="Times New Roman"/>
          <w:sz w:val="28"/>
          <w:szCs w:val="28"/>
        </w:rPr>
      </w:pPr>
      <w:r w:rsidRPr="00797D19">
        <w:rPr>
          <w:rFonts w:ascii="Times New Roman" w:hAnsi="Times New Roman" w:cs="Times New Roman"/>
          <w:sz w:val="28"/>
          <w:szCs w:val="28"/>
        </w:rPr>
        <w:t>Совет городского</w:t>
      </w:r>
      <w:r>
        <w:rPr>
          <w:rFonts w:ascii="Times New Roman" w:hAnsi="Times New Roman" w:cs="Times New Roman"/>
          <w:sz w:val="28"/>
          <w:szCs w:val="28"/>
        </w:rPr>
        <w:t xml:space="preserve"> поселения «Амазарское»</w:t>
      </w:r>
    </w:p>
    <w:p w:rsidR="00797D19" w:rsidRPr="00797D19" w:rsidRDefault="00797D19" w:rsidP="00797D19">
      <w:pPr>
        <w:pStyle w:val="ConsTitle"/>
        <w:widowControl/>
        <w:ind w:right="0"/>
        <w:jc w:val="center"/>
        <w:rPr>
          <w:rFonts w:ascii="Times New Roman" w:hAnsi="Times New Roman" w:cs="Times New Roman"/>
          <w:sz w:val="28"/>
          <w:szCs w:val="28"/>
        </w:rPr>
      </w:pPr>
    </w:p>
    <w:p w:rsidR="00797D19" w:rsidRPr="00797D19" w:rsidRDefault="00797D19" w:rsidP="00797D19">
      <w:pPr>
        <w:spacing w:after="0" w:line="240" w:lineRule="auto"/>
        <w:jc w:val="center"/>
        <w:rPr>
          <w:rFonts w:ascii="Times New Roman" w:hAnsi="Times New Roman" w:cs="Times New Roman"/>
          <w:b/>
          <w:sz w:val="28"/>
          <w:szCs w:val="28"/>
        </w:rPr>
      </w:pPr>
      <w:r w:rsidRPr="00797D19">
        <w:rPr>
          <w:rFonts w:ascii="Times New Roman" w:hAnsi="Times New Roman" w:cs="Times New Roman"/>
          <w:b/>
          <w:sz w:val="28"/>
          <w:szCs w:val="28"/>
        </w:rPr>
        <w:t>РЕШЕНИЕ</w:t>
      </w:r>
    </w:p>
    <w:p w:rsidR="00797D19" w:rsidRDefault="00797D19" w:rsidP="00797D19">
      <w:pPr>
        <w:spacing w:after="0" w:line="240" w:lineRule="auto"/>
        <w:jc w:val="center"/>
        <w:rPr>
          <w:rFonts w:ascii="Times New Roman" w:hAnsi="Times New Roman" w:cs="Times New Roman"/>
          <w:b/>
          <w:sz w:val="28"/>
          <w:szCs w:val="28"/>
        </w:rPr>
      </w:pPr>
    </w:p>
    <w:p w:rsidR="000C06A1" w:rsidRPr="00797D19" w:rsidRDefault="000C06A1" w:rsidP="00797D19">
      <w:pPr>
        <w:spacing w:after="0" w:line="240" w:lineRule="auto"/>
        <w:jc w:val="center"/>
        <w:rPr>
          <w:rFonts w:ascii="Times New Roman" w:hAnsi="Times New Roman" w:cs="Times New Roman"/>
          <w:b/>
          <w:sz w:val="28"/>
          <w:szCs w:val="28"/>
        </w:rPr>
      </w:pPr>
    </w:p>
    <w:p w:rsidR="00797D19" w:rsidRPr="00797D19" w:rsidRDefault="00797D19" w:rsidP="00797D19">
      <w:pPr>
        <w:spacing w:after="0" w:line="240" w:lineRule="auto"/>
        <w:jc w:val="center"/>
        <w:rPr>
          <w:rFonts w:ascii="Times New Roman" w:hAnsi="Times New Roman" w:cs="Times New Roman"/>
          <w:b/>
          <w:sz w:val="28"/>
          <w:szCs w:val="28"/>
        </w:rPr>
      </w:pPr>
    </w:p>
    <w:p w:rsidR="00797D19" w:rsidRPr="00797D19" w:rsidRDefault="00F733EE" w:rsidP="00797D19">
      <w:pPr>
        <w:spacing w:after="0" w:line="240" w:lineRule="auto"/>
        <w:rPr>
          <w:rFonts w:ascii="Times New Roman" w:hAnsi="Times New Roman" w:cs="Times New Roman"/>
          <w:b/>
          <w:sz w:val="28"/>
          <w:szCs w:val="28"/>
        </w:rPr>
      </w:pPr>
      <w:r>
        <w:rPr>
          <w:rFonts w:ascii="Times New Roman" w:hAnsi="Times New Roman" w:cs="Times New Roman"/>
          <w:b/>
          <w:sz w:val="28"/>
          <w:szCs w:val="28"/>
        </w:rPr>
        <w:t>15 сессия  4</w:t>
      </w:r>
      <w:r w:rsidR="00797D19" w:rsidRPr="00797D19">
        <w:rPr>
          <w:rFonts w:ascii="Times New Roman" w:hAnsi="Times New Roman" w:cs="Times New Roman"/>
          <w:b/>
          <w:sz w:val="28"/>
          <w:szCs w:val="28"/>
        </w:rPr>
        <w:t xml:space="preserve"> созыва</w:t>
      </w:r>
    </w:p>
    <w:p w:rsidR="00797D19" w:rsidRPr="00797D19" w:rsidRDefault="00F733EE" w:rsidP="00797D1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 </w:t>
      </w:r>
      <w:r w:rsidR="00516C15">
        <w:rPr>
          <w:rFonts w:ascii="Times New Roman" w:hAnsi="Times New Roman" w:cs="Times New Roman"/>
          <w:b/>
          <w:sz w:val="28"/>
          <w:szCs w:val="28"/>
        </w:rPr>
        <w:t>10</w:t>
      </w:r>
      <w:r>
        <w:rPr>
          <w:rFonts w:ascii="Times New Roman" w:hAnsi="Times New Roman" w:cs="Times New Roman"/>
          <w:b/>
          <w:sz w:val="28"/>
          <w:szCs w:val="28"/>
        </w:rPr>
        <w:t xml:space="preserve"> » марта 2017</w:t>
      </w:r>
      <w:r w:rsidR="00797D19" w:rsidRPr="00797D19">
        <w:rPr>
          <w:rFonts w:ascii="Times New Roman" w:hAnsi="Times New Roman" w:cs="Times New Roman"/>
          <w:b/>
          <w:sz w:val="28"/>
          <w:szCs w:val="28"/>
        </w:rPr>
        <w:t xml:space="preserve"> года                                                      </w:t>
      </w:r>
      <w:r w:rsidR="009A652A">
        <w:rPr>
          <w:rFonts w:ascii="Times New Roman" w:hAnsi="Times New Roman" w:cs="Times New Roman"/>
          <w:b/>
          <w:sz w:val="28"/>
          <w:szCs w:val="28"/>
        </w:rPr>
        <w:t xml:space="preserve">                            № 68</w:t>
      </w:r>
    </w:p>
    <w:p w:rsidR="00797D19" w:rsidRPr="00797D19" w:rsidRDefault="00797D19" w:rsidP="00797D19">
      <w:pPr>
        <w:spacing w:after="0" w:line="240" w:lineRule="auto"/>
        <w:jc w:val="center"/>
        <w:rPr>
          <w:rFonts w:ascii="Times New Roman" w:hAnsi="Times New Roman" w:cs="Times New Roman"/>
          <w:b/>
          <w:sz w:val="28"/>
          <w:szCs w:val="28"/>
        </w:rPr>
      </w:pPr>
    </w:p>
    <w:p w:rsidR="00797D19" w:rsidRPr="00797D19" w:rsidRDefault="00797D19" w:rsidP="00797D19">
      <w:pPr>
        <w:spacing w:after="0" w:line="240" w:lineRule="auto"/>
        <w:jc w:val="center"/>
        <w:rPr>
          <w:rFonts w:ascii="Times New Roman" w:hAnsi="Times New Roman" w:cs="Times New Roman"/>
          <w:sz w:val="28"/>
          <w:szCs w:val="28"/>
        </w:rPr>
      </w:pPr>
    </w:p>
    <w:p w:rsidR="00797D19" w:rsidRPr="00797D19" w:rsidRDefault="00797D19" w:rsidP="00F733EE">
      <w:pPr>
        <w:suppressAutoHyphens/>
        <w:spacing w:after="0" w:line="240" w:lineRule="auto"/>
        <w:jc w:val="center"/>
        <w:rPr>
          <w:rFonts w:ascii="Times New Roman" w:hAnsi="Times New Roman" w:cs="Times New Roman"/>
          <w:i/>
          <w:sz w:val="28"/>
          <w:szCs w:val="28"/>
        </w:rPr>
      </w:pPr>
      <w:r w:rsidRPr="00797D19">
        <w:rPr>
          <w:rFonts w:ascii="Times New Roman" w:hAnsi="Times New Roman" w:cs="Times New Roman"/>
          <w:b/>
          <w:sz w:val="28"/>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Pr="00797D19">
        <w:rPr>
          <w:rFonts w:ascii="Times New Roman" w:hAnsi="Times New Roman" w:cs="Times New Roman"/>
          <w:i/>
          <w:sz w:val="28"/>
          <w:szCs w:val="28"/>
        </w:rPr>
        <w:t xml:space="preserve"> </w:t>
      </w:r>
      <w:r w:rsidRPr="00797D19">
        <w:rPr>
          <w:rFonts w:ascii="Times New Roman" w:hAnsi="Times New Roman" w:cs="Times New Roman"/>
          <w:sz w:val="28"/>
          <w:szCs w:val="28"/>
        </w:rPr>
        <w:t xml:space="preserve"> </w:t>
      </w:r>
      <w:r w:rsidR="00F733EE">
        <w:rPr>
          <w:rFonts w:ascii="Times New Roman" w:hAnsi="Times New Roman" w:cs="Times New Roman"/>
          <w:b/>
          <w:sz w:val="28"/>
          <w:szCs w:val="28"/>
        </w:rPr>
        <w:t>ГОРОДСКОМ ПОСЕЛЕНИИ «АМАЗА</w:t>
      </w:r>
      <w:r w:rsidR="00706938">
        <w:rPr>
          <w:rFonts w:ascii="Times New Roman" w:hAnsi="Times New Roman" w:cs="Times New Roman"/>
          <w:b/>
          <w:sz w:val="28"/>
          <w:szCs w:val="28"/>
        </w:rPr>
        <w:t>Р</w:t>
      </w:r>
      <w:r w:rsidR="00F733EE">
        <w:rPr>
          <w:rFonts w:ascii="Times New Roman" w:hAnsi="Times New Roman" w:cs="Times New Roman"/>
          <w:b/>
          <w:sz w:val="28"/>
          <w:szCs w:val="28"/>
        </w:rPr>
        <w:t>СКОЕ»</w:t>
      </w:r>
    </w:p>
    <w:p w:rsidR="00797D19" w:rsidRPr="00797D19" w:rsidRDefault="00797D19" w:rsidP="00797D19">
      <w:pPr>
        <w:suppressAutoHyphens/>
        <w:spacing w:after="0" w:line="240" w:lineRule="auto"/>
        <w:rPr>
          <w:rFonts w:ascii="Times New Roman" w:hAnsi="Times New Roman" w:cs="Times New Roman"/>
          <w:i/>
          <w:sz w:val="28"/>
          <w:szCs w:val="28"/>
        </w:rPr>
      </w:pPr>
    </w:p>
    <w:p w:rsidR="00797D19" w:rsidRPr="00797D19" w:rsidRDefault="00797D19" w:rsidP="00966621">
      <w:pPr>
        <w:suppressAutoHyphens/>
        <w:spacing w:after="0" w:line="240" w:lineRule="auto"/>
        <w:ind w:firstLine="708"/>
        <w:jc w:val="both"/>
        <w:rPr>
          <w:rFonts w:ascii="Times New Roman" w:hAnsi="Times New Roman" w:cs="Times New Roman"/>
          <w:b/>
          <w:sz w:val="28"/>
          <w:szCs w:val="28"/>
        </w:rPr>
      </w:pPr>
      <w:r w:rsidRPr="00797D19">
        <w:rPr>
          <w:rFonts w:ascii="Times New Roman" w:hAnsi="Times New Roman" w:cs="Times New Roman"/>
          <w:sz w:val="28"/>
          <w:szCs w:val="28"/>
        </w:rPr>
        <w:t xml:space="preserve">В соответствии со статьей 6 Законом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руководствуясь </w:t>
      </w:r>
      <w:r w:rsidR="00304A74">
        <w:rPr>
          <w:rFonts w:ascii="Times New Roman" w:hAnsi="Times New Roman" w:cs="Times New Roman"/>
          <w:sz w:val="28"/>
          <w:szCs w:val="28"/>
        </w:rPr>
        <w:t xml:space="preserve">ст.24 п.9 </w:t>
      </w:r>
      <w:r w:rsidR="00966621">
        <w:rPr>
          <w:rFonts w:ascii="Times New Roman" w:hAnsi="Times New Roman" w:cs="Times New Roman"/>
          <w:sz w:val="28"/>
          <w:szCs w:val="28"/>
        </w:rPr>
        <w:t xml:space="preserve">Устава </w:t>
      </w:r>
      <w:r w:rsidRPr="00797D19">
        <w:rPr>
          <w:rFonts w:ascii="Times New Roman" w:hAnsi="Times New Roman" w:cs="Times New Roman"/>
          <w:sz w:val="28"/>
          <w:szCs w:val="28"/>
        </w:rPr>
        <w:t xml:space="preserve"> </w:t>
      </w:r>
      <w:r w:rsidR="00F733EE">
        <w:rPr>
          <w:rFonts w:ascii="Times New Roman" w:hAnsi="Times New Roman" w:cs="Times New Roman"/>
          <w:sz w:val="28"/>
          <w:szCs w:val="28"/>
        </w:rPr>
        <w:t xml:space="preserve">городского поселения «Амазарское», Совет городского поселения «Амазарское» </w:t>
      </w:r>
      <w:r w:rsidRPr="00797D19">
        <w:rPr>
          <w:rFonts w:ascii="Times New Roman" w:hAnsi="Times New Roman" w:cs="Times New Roman"/>
          <w:sz w:val="28"/>
          <w:szCs w:val="28"/>
        </w:rPr>
        <w:t>решил:</w:t>
      </w:r>
    </w:p>
    <w:p w:rsidR="00797D19" w:rsidRPr="00797D19" w:rsidRDefault="00797D19" w:rsidP="00966621">
      <w:pPr>
        <w:suppressAutoHyphens/>
        <w:spacing w:after="0" w:line="240" w:lineRule="auto"/>
        <w:jc w:val="both"/>
        <w:rPr>
          <w:rFonts w:ascii="Times New Roman" w:hAnsi="Times New Roman" w:cs="Times New Roman"/>
          <w:b/>
          <w:sz w:val="28"/>
          <w:szCs w:val="28"/>
        </w:rPr>
      </w:pPr>
    </w:p>
    <w:p w:rsidR="00797D19" w:rsidRPr="00797D19" w:rsidRDefault="00797D19" w:rsidP="00966621">
      <w:pPr>
        <w:suppressAutoHyphens/>
        <w:spacing w:after="0" w:line="240" w:lineRule="auto"/>
        <w:ind w:firstLine="708"/>
        <w:jc w:val="both"/>
        <w:rPr>
          <w:rFonts w:ascii="Times New Roman" w:hAnsi="Times New Roman" w:cs="Times New Roman"/>
          <w:sz w:val="28"/>
          <w:szCs w:val="28"/>
        </w:rPr>
      </w:pPr>
      <w:r w:rsidRPr="00797D19">
        <w:rPr>
          <w:rFonts w:ascii="Times New Roman" w:hAnsi="Times New Roman" w:cs="Times New Roman"/>
          <w:sz w:val="28"/>
          <w:szCs w:val="28"/>
        </w:rPr>
        <w:t>1. Утвердить прилагаемое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w:t>
      </w:r>
      <w:r w:rsidR="00213459">
        <w:rPr>
          <w:rFonts w:ascii="Times New Roman" w:hAnsi="Times New Roman" w:cs="Times New Roman"/>
          <w:sz w:val="28"/>
          <w:szCs w:val="28"/>
        </w:rPr>
        <w:t xml:space="preserve"> также ее размере в  городском поселении «Амазарское»</w:t>
      </w:r>
      <w:r w:rsidRPr="00797D19">
        <w:rPr>
          <w:rFonts w:ascii="Times New Roman" w:hAnsi="Times New Roman" w:cs="Times New Roman"/>
          <w:sz w:val="28"/>
          <w:szCs w:val="28"/>
        </w:rPr>
        <w:t>.</w:t>
      </w:r>
    </w:p>
    <w:p w:rsidR="00797D19" w:rsidRPr="00797D19" w:rsidRDefault="00797D19" w:rsidP="00966621">
      <w:pPr>
        <w:suppressAutoHyphens/>
        <w:spacing w:after="0" w:line="240" w:lineRule="auto"/>
        <w:jc w:val="both"/>
        <w:rPr>
          <w:rFonts w:ascii="Times New Roman" w:hAnsi="Times New Roman" w:cs="Times New Roman"/>
          <w:iCs/>
          <w:sz w:val="28"/>
          <w:szCs w:val="28"/>
        </w:rPr>
      </w:pPr>
    </w:p>
    <w:p w:rsidR="00797D19" w:rsidRPr="00797D19" w:rsidRDefault="00797D19" w:rsidP="00966621">
      <w:pPr>
        <w:pStyle w:val="ConsNormal"/>
        <w:widowControl/>
        <w:suppressAutoHyphens/>
        <w:ind w:right="0" w:firstLine="0"/>
        <w:jc w:val="both"/>
        <w:rPr>
          <w:rFonts w:ascii="Times New Roman" w:hAnsi="Times New Roman" w:cs="Times New Roman"/>
          <w:sz w:val="28"/>
          <w:szCs w:val="28"/>
        </w:rPr>
      </w:pPr>
      <w:r w:rsidRPr="00797D19">
        <w:rPr>
          <w:rFonts w:ascii="Times New Roman" w:hAnsi="Times New Roman" w:cs="Times New Roman"/>
          <w:sz w:val="28"/>
          <w:szCs w:val="28"/>
        </w:rPr>
        <w:t xml:space="preserve">         2. Настоящее решение вступа</w:t>
      </w:r>
      <w:r w:rsidR="00F733EE">
        <w:rPr>
          <w:rFonts w:ascii="Times New Roman" w:hAnsi="Times New Roman" w:cs="Times New Roman"/>
          <w:sz w:val="28"/>
          <w:szCs w:val="28"/>
        </w:rPr>
        <w:t>е</w:t>
      </w:r>
      <w:r w:rsidR="00706938">
        <w:rPr>
          <w:rFonts w:ascii="Times New Roman" w:hAnsi="Times New Roman" w:cs="Times New Roman"/>
          <w:sz w:val="28"/>
          <w:szCs w:val="28"/>
        </w:rPr>
        <w:t>т в силу  на следующий день после его официального обнародования</w:t>
      </w:r>
      <w:r w:rsidRPr="00797D19">
        <w:rPr>
          <w:rFonts w:ascii="Times New Roman" w:hAnsi="Times New Roman" w:cs="Times New Roman"/>
          <w:sz w:val="28"/>
          <w:szCs w:val="28"/>
        </w:rPr>
        <w:t>.</w:t>
      </w:r>
    </w:p>
    <w:p w:rsidR="00797D19" w:rsidRPr="00797D19" w:rsidRDefault="00797D19" w:rsidP="00966621">
      <w:pPr>
        <w:pStyle w:val="ConsNormal"/>
        <w:widowControl/>
        <w:suppressAutoHyphens/>
        <w:ind w:right="0" w:firstLine="0"/>
        <w:jc w:val="both"/>
        <w:rPr>
          <w:rFonts w:ascii="Times New Roman" w:hAnsi="Times New Roman" w:cs="Times New Roman"/>
          <w:sz w:val="28"/>
          <w:szCs w:val="28"/>
        </w:rPr>
      </w:pPr>
    </w:p>
    <w:p w:rsidR="00797D19" w:rsidRPr="00797D19" w:rsidRDefault="00797D19" w:rsidP="00966621">
      <w:pPr>
        <w:pStyle w:val="ConsNormal"/>
        <w:widowControl/>
        <w:suppressAutoHyphens/>
        <w:ind w:right="0" w:firstLine="709"/>
        <w:jc w:val="both"/>
        <w:rPr>
          <w:rFonts w:ascii="Times New Roman" w:hAnsi="Times New Roman" w:cs="Times New Roman"/>
          <w:sz w:val="28"/>
          <w:szCs w:val="28"/>
        </w:rPr>
      </w:pPr>
      <w:r w:rsidRPr="00797D19">
        <w:rPr>
          <w:rFonts w:ascii="Times New Roman" w:hAnsi="Times New Roman" w:cs="Times New Roman"/>
          <w:sz w:val="28"/>
          <w:szCs w:val="28"/>
        </w:rPr>
        <w:t>4. Настоящее решение опубликовать (обнародовать)  на официальном сайте муниципального района «Могочинский район» и в информационно-телекоммуникационной сети «Интернет».</w:t>
      </w:r>
    </w:p>
    <w:p w:rsidR="00797D19" w:rsidRPr="00797D19" w:rsidRDefault="00797D19" w:rsidP="00966621">
      <w:pPr>
        <w:spacing w:after="0" w:line="240" w:lineRule="auto"/>
        <w:jc w:val="both"/>
        <w:rPr>
          <w:rFonts w:ascii="Times New Roman" w:hAnsi="Times New Roman" w:cs="Times New Roman"/>
          <w:sz w:val="28"/>
          <w:szCs w:val="28"/>
        </w:rPr>
      </w:pPr>
    </w:p>
    <w:p w:rsidR="00797D19" w:rsidRDefault="00797D19" w:rsidP="00966621">
      <w:pPr>
        <w:autoSpaceDE w:val="0"/>
        <w:autoSpaceDN w:val="0"/>
        <w:adjustRightInd w:val="0"/>
        <w:spacing w:after="0" w:line="240" w:lineRule="auto"/>
        <w:jc w:val="both"/>
        <w:outlineLvl w:val="0"/>
        <w:rPr>
          <w:rFonts w:ascii="Times New Roman" w:hAnsi="Times New Roman" w:cs="Times New Roman"/>
          <w:bCs/>
          <w:sz w:val="28"/>
          <w:szCs w:val="28"/>
        </w:rPr>
      </w:pPr>
    </w:p>
    <w:p w:rsidR="00455B39" w:rsidRDefault="00455B39" w:rsidP="00966621">
      <w:pPr>
        <w:autoSpaceDE w:val="0"/>
        <w:autoSpaceDN w:val="0"/>
        <w:adjustRightInd w:val="0"/>
        <w:spacing w:after="0" w:line="240" w:lineRule="auto"/>
        <w:jc w:val="both"/>
        <w:outlineLvl w:val="0"/>
        <w:rPr>
          <w:rFonts w:ascii="Times New Roman" w:hAnsi="Times New Roman" w:cs="Times New Roman"/>
          <w:bCs/>
          <w:sz w:val="28"/>
          <w:szCs w:val="28"/>
        </w:rPr>
      </w:pPr>
    </w:p>
    <w:p w:rsidR="00455B39" w:rsidRPr="00797D19" w:rsidRDefault="00455B39" w:rsidP="00966621">
      <w:pPr>
        <w:autoSpaceDE w:val="0"/>
        <w:autoSpaceDN w:val="0"/>
        <w:adjustRightInd w:val="0"/>
        <w:spacing w:after="0" w:line="240" w:lineRule="auto"/>
        <w:jc w:val="both"/>
        <w:outlineLvl w:val="0"/>
        <w:rPr>
          <w:rFonts w:ascii="Times New Roman" w:hAnsi="Times New Roman" w:cs="Times New Roman"/>
          <w:bCs/>
          <w:sz w:val="28"/>
          <w:szCs w:val="28"/>
        </w:rPr>
      </w:pPr>
    </w:p>
    <w:p w:rsidR="00797D19" w:rsidRPr="00797D19" w:rsidRDefault="00797D19" w:rsidP="00966621">
      <w:pPr>
        <w:autoSpaceDE w:val="0"/>
        <w:autoSpaceDN w:val="0"/>
        <w:adjustRightInd w:val="0"/>
        <w:spacing w:after="0" w:line="240" w:lineRule="auto"/>
        <w:ind w:left="5103"/>
        <w:jc w:val="both"/>
        <w:outlineLvl w:val="0"/>
        <w:rPr>
          <w:rFonts w:ascii="Times New Roman" w:hAnsi="Times New Roman" w:cs="Times New Roman"/>
          <w:bCs/>
          <w:sz w:val="28"/>
          <w:szCs w:val="28"/>
        </w:rPr>
      </w:pPr>
    </w:p>
    <w:p w:rsidR="00455B39" w:rsidRDefault="00455B39" w:rsidP="00455B39">
      <w:pPr>
        <w:spacing w:after="0"/>
        <w:rPr>
          <w:sz w:val="28"/>
          <w:szCs w:val="28"/>
        </w:rPr>
      </w:pPr>
      <w:r>
        <w:rPr>
          <w:sz w:val="28"/>
          <w:szCs w:val="28"/>
        </w:rPr>
        <w:t>Председатель Совета городского                                            Глава городского</w:t>
      </w:r>
    </w:p>
    <w:p w:rsidR="00455B39" w:rsidRDefault="00455B39" w:rsidP="00455B39">
      <w:pPr>
        <w:spacing w:after="0"/>
        <w:rPr>
          <w:sz w:val="28"/>
          <w:szCs w:val="28"/>
        </w:rPr>
      </w:pPr>
      <w:r>
        <w:rPr>
          <w:sz w:val="28"/>
          <w:szCs w:val="28"/>
        </w:rPr>
        <w:t xml:space="preserve">поселения «Амазарское»                                                 поселения «Амазарское»  </w:t>
      </w:r>
    </w:p>
    <w:p w:rsidR="00455B39" w:rsidRDefault="00455B39" w:rsidP="00455B39">
      <w:pPr>
        <w:spacing w:after="0"/>
        <w:rPr>
          <w:sz w:val="28"/>
          <w:szCs w:val="28"/>
        </w:rPr>
      </w:pPr>
      <w:r>
        <w:rPr>
          <w:sz w:val="28"/>
          <w:szCs w:val="28"/>
        </w:rPr>
        <w:t>Кузнецова Н.Ю.                                                                                  Максимович С.И</w:t>
      </w:r>
    </w:p>
    <w:p w:rsidR="00797D19" w:rsidRDefault="00797D19" w:rsidP="00797D19">
      <w:pPr>
        <w:autoSpaceDE w:val="0"/>
        <w:autoSpaceDN w:val="0"/>
        <w:adjustRightInd w:val="0"/>
        <w:spacing w:after="0" w:line="240" w:lineRule="auto"/>
        <w:ind w:left="5103"/>
        <w:jc w:val="center"/>
        <w:outlineLvl w:val="0"/>
        <w:rPr>
          <w:rFonts w:ascii="Times New Roman" w:hAnsi="Times New Roman" w:cs="Times New Roman"/>
          <w:bCs/>
          <w:sz w:val="28"/>
          <w:szCs w:val="28"/>
        </w:rPr>
      </w:pPr>
    </w:p>
    <w:p w:rsidR="00455B39" w:rsidRDefault="00455B39" w:rsidP="00797D19">
      <w:pPr>
        <w:autoSpaceDE w:val="0"/>
        <w:autoSpaceDN w:val="0"/>
        <w:adjustRightInd w:val="0"/>
        <w:spacing w:after="0" w:line="240" w:lineRule="auto"/>
        <w:ind w:left="5103"/>
        <w:jc w:val="center"/>
        <w:outlineLvl w:val="0"/>
        <w:rPr>
          <w:rFonts w:ascii="Times New Roman" w:hAnsi="Times New Roman" w:cs="Times New Roman"/>
          <w:bCs/>
          <w:sz w:val="28"/>
          <w:szCs w:val="28"/>
        </w:rPr>
      </w:pPr>
    </w:p>
    <w:p w:rsidR="00455B39" w:rsidRDefault="00455B39" w:rsidP="00797D19">
      <w:pPr>
        <w:autoSpaceDE w:val="0"/>
        <w:autoSpaceDN w:val="0"/>
        <w:adjustRightInd w:val="0"/>
        <w:spacing w:after="0" w:line="240" w:lineRule="auto"/>
        <w:ind w:left="5103"/>
        <w:jc w:val="center"/>
        <w:outlineLvl w:val="0"/>
        <w:rPr>
          <w:rFonts w:ascii="Times New Roman" w:hAnsi="Times New Roman" w:cs="Times New Roman"/>
          <w:bCs/>
          <w:sz w:val="28"/>
          <w:szCs w:val="28"/>
        </w:rPr>
      </w:pPr>
    </w:p>
    <w:p w:rsidR="000C06A1" w:rsidRDefault="000C06A1" w:rsidP="00797D19">
      <w:pPr>
        <w:autoSpaceDE w:val="0"/>
        <w:autoSpaceDN w:val="0"/>
        <w:adjustRightInd w:val="0"/>
        <w:spacing w:after="0" w:line="240" w:lineRule="auto"/>
        <w:ind w:left="5103"/>
        <w:jc w:val="center"/>
        <w:outlineLvl w:val="0"/>
        <w:rPr>
          <w:rFonts w:ascii="Times New Roman" w:hAnsi="Times New Roman" w:cs="Times New Roman"/>
          <w:bCs/>
          <w:sz w:val="28"/>
          <w:szCs w:val="28"/>
        </w:rPr>
      </w:pPr>
    </w:p>
    <w:p w:rsidR="00966621" w:rsidRDefault="00966621" w:rsidP="00966621">
      <w:pPr>
        <w:autoSpaceDE w:val="0"/>
        <w:autoSpaceDN w:val="0"/>
        <w:adjustRightInd w:val="0"/>
        <w:spacing w:after="0" w:line="240" w:lineRule="auto"/>
        <w:outlineLvl w:val="0"/>
        <w:rPr>
          <w:rFonts w:ascii="Times New Roman" w:hAnsi="Times New Roman" w:cs="Times New Roman"/>
          <w:bCs/>
          <w:sz w:val="28"/>
          <w:szCs w:val="28"/>
        </w:rPr>
      </w:pPr>
    </w:p>
    <w:p w:rsidR="00797D19" w:rsidRPr="00797D19" w:rsidRDefault="00797D19" w:rsidP="00966621">
      <w:pPr>
        <w:autoSpaceDE w:val="0"/>
        <w:autoSpaceDN w:val="0"/>
        <w:adjustRightInd w:val="0"/>
        <w:spacing w:after="0" w:line="240" w:lineRule="auto"/>
        <w:jc w:val="right"/>
        <w:outlineLvl w:val="0"/>
        <w:rPr>
          <w:rFonts w:ascii="Times New Roman" w:hAnsi="Times New Roman" w:cs="Times New Roman"/>
          <w:bCs/>
          <w:sz w:val="28"/>
          <w:szCs w:val="28"/>
        </w:rPr>
      </w:pPr>
      <w:r w:rsidRPr="00797D19">
        <w:rPr>
          <w:rFonts w:ascii="Times New Roman" w:hAnsi="Times New Roman" w:cs="Times New Roman"/>
          <w:bCs/>
          <w:sz w:val="28"/>
          <w:szCs w:val="28"/>
        </w:rPr>
        <w:lastRenderedPageBreak/>
        <w:t>ПРИЛОЖЕНИЕ</w:t>
      </w:r>
    </w:p>
    <w:p w:rsidR="00797D19" w:rsidRPr="00797D19" w:rsidRDefault="00797D19" w:rsidP="00455B39">
      <w:pPr>
        <w:autoSpaceDE w:val="0"/>
        <w:autoSpaceDN w:val="0"/>
        <w:adjustRightInd w:val="0"/>
        <w:spacing w:after="0" w:line="240" w:lineRule="auto"/>
        <w:ind w:left="5103"/>
        <w:jc w:val="right"/>
        <w:outlineLvl w:val="0"/>
        <w:rPr>
          <w:rFonts w:ascii="Times New Roman" w:hAnsi="Times New Roman" w:cs="Times New Roman"/>
          <w:bCs/>
          <w:sz w:val="28"/>
          <w:szCs w:val="28"/>
        </w:rPr>
      </w:pPr>
      <w:r w:rsidRPr="00797D19">
        <w:rPr>
          <w:rFonts w:ascii="Times New Roman" w:hAnsi="Times New Roman" w:cs="Times New Roman"/>
          <w:bCs/>
          <w:sz w:val="28"/>
          <w:szCs w:val="28"/>
        </w:rPr>
        <w:t xml:space="preserve"> </w:t>
      </w:r>
    </w:p>
    <w:p w:rsidR="00797D19" w:rsidRPr="00797D19" w:rsidRDefault="00797D19" w:rsidP="00455B39">
      <w:pPr>
        <w:spacing w:after="0" w:line="240" w:lineRule="auto"/>
        <w:ind w:left="5103"/>
        <w:jc w:val="right"/>
        <w:rPr>
          <w:rFonts w:ascii="Times New Roman" w:hAnsi="Times New Roman" w:cs="Times New Roman"/>
          <w:sz w:val="28"/>
          <w:szCs w:val="28"/>
        </w:rPr>
      </w:pPr>
      <w:r w:rsidRPr="00797D19">
        <w:rPr>
          <w:rFonts w:ascii="Times New Roman" w:hAnsi="Times New Roman" w:cs="Times New Roman"/>
          <w:sz w:val="28"/>
          <w:szCs w:val="28"/>
        </w:rPr>
        <w:t xml:space="preserve"> Утверждено</w:t>
      </w:r>
    </w:p>
    <w:p w:rsidR="00797D19" w:rsidRPr="00797D19" w:rsidRDefault="00797D19" w:rsidP="00455B39">
      <w:pPr>
        <w:spacing w:after="0" w:line="240" w:lineRule="auto"/>
        <w:ind w:left="5103"/>
        <w:jc w:val="right"/>
        <w:rPr>
          <w:rFonts w:ascii="Times New Roman" w:hAnsi="Times New Roman" w:cs="Times New Roman"/>
          <w:sz w:val="28"/>
          <w:szCs w:val="28"/>
        </w:rPr>
      </w:pPr>
      <w:r w:rsidRPr="00797D19">
        <w:rPr>
          <w:rFonts w:ascii="Times New Roman" w:hAnsi="Times New Roman" w:cs="Times New Roman"/>
          <w:sz w:val="28"/>
          <w:szCs w:val="28"/>
        </w:rPr>
        <w:t xml:space="preserve"> решением Совета</w:t>
      </w:r>
    </w:p>
    <w:p w:rsidR="00455B39" w:rsidRDefault="00455B39" w:rsidP="00455B39">
      <w:pPr>
        <w:pStyle w:val="a5"/>
        <w:spacing w:before="0" w:beforeAutospacing="0" w:after="0" w:afterAutospacing="0"/>
        <w:jc w:val="right"/>
        <w:rPr>
          <w:sz w:val="28"/>
          <w:szCs w:val="28"/>
        </w:rPr>
      </w:pPr>
      <w:r>
        <w:rPr>
          <w:sz w:val="28"/>
          <w:szCs w:val="28"/>
        </w:rPr>
        <w:t xml:space="preserve">городского поселения </w:t>
      </w:r>
    </w:p>
    <w:p w:rsidR="00455B39" w:rsidRDefault="00455B39" w:rsidP="00455B39">
      <w:pPr>
        <w:pStyle w:val="a5"/>
        <w:spacing w:before="0" w:beforeAutospacing="0" w:after="0" w:afterAutospacing="0"/>
        <w:jc w:val="right"/>
        <w:rPr>
          <w:sz w:val="28"/>
          <w:szCs w:val="28"/>
        </w:rPr>
      </w:pPr>
      <w:r>
        <w:rPr>
          <w:sz w:val="28"/>
          <w:szCs w:val="28"/>
        </w:rPr>
        <w:t>«Амазарское»</w:t>
      </w:r>
      <w:r w:rsidR="007C589C">
        <w:rPr>
          <w:sz w:val="28"/>
          <w:szCs w:val="28"/>
        </w:rPr>
        <w:t xml:space="preserve"> № 68</w:t>
      </w:r>
    </w:p>
    <w:p w:rsidR="00797D19" w:rsidRPr="00797D19" w:rsidRDefault="00455B39" w:rsidP="00455B39">
      <w:pPr>
        <w:pStyle w:val="a5"/>
        <w:spacing w:before="0" w:beforeAutospacing="0" w:after="0" w:afterAutospacing="0"/>
        <w:jc w:val="right"/>
        <w:rPr>
          <w:sz w:val="28"/>
          <w:szCs w:val="28"/>
        </w:rPr>
      </w:pPr>
      <w:r>
        <w:rPr>
          <w:sz w:val="28"/>
          <w:szCs w:val="28"/>
        </w:rPr>
        <w:t xml:space="preserve"> от « </w:t>
      </w:r>
      <w:r w:rsidR="00516C15">
        <w:rPr>
          <w:sz w:val="28"/>
          <w:szCs w:val="28"/>
        </w:rPr>
        <w:t>10</w:t>
      </w:r>
      <w:r>
        <w:rPr>
          <w:sz w:val="28"/>
          <w:szCs w:val="28"/>
        </w:rPr>
        <w:t xml:space="preserve"> »марта 2017 г.</w:t>
      </w:r>
    </w:p>
    <w:p w:rsidR="00797D19" w:rsidRPr="00797D19" w:rsidRDefault="00797D19" w:rsidP="00966621">
      <w:pPr>
        <w:spacing w:after="0" w:line="240" w:lineRule="auto"/>
        <w:rPr>
          <w:rFonts w:ascii="Times New Roman" w:hAnsi="Times New Roman" w:cs="Times New Roman"/>
          <w:b/>
          <w:sz w:val="28"/>
          <w:szCs w:val="28"/>
        </w:rPr>
      </w:pPr>
    </w:p>
    <w:p w:rsidR="00797D19" w:rsidRPr="00797D19" w:rsidRDefault="00797D19" w:rsidP="00797D19">
      <w:pPr>
        <w:spacing w:after="0" w:line="240" w:lineRule="auto"/>
        <w:jc w:val="center"/>
        <w:rPr>
          <w:rFonts w:ascii="Times New Roman" w:hAnsi="Times New Roman" w:cs="Times New Roman"/>
          <w:b/>
          <w:sz w:val="28"/>
          <w:szCs w:val="28"/>
        </w:rPr>
      </w:pPr>
      <w:r w:rsidRPr="00797D19">
        <w:rPr>
          <w:rFonts w:ascii="Times New Roman" w:hAnsi="Times New Roman" w:cs="Times New Roman"/>
          <w:b/>
          <w:sz w:val="28"/>
          <w:szCs w:val="28"/>
        </w:rPr>
        <w:t>ПОЛОЖЕНИЕ</w:t>
      </w:r>
    </w:p>
    <w:p w:rsidR="00797D19" w:rsidRPr="00797D19" w:rsidRDefault="00797D19" w:rsidP="00797D19">
      <w:pPr>
        <w:spacing w:after="0" w:line="240" w:lineRule="auto"/>
        <w:jc w:val="center"/>
        <w:rPr>
          <w:rFonts w:ascii="Times New Roman" w:hAnsi="Times New Roman" w:cs="Times New Roman"/>
          <w:b/>
          <w:sz w:val="28"/>
          <w:szCs w:val="28"/>
        </w:rPr>
      </w:pPr>
      <w:r w:rsidRPr="00797D19">
        <w:rPr>
          <w:rFonts w:ascii="Times New Roman" w:hAnsi="Times New Roman" w:cs="Times New Roman"/>
          <w:b/>
          <w:sz w:val="28"/>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w:t>
      </w:r>
      <w:proofErr w:type="gramStart"/>
      <w:r w:rsidRPr="00797D19">
        <w:rPr>
          <w:rFonts w:ascii="Times New Roman" w:hAnsi="Times New Roman" w:cs="Times New Roman"/>
          <w:b/>
          <w:sz w:val="28"/>
          <w:szCs w:val="28"/>
        </w:rPr>
        <w:t>В</w:t>
      </w:r>
      <w:proofErr w:type="gramEnd"/>
      <w:r w:rsidRPr="00797D19">
        <w:rPr>
          <w:rFonts w:ascii="Times New Roman" w:hAnsi="Times New Roman" w:cs="Times New Roman"/>
          <w:b/>
          <w:sz w:val="28"/>
          <w:szCs w:val="28"/>
        </w:rPr>
        <w:t xml:space="preserve"> </w:t>
      </w:r>
    </w:p>
    <w:p w:rsidR="00797D19" w:rsidRDefault="00455B39" w:rsidP="00797D19">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ГОРОДСКОМ </w:t>
      </w:r>
      <w:proofErr w:type="gramStart"/>
      <w:r>
        <w:rPr>
          <w:rFonts w:ascii="Times New Roman" w:hAnsi="Times New Roman" w:cs="Times New Roman"/>
          <w:b/>
          <w:sz w:val="28"/>
          <w:szCs w:val="28"/>
        </w:rPr>
        <w:t>ПОСЕЛЕНИИ</w:t>
      </w:r>
      <w:proofErr w:type="gramEnd"/>
      <w:r>
        <w:rPr>
          <w:rFonts w:ascii="Times New Roman" w:hAnsi="Times New Roman" w:cs="Times New Roman"/>
          <w:b/>
          <w:sz w:val="28"/>
          <w:szCs w:val="28"/>
        </w:rPr>
        <w:t xml:space="preserve"> «АМАЗАРСКОЕ»</w:t>
      </w:r>
    </w:p>
    <w:p w:rsidR="00455B39" w:rsidRPr="00797D19" w:rsidRDefault="00455B39" w:rsidP="00797D19">
      <w:pPr>
        <w:suppressAutoHyphens/>
        <w:spacing w:after="0" w:line="240" w:lineRule="auto"/>
        <w:jc w:val="center"/>
        <w:rPr>
          <w:rFonts w:ascii="Times New Roman" w:hAnsi="Times New Roman" w:cs="Times New Roman"/>
          <w:i/>
          <w:sz w:val="28"/>
          <w:szCs w:val="28"/>
        </w:rPr>
      </w:pPr>
    </w:p>
    <w:p w:rsidR="00797D19" w:rsidRPr="00797D19" w:rsidRDefault="00797D19" w:rsidP="006D5077">
      <w:pPr>
        <w:spacing w:after="0" w:line="240" w:lineRule="auto"/>
        <w:ind w:firstLine="540"/>
        <w:rPr>
          <w:rFonts w:ascii="Times New Roman" w:hAnsi="Times New Roman" w:cs="Times New Roman"/>
          <w:sz w:val="28"/>
          <w:szCs w:val="28"/>
        </w:rPr>
      </w:pPr>
      <w:r w:rsidRPr="00797D19">
        <w:rPr>
          <w:rFonts w:ascii="Times New Roman" w:hAnsi="Times New Roman" w:cs="Times New Roman"/>
          <w:sz w:val="28"/>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797D19" w:rsidRPr="00797D19" w:rsidRDefault="00797D19" w:rsidP="00797D19">
      <w:pPr>
        <w:autoSpaceDE w:val="0"/>
        <w:autoSpaceDN w:val="0"/>
        <w:adjustRightInd w:val="0"/>
        <w:spacing w:after="0" w:line="240" w:lineRule="auto"/>
        <w:ind w:firstLine="540"/>
        <w:rPr>
          <w:rFonts w:ascii="Times New Roman" w:hAnsi="Times New Roman" w:cs="Times New Roman"/>
          <w:sz w:val="28"/>
          <w:szCs w:val="28"/>
        </w:rPr>
      </w:pPr>
      <w:r w:rsidRPr="00797D19">
        <w:rPr>
          <w:rFonts w:ascii="Times New Roman" w:hAnsi="Times New Roman" w:cs="Times New Roman"/>
          <w:sz w:val="28"/>
          <w:szCs w:val="28"/>
        </w:rPr>
        <w:t xml:space="preserve">1. </w:t>
      </w:r>
      <w:proofErr w:type="gramStart"/>
      <w:r w:rsidRPr="00797D19">
        <w:rPr>
          <w:rFonts w:ascii="Times New Roman" w:hAnsi="Times New Roman" w:cs="Times New Roman"/>
          <w:sz w:val="28"/>
          <w:szCs w:val="28"/>
        </w:rPr>
        <w:t xml:space="preserve">Право на доплату к страховой пенсии по старости (инвалидности) (далее – доплата к пенсии) </w:t>
      </w:r>
      <w:r w:rsidRPr="00797D19">
        <w:rPr>
          <w:rFonts w:ascii="Times New Roman" w:hAnsi="Times New Roman" w:cs="Times New Roman"/>
          <w:sz w:val="28"/>
          <w:szCs w:val="28"/>
          <w:lang w:eastAsia="ru-RU"/>
        </w:rPr>
        <w:t xml:space="preserve">независимо от времени приобретения права на страховую пенсию по старости (инвалидности) </w:t>
      </w:r>
      <w:r w:rsidRPr="00797D19">
        <w:rPr>
          <w:rFonts w:ascii="Times New Roman" w:hAnsi="Times New Roman" w:cs="Times New Roman"/>
          <w:sz w:val="28"/>
          <w:szCs w:val="28"/>
        </w:rPr>
        <w:t>имеют лица, замещавшие мун</w:t>
      </w:r>
      <w:r w:rsidR="00455B39">
        <w:rPr>
          <w:rFonts w:ascii="Times New Roman" w:hAnsi="Times New Roman" w:cs="Times New Roman"/>
          <w:sz w:val="28"/>
          <w:szCs w:val="28"/>
        </w:rPr>
        <w:t>иципальные должности в  городском поселении  «Амазарское»</w:t>
      </w:r>
      <w:r w:rsidRPr="00797D19">
        <w:rPr>
          <w:rFonts w:ascii="Times New Roman" w:hAnsi="Times New Roman" w:cs="Times New Roman"/>
          <w:sz w:val="28"/>
          <w:szCs w:val="28"/>
        </w:rPr>
        <w:t xml:space="preserve">  на постоянной основе (далее – лицо, замещающее муниципальную должность) не менее двух сроков полномочий, либо одного срока полномочий, и имеющие стаж муниципальной службы не менее 10 лет, получавшие</w:t>
      </w:r>
      <w:proofErr w:type="gramEnd"/>
      <w:r w:rsidRPr="00797D19">
        <w:rPr>
          <w:rFonts w:ascii="Times New Roman" w:hAnsi="Times New Roman" w:cs="Times New Roman"/>
          <w:sz w:val="28"/>
          <w:szCs w:val="28"/>
        </w:rPr>
        <w:t xml:space="preserve"> денежное содержание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по следующим основаниям:</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 xml:space="preserve">1.1. удаления в отставку в соответствии со </w:t>
      </w:r>
      <w:hyperlink r:id="rId7" w:history="1">
        <w:r w:rsidRPr="00797D19">
          <w:rPr>
            <w:rFonts w:ascii="Times New Roman" w:hAnsi="Times New Roman" w:cs="Times New Roman"/>
            <w:sz w:val="28"/>
            <w:szCs w:val="28"/>
          </w:rPr>
          <w:t>статьей 74.1</w:t>
        </w:r>
      </w:hyperlink>
      <w:r w:rsidRPr="00797D19">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 xml:space="preserve">1.2. отрешения от должности в соответствии со </w:t>
      </w:r>
      <w:hyperlink r:id="rId8" w:history="1">
        <w:r w:rsidRPr="00797D19">
          <w:rPr>
            <w:rFonts w:ascii="Times New Roman" w:hAnsi="Times New Roman" w:cs="Times New Roman"/>
            <w:sz w:val="28"/>
            <w:szCs w:val="28"/>
          </w:rPr>
          <w:t>статьей 74</w:t>
        </w:r>
      </w:hyperlink>
      <w:r w:rsidRPr="00797D19">
        <w:rPr>
          <w:rFonts w:ascii="Times New Roman" w:hAnsi="Times New Roman" w:cs="Times New Roman"/>
          <w:sz w:val="28"/>
          <w:szCs w:val="28"/>
        </w:rPr>
        <w:t xml:space="preserve"> настоящего Федерального закона;</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1.3. признания судом недееспособным или ограниченно дееспособным;</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1.4. признания судом безвестно отсутствующим или объявления умершим;</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1.5. вступления в отношении лица, замещающего муниципальную должность в законную силу обвинительного приговора суда;</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1.6. выезда за пределы Российской Федерации на постоянное место жительства;</w:t>
      </w:r>
    </w:p>
    <w:p w:rsidR="00797D19" w:rsidRPr="00797D19" w:rsidRDefault="00797D19" w:rsidP="00797D19">
      <w:pPr>
        <w:suppressAutoHyphens/>
        <w:spacing w:after="0" w:line="240" w:lineRule="auto"/>
        <w:ind w:firstLine="851"/>
        <w:rPr>
          <w:rFonts w:ascii="Times New Roman" w:hAnsi="Times New Roman" w:cs="Times New Roman"/>
          <w:sz w:val="28"/>
          <w:szCs w:val="28"/>
        </w:rPr>
      </w:pPr>
      <w:proofErr w:type="gramStart"/>
      <w:r w:rsidRPr="00797D19">
        <w:rPr>
          <w:rFonts w:ascii="Times New Roman" w:hAnsi="Times New Roman" w:cs="Times New Roman"/>
          <w:sz w:val="28"/>
          <w:szCs w:val="28"/>
        </w:rPr>
        <w:t xml:space="preserve">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w:t>
      </w:r>
      <w:r w:rsidRPr="00797D19">
        <w:rPr>
          <w:rFonts w:ascii="Times New Roman" w:hAnsi="Times New Roman" w:cs="Times New Roman"/>
          <w:sz w:val="28"/>
          <w:szCs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7D19">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1.8. отзыва избирателями;</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1.9. досрочного прекращения полномочий представительного органа муниципального образования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797D19" w:rsidRPr="00797D19" w:rsidRDefault="00797D19" w:rsidP="00797D19">
      <w:pPr>
        <w:suppressAutoHyphens/>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 xml:space="preserve">2. </w:t>
      </w:r>
      <w:proofErr w:type="gramStart"/>
      <w:r w:rsidRPr="00797D19">
        <w:rPr>
          <w:rFonts w:ascii="Times New Roman" w:hAnsi="Times New Roman" w:cs="Times New Roman"/>
          <w:sz w:val="28"/>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w:t>
      </w:r>
      <w:r w:rsidR="00213459">
        <w:rPr>
          <w:rFonts w:ascii="Times New Roman" w:hAnsi="Times New Roman" w:cs="Times New Roman"/>
          <w:sz w:val="28"/>
          <w:szCs w:val="28"/>
        </w:rPr>
        <w:t>0</w:t>
      </w:r>
      <w:r w:rsidRPr="00797D19">
        <w:rPr>
          <w:rFonts w:ascii="Times New Roman" w:hAnsi="Times New Roman" w:cs="Times New Roman"/>
          <w:sz w:val="28"/>
          <w:szCs w:val="28"/>
        </w:rPr>
        <w:t>7 года № 25-ФЗ «О муниципальной службе в Российской Федерации», Законом Забайк</w:t>
      </w:r>
      <w:r w:rsidR="007C589C">
        <w:rPr>
          <w:rFonts w:ascii="Times New Roman" w:hAnsi="Times New Roman" w:cs="Times New Roman"/>
          <w:sz w:val="28"/>
          <w:szCs w:val="28"/>
        </w:rPr>
        <w:t>альского края от 16 октября 200</w:t>
      </w:r>
      <w:r w:rsidRPr="00797D19">
        <w:rPr>
          <w:rFonts w:ascii="Times New Roman" w:hAnsi="Times New Roman" w:cs="Times New Roman"/>
          <w:sz w:val="28"/>
          <w:szCs w:val="28"/>
        </w:rPr>
        <w:t>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p>
    <w:p w:rsidR="00797D19" w:rsidRPr="00797D19" w:rsidRDefault="00797D19" w:rsidP="00797D19">
      <w:pPr>
        <w:autoSpaceDE w:val="0"/>
        <w:autoSpaceDN w:val="0"/>
        <w:adjustRightInd w:val="0"/>
        <w:spacing w:after="0" w:line="240" w:lineRule="auto"/>
        <w:ind w:firstLine="851"/>
        <w:rPr>
          <w:rFonts w:ascii="Times New Roman" w:hAnsi="Times New Roman" w:cs="Times New Roman"/>
          <w:sz w:val="28"/>
          <w:szCs w:val="28"/>
        </w:rPr>
      </w:pPr>
      <w:r w:rsidRPr="00797D19">
        <w:rPr>
          <w:rFonts w:ascii="Times New Roman" w:hAnsi="Times New Roman" w:cs="Times New Roman"/>
          <w:sz w:val="28"/>
          <w:szCs w:val="28"/>
        </w:rPr>
        <w:t xml:space="preserve">3. </w:t>
      </w:r>
      <w:proofErr w:type="gramStart"/>
      <w:r w:rsidRPr="00797D19">
        <w:rPr>
          <w:rFonts w:ascii="Times New Roman" w:hAnsi="Times New Roman" w:cs="Times New Roman"/>
          <w:sz w:val="28"/>
          <w:szCs w:val="28"/>
        </w:rPr>
        <w:t xml:space="preserve">Доплата к пенсии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при назначении </w:t>
      </w:r>
      <w:r w:rsidRPr="00797D19">
        <w:rPr>
          <w:rFonts w:ascii="Times New Roman"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797D19">
        <w:rPr>
          <w:rFonts w:ascii="Times New Roman" w:hAnsi="Times New Roman" w:cs="Times New Roman"/>
          <w:sz w:val="28"/>
          <w:szCs w:val="28"/>
        </w:rPr>
        <w:t xml:space="preserve">в соответствии с </w:t>
      </w:r>
      <w:hyperlink r:id="rId9" w:history="1">
        <w:r w:rsidRPr="00797D19">
          <w:rPr>
            <w:rStyle w:val="a6"/>
            <w:rFonts w:ascii="Times New Roman" w:hAnsi="Times New Roman" w:cs="Times New Roman"/>
            <w:color w:val="000000"/>
            <w:sz w:val="28"/>
            <w:szCs w:val="28"/>
          </w:rPr>
          <w:t>Федеральным законом</w:t>
        </w:r>
      </w:hyperlink>
      <w:r w:rsidRPr="00797D19">
        <w:rPr>
          <w:rFonts w:ascii="Times New Roman" w:hAnsi="Times New Roman" w:cs="Times New Roman"/>
          <w:sz w:val="28"/>
          <w:szCs w:val="28"/>
        </w:rPr>
        <w:t xml:space="preserve"> от 19 апреля 1991 года № 1032-1 «О занятости</w:t>
      </w:r>
      <w:proofErr w:type="gramEnd"/>
      <w:r w:rsidRPr="00797D19">
        <w:rPr>
          <w:rFonts w:ascii="Times New Roman" w:hAnsi="Times New Roman" w:cs="Times New Roman"/>
          <w:sz w:val="28"/>
          <w:szCs w:val="28"/>
        </w:rPr>
        <w:t xml:space="preserve"> населения в Российской Федерации», и выплачивается одновременно с указанными пенсиями независимо от получения накопительной пенсии в соответствии с Федеральным законом от 28 декабря 2013 года № 424-ФЗ «О накопительной пенсии».</w:t>
      </w:r>
    </w:p>
    <w:p w:rsidR="00797D19" w:rsidRPr="00797D19" w:rsidRDefault="00797D19" w:rsidP="000C06A1">
      <w:pPr>
        <w:suppressAutoHyphens/>
        <w:spacing w:after="0" w:line="240" w:lineRule="auto"/>
        <w:ind w:firstLine="708"/>
        <w:rPr>
          <w:rFonts w:ascii="Times New Roman" w:hAnsi="Times New Roman" w:cs="Times New Roman"/>
          <w:sz w:val="28"/>
          <w:szCs w:val="28"/>
        </w:rPr>
      </w:pPr>
      <w:r w:rsidRPr="00797D19">
        <w:rPr>
          <w:rFonts w:ascii="Times New Roman" w:hAnsi="Times New Roman" w:cs="Times New Roman"/>
          <w:sz w:val="28"/>
          <w:szCs w:val="28"/>
        </w:rPr>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797D19" w:rsidRPr="00797D19" w:rsidRDefault="00797D19" w:rsidP="000C06A1">
      <w:pPr>
        <w:suppressAutoHyphens/>
        <w:spacing w:after="0" w:line="240" w:lineRule="auto"/>
        <w:ind w:firstLine="708"/>
        <w:rPr>
          <w:rFonts w:ascii="Times New Roman" w:hAnsi="Times New Roman" w:cs="Times New Roman"/>
          <w:sz w:val="28"/>
          <w:szCs w:val="28"/>
        </w:rPr>
      </w:pPr>
      <w:r w:rsidRPr="00797D19">
        <w:rPr>
          <w:rFonts w:ascii="Times New Roman" w:hAnsi="Times New Roman" w:cs="Times New Roman"/>
          <w:sz w:val="28"/>
          <w:szCs w:val="28"/>
        </w:rPr>
        <w:t xml:space="preserve">5. </w:t>
      </w:r>
      <w:proofErr w:type="gramStart"/>
      <w:r w:rsidRPr="00797D19">
        <w:rPr>
          <w:rFonts w:ascii="Times New Roman" w:hAnsi="Times New Roman" w:cs="Times New Roman"/>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roofErr w:type="gramEnd"/>
    </w:p>
    <w:p w:rsidR="00797D19" w:rsidRPr="00797D19" w:rsidRDefault="00797D19" w:rsidP="000C06A1">
      <w:pPr>
        <w:suppressAutoHyphens/>
        <w:spacing w:after="0" w:line="240" w:lineRule="auto"/>
        <w:ind w:firstLine="708"/>
        <w:rPr>
          <w:rFonts w:ascii="Times New Roman" w:hAnsi="Times New Roman" w:cs="Times New Roman"/>
          <w:sz w:val="28"/>
          <w:szCs w:val="28"/>
        </w:rPr>
      </w:pPr>
      <w:r w:rsidRPr="00797D19">
        <w:rPr>
          <w:rFonts w:ascii="Times New Roman" w:hAnsi="Times New Roman" w:cs="Times New Roman"/>
          <w:sz w:val="28"/>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797D19" w:rsidRPr="00797D19" w:rsidRDefault="00706938" w:rsidP="000C06A1">
      <w:pPr>
        <w:autoSpaceDE w:val="0"/>
        <w:autoSpaceDN w:val="0"/>
        <w:adjustRightInd w:val="0"/>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rPr>
        <w:t>7</w:t>
      </w:r>
      <w:r w:rsidR="00797D19" w:rsidRPr="00797D19">
        <w:rPr>
          <w:rFonts w:ascii="Times New Roman" w:hAnsi="Times New Roman" w:cs="Times New Roman"/>
          <w:sz w:val="28"/>
          <w:szCs w:val="28"/>
        </w:rPr>
        <w:t xml:space="preserve">. Доплата к пенсии лицам, замещавшим муниципальные должности, </w:t>
      </w:r>
      <w:bookmarkStart w:id="0" w:name="sub_1024"/>
      <w:r w:rsidR="00797D19" w:rsidRPr="00797D19">
        <w:rPr>
          <w:rFonts w:ascii="Times New Roman" w:hAnsi="Times New Roman" w:cs="Times New Roman"/>
          <w:sz w:val="28"/>
          <w:szCs w:val="28"/>
        </w:rPr>
        <w:t xml:space="preserve">от четырех до восьми лет устанавливается в </w:t>
      </w:r>
      <w:r w:rsidR="00797D19" w:rsidRPr="00797D19">
        <w:rPr>
          <w:rFonts w:ascii="Times New Roman" w:hAnsi="Times New Roman" w:cs="Times New Roman"/>
          <w:iCs/>
          <w:sz w:val="28"/>
          <w:szCs w:val="28"/>
          <w:lang w:eastAsia="ru-RU"/>
        </w:rPr>
        <w:t xml:space="preserve">размере 45 процентов от </w:t>
      </w:r>
      <w:r w:rsidR="00797D19" w:rsidRPr="00797D19">
        <w:rPr>
          <w:rFonts w:ascii="Times New Roman" w:hAnsi="Times New Roman" w:cs="Times New Roman"/>
          <w:sz w:val="28"/>
          <w:szCs w:val="28"/>
          <w:lang w:eastAsia="ru-RU"/>
        </w:rPr>
        <w:t xml:space="preserve">среднемесячного денежного вознаграждения, </w:t>
      </w:r>
      <w:r w:rsidR="00797D19" w:rsidRPr="00797D19">
        <w:rPr>
          <w:rFonts w:ascii="Times New Roman" w:hAnsi="Times New Roman" w:cs="Times New Roman"/>
          <w:iCs/>
          <w:sz w:val="28"/>
          <w:szCs w:val="28"/>
          <w:lang w:eastAsia="ru-RU"/>
        </w:rPr>
        <w:t xml:space="preserve">за вычетом страховой пенсии по </w:t>
      </w:r>
      <w:r w:rsidR="00797D19" w:rsidRPr="00797D19">
        <w:rPr>
          <w:rFonts w:ascii="Times New Roman" w:hAnsi="Times New Roman" w:cs="Times New Roman"/>
          <w:iCs/>
          <w:sz w:val="28"/>
          <w:szCs w:val="28"/>
          <w:lang w:eastAsia="ru-RU"/>
        </w:rPr>
        <w:lastRenderedPageBreak/>
        <w:t xml:space="preserve">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0" w:history="1">
        <w:r w:rsidR="00797D19" w:rsidRPr="00797D19">
          <w:rPr>
            <w:rFonts w:ascii="Times New Roman" w:hAnsi="Times New Roman" w:cs="Times New Roman"/>
            <w:iCs/>
            <w:color w:val="000000"/>
            <w:sz w:val="28"/>
            <w:szCs w:val="28"/>
            <w:lang w:eastAsia="ru-RU"/>
          </w:rPr>
          <w:t>законом</w:t>
        </w:r>
      </w:hyperlink>
      <w:r w:rsidR="00797D19" w:rsidRPr="00797D19">
        <w:rPr>
          <w:rFonts w:ascii="Times New Roman" w:hAnsi="Times New Roman" w:cs="Times New Roman"/>
          <w:iCs/>
          <w:sz w:val="28"/>
          <w:szCs w:val="28"/>
          <w:lang w:eastAsia="ru-RU"/>
        </w:rPr>
        <w:t xml:space="preserve"> «О страховых пенсиях». За </w:t>
      </w:r>
      <w:proofErr w:type="gramStart"/>
      <w:r w:rsidR="00797D19" w:rsidRPr="00797D19">
        <w:rPr>
          <w:rFonts w:ascii="Times New Roman" w:hAnsi="Times New Roman" w:cs="Times New Roman"/>
          <w:iCs/>
          <w:sz w:val="28"/>
          <w:szCs w:val="28"/>
          <w:lang w:eastAsia="ru-RU"/>
        </w:rPr>
        <w:t>каждый полный год</w:t>
      </w:r>
      <w:proofErr w:type="gramEnd"/>
      <w:r w:rsidR="00797D19" w:rsidRPr="00797D19">
        <w:rPr>
          <w:rFonts w:ascii="Times New Roman" w:hAnsi="Times New Roman" w:cs="Times New Roman"/>
          <w:iCs/>
          <w:sz w:val="28"/>
          <w:szCs w:val="28"/>
          <w:lang w:eastAsia="ru-RU"/>
        </w:rPr>
        <w:t xml:space="preserve"> замещения должности муниципальной службы свыше 8 лет доплата к пенсии увеличивается на 3 процента от </w:t>
      </w:r>
      <w:r w:rsidR="00797D19" w:rsidRPr="00797D19">
        <w:rPr>
          <w:rFonts w:ascii="Times New Roman" w:hAnsi="Times New Roman" w:cs="Times New Roman"/>
          <w:sz w:val="28"/>
          <w:szCs w:val="28"/>
          <w:lang w:eastAsia="ru-RU"/>
        </w:rPr>
        <w:t>среднемесячного денежного вознаграждения. При этом размер доплаты к пенсии не может превышать 75 процентов от среднемесячного денежного вознаграждения.</w:t>
      </w:r>
    </w:p>
    <w:p w:rsidR="00797D19" w:rsidRPr="00797D19" w:rsidRDefault="00706938" w:rsidP="000C06A1">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8</w:t>
      </w:r>
      <w:r w:rsidR="00797D19" w:rsidRPr="00797D19">
        <w:rPr>
          <w:rFonts w:ascii="Times New Roman" w:hAnsi="Times New Roman" w:cs="Times New Roman"/>
          <w:sz w:val="28"/>
          <w:szCs w:val="28"/>
        </w:rPr>
        <w:t xml:space="preserve">. </w:t>
      </w:r>
      <w:proofErr w:type="gramStart"/>
      <w:r w:rsidR="00797D19" w:rsidRPr="00797D19">
        <w:rPr>
          <w:rFonts w:ascii="Times New Roman" w:hAnsi="Times New Roman" w:cs="Times New Roman"/>
          <w:sz w:val="28"/>
          <w:szCs w:val="28"/>
        </w:rPr>
        <w:t>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w:t>
      </w:r>
      <w:proofErr w:type="gramEnd"/>
      <w:r w:rsidR="00797D19" w:rsidRPr="00797D19">
        <w:rPr>
          <w:rFonts w:ascii="Times New Roman" w:hAnsi="Times New Roman" w:cs="Times New Roman"/>
          <w:sz w:val="28"/>
          <w:szCs w:val="28"/>
        </w:rPr>
        <w:t xml:space="preserve"> трудовых </w:t>
      </w:r>
      <w:proofErr w:type="gramStart"/>
      <w:r w:rsidR="00797D19" w:rsidRPr="00797D19">
        <w:rPr>
          <w:rFonts w:ascii="Times New Roman" w:hAnsi="Times New Roman" w:cs="Times New Roman"/>
          <w:sz w:val="28"/>
          <w:szCs w:val="28"/>
        </w:rPr>
        <w:t>пенсиях</w:t>
      </w:r>
      <w:proofErr w:type="gramEnd"/>
      <w:r w:rsidR="00797D19" w:rsidRPr="00797D19">
        <w:rPr>
          <w:rFonts w:ascii="Times New Roman" w:hAnsi="Times New Roman" w:cs="Times New Roman"/>
          <w:sz w:val="28"/>
          <w:szCs w:val="28"/>
        </w:rPr>
        <w:t xml:space="preserve"> в Российской Федерации»).</w:t>
      </w:r>
    </w:p>
    <w:p w:rsidR="00797D19" w:rsidRPr="00797D19" w:rsidRDefault="00797D19" w:rsidP="00797D19">
      <w:pPr>
        <w:autoSpaceDE w:val="0"/>
        <w:autoSpaceDN w:val="0"/>
        <w:adjustRightInd w:val="0"/>
        <w:spacing w:after="0" w:line="240" w:lineRule="auto"/>
        <w:rPr>
          <w:rFonts w:ascii="Times New Roman" w:hAnsi="Times New Roman" w:cs="Times New Roman"/>
          <w:iCs/>
          <w:sz w:val="28"/>
          <w:szCs w:val="28"/>
          <w:lang w:eastAsia="ru-RU"/>
        </w:rPr>
      </w:pPr>
      <w:r w:rsidRPr="00797D19">
        <w:rPr>
          <w:rFonts w:ascii="Times New Roman" w:hAnsi="Times New Roman" w:cs="Times New Roman"/>
          <w:iCs/>
          <w:sz w:val="28"/>
          <w:szCs w:val="28"/>
          <w:lang w:eastAsia="ru-RU"/>
        </w:rPr>
        <w:t xml:space="preserve">При исчислении среднемесячного денежного вознаграждения из расчетного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ребенком до </w:t>
      </w:r>
      <w:proofErr w:type="gramStart"/>
      <w:r w:rsidRPr="00797D19">
        <w:rPr>
          <w:rFonts w:ascii="Times New Roman" w:hAnsi="Times New Roman" w:cs="Times New Roman"/>
          <w:iCs/>
          <w:sz w:val="28"/>
          <w:szCs w:val="28"/>
          <w:lang w:eastAsia="ru-RU"/>
        </w:rPr>
        <w:t>достижения</w:t>
      </w:r>
      <w:proofErr w:type="gramEnd"/>
      <w:r w:rsidRPr="00797D19">
        <w:rPr>
          <w:rFonts w:ascii="Times New Roman" w:hAnsi="Times New Roman" w:cs="Times New Roman"/>
          <w:iCs/>
          <w:sz w:val="28"/>
          <w:szCs w:val="28"/>
          <w:lang w:eastAsia="ru-RU"/>
        </w:rPr>
        <w:t xml:space="preserve"> им установленного </w:t>
      </w:r>
      <w:hyperlink r:id="rId11" w:history="1">
        <w:r w:rsidRPr="00797D19">
          <w:rPr>
            <w:rFonts w:ascii="Times New Roman" w:hAnsi="Times New Roman" w:cs="Times New Roman"/>
            <w:iCs/>
            <w:color w:val="000000"/>
            <w:sz w:val="28"/>
            <w:szCs w:val="28"/>
            <w:lang w:eastAsia="ru-RU"/>
          </w:rPr>
          <w:t>законом</w:t>
        </w:r>
      </w:hyperlink>
      <w:r w:rsidRPr="00797D19">
        <w:rPr>
          <w:rFonts w:ascii="Times New Roman"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797D19" w:rsidRPr="00797D19" w:rsidRDefault="00797D19" w:rsidP="00797D19">
      <w:pPr>
        <w:autoSpaceDE w:val="0"/>
        <w:autoSpaceDN w:val="0"/>
        <w:adjustRightInd w:val="0"/>
        <w:spacing w:after="0" w:line="240" w:lineRule="auto"/>
        <w:rPr>
          <w:rFonts w:ascii="Times New Roman" w:hAnsi="Times New Roman" w:cs="Times New Roman"/>
          <w:iCs/>
          <w:sz w:val="28"/>
          <w:szCs w:val="28"/>
          <w:lang w:eastAsia="ru-RU"/>
        </w:rPr>
      </w:pPr>
      <w:proofErr w:type="gramStart"/>
      <w:r w:rsidRPr="00797D19">
        <w:rPr>
          <w:rFonts w:ascii="Times New Roman" w:hAnsi="Times New Roman" w:cs="Times New Roman"/>
          <w:iCs/>
          <w:sz w:val="28"/>
          <w:szCs w:val="28"/>
          <w:lang w:eastAsia="ru-RU"/>
        </w:rPr>
        <w:t>Размер среднемесячного денежного вознаграждения при отсутствии в расчетном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путем деления общей суммы денежного вознаграждения начисленного в расчетном периоде, на 12.</w:t>
      </w:r>
      <w:proofErr w:type="gramEnd"/>
    </w:p>
    <w:p w:rsidR="00797D19" w:rsidRPr="00797D19" w:rsidRDefault="00797D19" w:rsidP="00797D19">
      <w:pPr>
        <w:autoSpaceDE w:val="0"/>
        <w:autoSpaceDN w:val="0"/>
        <w:adjustRightInd w:val="0"/>
        <w:spacing w:after="0" w:line="240" w:lineRule="auto"/>
        <w:rPr>
          <w:rFonts w:ascii="Times New Roman" w:hAnsi="Times New Roman" w:cs="Times New Roman"/>
          <w:iCs/>
          <w:sz w:val="28"/>
          <w:szCs w:val="28"/>
          <w:lang w:eastAsia="ru-RU"/>
        </w:rPr>
      </w:pPr>
      <w:proofErr w:type="gramStart"/>
      <w:r w:rsidRPr="00797D19">
        <w:rPr>
          <w:rFonts w:ascii="Times New Roman" w:hAnsi="Times New Roman" w:cs="Times New Roman"/>
          <w:iCs/>
          <w:sz w:val="28"/>
          <w:szCs w:val="28"/>
          <w:lang w:eastAsia="ru-RU"/>
        </w:rPr>
        <w:t xml:space="preserve">В случае если из расчетного периода исключаются в соответствии с абзацем вторым настоящего пункта время нахождения лица, замещавшего муниципальную должность в соответствующих отпусках и период временной нетрудоспособности размер среднемесячного денежного вознаграждения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797D19" w:rsidRPr="00797D19" w:rsidRDefault="00706938" w:rsidP="00797D19">
      <w:pPr>
        <w:pStyle w:val="ConsPlusNormal"/>
        <w:suppressAutoHyphens/>
        <w:ind w:firstLine="709"/>
        <w:jc w:val="both"/>
        <w:rPr>
          <w:sz w:val="28"/>
          <w:szCs w:val="28"/>
        </w:rPr>
      </w:pPr>
      <w:r>
        <w:rPr>
          <w:sz w:val="28"/>
          <w:szCs w:val="28"/>
        </w:rPr>
        <w:t>9</w:t>
      </w:r>
      <w:r w:rsidR="00797D19" w:rsidRPr="00797D19">
        <w:rPr>
          <w:sz w:val="28"/>
          <w:szCs w:val="28"/>
        </w:rPr>
        <w:t xml:space="preserve">. </w:t>
      </w:r>
      <w:proofErr w:type="gramStart"/>
      <w:r w:rsidR="00797D19" w:rsidRPr="00797D19">
        <w:rPr>
          <w:sz w:val="28"/>
          <w:szCs w:val="28"/>
        </w:rPr>
        <w:t xml:space="preserve">Размер доплаты к пенсии не может быть ниже фиксированной выплаты к страховой пенсии, установленной </w:t>
      </w:r>
      <w:hyperlink r:id="rId12" w:history="1">
        <w:r w:rsidR="00797D19" w:rsidRPr="00797D19">
          <w:rPr>
            <w:sz w:val="28"/>
            <w:szCs w:val="28"/>
          </w:rPr>
          <w:t>частью 1 статьи 16</w:t>
        </w:r>
      </w:hyperlink>
      <w:r w:rsidR="00797D19" w:rsidRPr="00797D19">
        <w:rPr>
          <w:sz w:val="28"/>
          <w:szCs w:val="28"/>
        </w:rPr>
        <w:t xml:space="preserve">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roofErr w:type="gramEnd"/>
    </w:p>
    <w:p w:rsidR="00797D19" w:rsidRPr="00797D19" w:rsidRDefault="00706938" w:rsidP="00797D19">
      <w:pPr>
        <w:pStyle w:val="ConsPlusNormal"/>
        <w:suppressAutoHyphens/>
        <w:ind w:firstLine="709"/>
        <w:jc w:val="both"/>
        <w:rPr>
          <w:sz w:val="28"/>
          <w:szCs w:val="28"/>
        </w:rPr>
      </w:pPr>
      <w:r>
        <w:rPr>
          <w:sz w:val="28"/>
          <w:szCs w:val="28"/>
        </w:rPr>
        <w:t>10</w:t>
      </w:r>
      <w:r w:rsidR="00797D19" w:rsidRPr="00797D19">
        <w:rPr>
          <w:sz w:val="28"/>
          <w:szCs w:val="28"/>
        </w:rPr>
        <w:t xml:space="preserve">. </w:t>
      </w:r>
      <w:proofErr w:type="gramStart"/>
      <w:r w:rsidR="00797D19" w:rsidRPr="00797D19">
        <w:rPr>
          <w:sz w:val="28"/>
          <w:szCs w:val="28"/>
        </w:rPr>
        <w:t>За лицами, замещавшими муниципальные должности на постоянной основе, прекратившими исполнение своих полномочий до 1 января 2017 года, лицами, замещавшими муниципальные должности, приобретшими до 1 января 2017 года право на страховую пенсию по старости (инвалидности) в соответствии с Федеральным законом от 28 декабря 2013 года № 400- ФЗ «О страховых пенсиях» и продолжающими  исполнять полномочия на 1 января 2017 года, сохраняется право</w:t>
      </w:r>
      <w:proofErr w:type="gramEnd"/>
      <w:r w:rsidR="00797D19" w:rsidRPr="00797D19">
        <w:rPr>
          <w:sz w:val="28"/>
          <w:szCs w:val="28"/>
        </w:rPr>
        <w:t xml:space="preserve"> на установление  ежемесячной доплаты е пенсии </w:t>
      </w:r>
      <w:r w:rsidR="00797D19" w:rsidRPr="00797D19">
        <w:rPr>
          <w:sz w:val="28"/>
          <w:szCs w:val="28"/>
        </w:rPr>
        <w:lastRenderedPageBreak/>
        <w:t>и определение её размера без учета изменений.</w:t>
      </w:r>
    </w:p>
    <w:bookmarkEnd w:id="0"/>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w:t>
      </w:r>
      <w:r w:rsidR="00797D19" w:rsidRPr="00797D19">
        <w:rPr>
          <w:rFonts w:ascii="Times New Roman" w:hAnsi="Times New Roman" w:cs="Times New Roman"/>
          <w:sz w:val="28"/>
          <w:szCs w:val="28"/>
        </w:rPr>
        <w:t xml:space="preserve">.  Лицо, замещавшее муниципальную должность, имеющее право на доплату к пенсии в соответствии с настоящим Положением (далее – заявитель), представляет в администрацию </w:t>
      </w:r>
      <w:r w:rsidR="00455B39">
        <w:rPr>
          <w:rFonts w:ascii="Times New Roman" w:hAnsi="Times New Roman" w:cs="Times New Roman"/>
          <w:sz w:val="28"/>
          <w:szCs w:val="28"/>
        </w:rPr>
        <w:t xml:space="preserve">городского поселения «Амазарское» </w:t>
      </w:r>
      <w:r w:rsidR="00797D19" w:rsidRPr="00797D19">
        <w:rPr>
          <w:rFonts w:ascii="Times New Roman" w:hAnsi="Times New Roman" w:cs="Times New Roman"/>
          <w:sz w:val="28"/>
          <w:szCs w:val="28"/>
        </w:rPr>
        <w:t>следующие документы:</w:t>
      </w:r>
    </w:p>
    <w:p w:rsidR="00797D19" w:rsidRPr="00797D19" w:rsidRDefault="00706938" w:rsidP="00797D19">
      <w:pPr>
        <w:spacing w:after="0" w:line="240" w:lineRule="auto"/>
        <w:ind w:firstLine="708"/>
        <w:rPr>
          <w:rFonts w:ascii="Times New Roman" w:hAnsi="Times New Roman" w:cs="Times New Roman"/>
          <w:sz w:val="28"/>
          <w:szCs w:val="28"/>
        </w:rPr>
      </w:pPr>
      <w:bookmarkStart w:id="1" w:name="sub_10313"/>
      <w:r>
        <w:rPr>
          <w:rFonts w:ascii="Times New Roman" w:hAnsi="Times New Roman" w:cs="Times New Roman"/>
          <w:sz w:val="28"/>
          <w:szCs w:val="28"/>
        </w:rPr>
        <w:t>11</w:t>
      </w:r>
      <w:r w:rsidR="00797D19" w:rsidRPr="00797D19">
        <w:rPr>
          <w:rFonts w:ascii="Times New Roman" w:hAnsi="Times New Roman" w:cs="Times New Roman"/>
          <w:sz w:val="28"/>
          <w:szCs w:val="28"/>
        </w:rPr>
        <w:t>.1.з</w:t>
      </w:r>
      <w:r w:rsidR="00455B39">
        <w:rPr>
          <w:rFonts w:ascii="Times New Roman" w:hAnsi="Times New Roman" w:cs="Times New Roman"/>
          <w:sz w:val="28"/>
          <w:szCs w:val="28"/>
        </w:rPr>
        <w:t>аявление на имя  главы городского поселения «Амазарское»</w:t>
      </w:r>
      <w:r w:rsidR="00797D19" w:rsidRPr="00797D19">
        <w:rPr>
          <w:rFonts w:ascii="Times New Roman" w:hAnsi="Times New Roman" w:cs="Times New Roman"/>
          <w:sz w:val="28"/>
          <w:szCs w:val="28"/>
        </w:rPr>
        <w:t xml:space="preserve">  о назначении доплаты к пенсии по форме согласно приложению № 1 к настоящему Положению;</w:t>
      </w:r>
    </w:p>
    <w:p w:rsidR="00797D19" w:rsidRPr="00797D19" w:rsidRDefault="00706938" w:rsidP="00797D19">
      <w:pPr>
        <w:autoSpaceDE w:val="0"/>
        <w:autoSpaceDN w:val="0"/>
        <w:adjustRightInd w:val="0"/>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rPr>
        <w:t>11</w:t>
      </w:r>
      <w:r w:rsidR="00797D19" w:rsidRPr="00797D19">
        <w:rPr>
          <w:rFonts w:ascii="Times New Roman" w:hAnsi="Times New Roman" w:cs="Times New Roman"/>
          <w:sz w:val="28"/>
          <w:szCs w:val="28"/>
        </w:rPr>
        <w:t xml:space="preserve">.2. справку о </w:t>
      </w:r>
      <w:r w:rsidR="00797D19" w:rsidRPr="00797D19">
        <w:rPr>
          <w:rFonts w:ascii="Times New Roman" w:hAnsi="Times New Roman" w:cs="Times New Roman"/>
          <w:sz w:val="28"/>
          <w:szCs w:val="28"/>
          <w:lang w:eastAsia="ru-RU"/>
        </w:rPr>
        <w:t>размере среднемесячного денежного вознаграждения лица, замещавшего  муниципальные должности на постоянной основе, для установления доплаты к пенсии по форме согласно приложению № 2 к настоящему Порядку;</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w:t>
      </w:r>
      <w:r w:rsidR="00797D19" w:rsidRPr="00797D19">
        <w:rPr>
          <w:rFonts w:ascii="Times New Roman" w:hAnsi="Times New Roman" w:cs="Times New Roman"/>
          <w:sz w:val="28"/>
          <w:szCs w:val="28"/>
        </w:rPr>
        <w:t>.3. копию трудовой книжки;</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w:t>
      </w:r>
      <w:r w:rsidR="00797D19" w:rsidRPr="00797D19">
        <w:rPr>
          <w:rFonts w:ascii="Times New Roman" w:hAnsi="Times New Roman" w:cs="Times New Roman"/>
          <w:sz w:val="28"/>
          <w:szCs w:val="28"/>
        </w:rPr>
        <w:t>.4. копию пенсионного удостоверения;</w:t>
      </w:r>
      <w:bookmarkEnd w:id="1"/>
    </w:p>
    <w:p w:rsidR="00797D19" w:rsidRPr="00797D19" w:rsidRDefault="00706938" w:rsidP="000C06A1">
      <w:pPr>
        <w:suppressAutoHyphens/>
        <w:spacing w:after="0" w:line="240" w:lineRule="auto"/>
        <w:ind w:firstLine="708"/>
        <w:rPr>
          <w:rFonts w:ascii="Times New Roman" w:hAnsi="Times New Roman" w:cs="Times New Roman"/>
          <w:sz w:val="28"/>
          <w:szCs w:val="28"/>
        </w:rPr>
      </w:pPr>
      <w:bookmarkStart w:id="2" w:name="sub_10314"/>
      <w:r>
        <w:rPr>
          <w:rFonts w:ascii="Times New Roman" w:hAnsi="Times New Roman" w:cs="Times New Roman"/>
          <w:sz w:val="28"/>
          <w:szCs w:val="28"/>
        </w:rPr>
        <w:t>11</w:t>
      </w:r>
      <w:r w:rsidR="00797D19" w:rsidRPr="00797D19">
        <w:rPr>
          <w:rFonts w:ascii="Times New Roman" w:hAnsi="Times New Roman" w:cs="Times New Roman"/>
          <w:sz w:val="28"/>
          <w:szCs w:val="28"/>
        </w:rPr>
        <w:t>.5. копию военного билета (в случае, если гражданин находился на военной службе)</w:t>
      </w:r>
    </w:p>
    <w:p w:rsidR="00797D19" w:rsidRPr="00797D19" w:rsidRDefault="00706938" w:rsidP="000C06A1">
      <w:pPr>
        <w:suppressAutoHyphens/>
        <w:spacing w:after="0" w:line="240" w:lineRule="auto"/>
        <w:ind w:firstLine="708"/>
        <w:rPr>
          <w:rFonts w:ascii="Times New Roman" w:hAnsi="Times New Roman" w:cs="Times New Roman"/>
          <w:sz w:val="28"/>
          <w:szCs w:val="28"/>
        </w:rPr>
      </w:pPr>
      <w:bookmarkStart w:id="3" w:name="sub_10316"/>
      <w:bookmarkEnd w:id="2"/>
      <w:r>
        <w:rPr>
          <w:rFonts w:ascii="Times New Roman" w:hAnsi="Times New Roman" w:cs="Times New Roman"/>
          <w:sz w:val="28"/>
          <w:szCs w:val="28"/>
        </w:rPr>
        <w:t>11</w:t>
      </w:r>
      <w:r w:rsidR="00797D19" w:rsidRPr="00797D19">
        <w:rPr>
          <w:rFonts w:ascii="Times New Roman" w:hAnsi="Times New Roman" w:cs="Times New Roman"/>
          <w:sz w:val="28"/>
          <w:szCs w:val="28"/>
        </w:rPr>
        <w:t>.6.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797D19" w:rsidRPr="00797D19" w:rsidRDefault="00706938" w:rsidP="000C06A1">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12</w:t>
      </w:r>
      <w:r w:rsidR="00797D19" w:rsidRPr="00797D19">
        <w:rPr>
          <w:rFonts w:ascii="Times New Roman" w:hAnsi="Times New Roman" w:cs="Times New Roman"/>
          <w:sz w:val="28"/>
          <w:szCs w:val="28"/>
        </w:rPr>
        <w:t xml:space="preserve">. </w:t>
      </w:r>
      <w:r w:rsidR="00797D19" w:rsidRPr="00797D19">
        <w:rPr>
          <w:rFonts w:ascii="Times New Roman" w:hAnsi="Times New Roman" w:cs="Times New Roman"/>
          <w:sz w:val="28"/>
          <w:szCs w:val="28"/>
          <w:lang w:eastAsia="ru-RU"/>
        </w:rPr>
        <w:t xml:space="preserve">Заявление и документы могут быть представлены лично либо направлены по почте. </w:t>
      </w:r>
      <w:r w:rsidR="00797D19" w:rsidRPr="00797D19">
        <w:rPr>
          <w:rFonts w:ascii="Times New Roman" w:hAnsi="Times New Roman" w:cs="Times New Roman"/>
          <w:sz w:val="28"/>
          <w:szCs w:val="28"/>
        </w:rPr>
        <w:t>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w:t>
      </w:r>
      <w:r w:rsidR="00D5004B">
        <w:rPr>
          <w:rFonts w:ascii="Times New Roman" w:hAnsi="Times New Roman" w:cs="Times New Roman"/>
          <w:sz w:val="28"/>
          <w:szCs w:val="28"/>
        </w:rPr>
        <w:t>алистом администрации  городского поселения «Амазарское»</w:t>
      </w:r>
      <w:r w:rsidR="00797D19" w:rsidRPr="00797D19">
        <w:rPr>
          <w:rFonts w:ascii="Times New Roman" w:hAnsi="Times New Roman" w:cs="Times New Roman"/>
          <w:sz w:val="28"/>
          <w:szCs w:val="28"/>
        </w:rPr>
        <w:t>, принявшим документы после проверки их соответствия оригиналам.</w:t>
      </w:r>
    </w:p>
    <w:p w:rsidR="00797D19" w:rsidRPr="00797D19" w:rsidRDefault="00706938" w:rsidP="000C06A1">
      <w:pPr>
        <w:autoSpaceDE w:val="0"/>
        <w:autoSpaceDN w:val="0"/>
        <w:adjustRightInd w:val="0"/>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797D19" w:rsidRPr="00797D19">
        <w:rPr>
          <w:rFonts w:ascii="Times New Roman" w:hAnsi="Times New Roman" w:cs="Times New Roman"/>
          <w:sz w:val="28"/>
          <w:szCs w:val="28"/>
          <w:lang w:eastAsia="ru-RU"/>
        </w:rPr>
        <w:t xml:space="preserve">. </w:t>
      </w:r>
      <w:proofErr w:type="gramStart"/>
      <w:r w:rsidR="00797D19" w:rsidRPr="00797D19">
        <w:rPr>
          <w:rFonts w:ascii="Times New Roman" w:hAnsi="Times New Roman" w:cs="Times New Roman"/>
          <w:sz w:val="28"/>
          <w:szCs w:val="28"/>
          <w:lang w:eastAsia="ru-RU"/>
        </w:rPr>
        <w:t xml:space="preserve">Документы, предусмотренные </w:t>
      </w:r>
      <w:hyperlink r:id="rId13" w:history="1">
        <w:r w:rsidR="00797D19" w:rsidRPr="00797D19">
          <w:rPr>
            <w:rFonts w:ascii="Times New Roman" w:hAnsi="Times New Roman" w:cs="Times New Roman"/>
            <w:color w:val="000000"/>
            <w:sz w:val="28"/>
            <w:szCs w:val="28"/>
            <w:lang w:eastAsia="ru-RU"/>
          </w:rPr>
          <w:t>подпунктами 11</w:t>
        </w:r>
      </w:hyperlink>
      <w:r w:rsidR="00797D19" w:rsidRPr="00797D19">
        <w:rPr>
          <w:rFonts w:ascii="Times New Roman" w:hAnsi="Times New Roman" w:cs="Times New Roman"/>
          <w:color w:val="000000"/>
          <w:sz w:val="28"/>
          <w:szCs w:val="28"/>
          <w:lang w:eastAsia="ru-RU"/>
        </w:rPr>
        <w:t xml:space="preserve">.3, </w:t>
      </w:r>
      <w:hyperlink r:id="rId14" w:history="1">
        <w:r w:rsidR="00797D19" w:rsidRPr="00797D19">
          <w:rPr>
            <w:rFonts w:ascii="Times New Roman" w:hAnsi="Times New Roman" w:cs="Times New Roman"/>
            <w:color w:val="000000"/>
            <w:sz w:val="28"/>
            <w:szCs w:val="28"/>
            <w:lang w:eastAsia="ru-RU"/>
          </w:rPr>
          <w:t>11.6 пункта 11</w:t>
        </w:r>
      </w:hyperlink>
      <w:r w:rsidR="00797D19" w:rsidRPr="00797D19">
        <w:rPr>
          <w:rFonts w:ascii="Times New Roman"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00797D19" w:rsidRPr="00797D19">
        <w:rPr>
          <w:rFonts w:ascii="Times New Roman" w:hAnsi="Times New Roman" w:cs="Times New Roman"/>
          <w:sz w:val="28"/>
          <w:szCs w:val="28"/>
          <w:lang w:eastAsia="ru-RU"/>
        </w:rPr>
        <w:t xml:space="preserve"> Заявитель вправе представить указанные документы по собственной инициативе.</w:t>
      </w:r>
    </w:p>
    <w:p w:rsidR="00797D19" w:rsidRPr="00797D19" w:rsidRDefault="00706938" w:rsidP="000C06A1">
      <w:pPr>
        <w:autoSpaceDE w:val="0"/>
        <w:autoSpaceDN w:val="0"/>
        <w:adjustRightInd w:val="0"/>
        <w:spacing w:after="0" w:line="240" w:lineRule="auto"/>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797D19" w:rsidRPr="00797D19">
        <w:rPr>
          <w:rFonts w:ascii="Times New Roman" w:hAnsi="Times New Roman" w:cs="Times New Roman"/>
          <w:sz w:val="28"/>
          <w:szCs w:val="28"/>
          <w:lang w:eastAsia="ru-RU"/>
        </w:rPr>
        <w:t>.Заявление и документы могут быть предста</w:t>
      </w:r>
      <w:r w:rsidR="00D5004B">
        <w:rPr>
          <w:rFonts w:ascii="Times New Roman" w:hAnsi="Times New Roman" w:cs="Times New Roman"/>
          <w:sz w:val="28"/>
          <w:szCs w:val="28"/>
          <w:lang w:eastAsia="ru-RU"/>
        </w:rPr>
        <w:t xml:space="preserve">влены в администрацию  городского поселения «Амазарское» </w:t>
      </w:r>
      <w:r w:rsidR="00797D19" w:rsidRPr="00797D19">
        <w:rPr>
          <w:rFonts w:ascii="Times New Roman" w:hAnsi="Times New Roman" w:cs="Times New Roman"/>
          <w:sz w:val="28"/>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797D19" w:rsidRPr="00797D19" w:rsidRDefault="00706938" w:rsidP="00797D19">
      <w:pPr>
        <w:autoSpaceDE w:val="0"/>
        <w:autoSpaceDN w:val="0"/>
        <w:adjustRightInd w:val="0"/>
        <w:spacing w:after="0" w:line="240" w:lineRule="auto"/>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797D19" w:rsidRPr="00797D19">
        <w:rPr>
          <w:rFonts w:ascii="Times New Roman" w:hAnsi="Times New Roman" w:cs="Times New Roman"/>
          <w:sz w:val="28"/>
          <w:szCs w:val="28"/>
          <w:lang w:eastAsia="ru-RU"/>
        </w:rPr>
        <w:t>.1. лично или через законного представителя при посещении администр</w:t>
      </w:r>
      <w:r w:rsidR="00D5004B">
        <w:rPr>
          <w:rFonts w:ascii="Times New Roman" w:hAnsi="Times New Roman" w:cs="Times New Roman"/>
          <w:sz w:val="28"/>
          <w:szCs w:val="28"/>
          <w:lang w:eastAsia="ru-RU"/>
        </w:rPr>
        <w:t>ации городского поселения «Амазарское»</w:t>
      </w:r>
      <w:r w:rsidR="00797D19" w:rsidRPr="00797D19">
        <w:rPr>
          <w:rFonts w:ascii="Times New Roman" w:hAnsi="Times New Roman" w:cs="Times New Roman"/>
          <w:sz w:val="28"/>
          <w:szCs w:val="28"/>
          <w:lang w:eastAsia="ru-RU"/>
        </w:rPr>
        <w:t>;</w:t>
      </w:r>
    </w:p>
    <w:p w:rsidR="00797D19" w:rsidRPr="00797D19" w:rsidRDefault="00706938" w:rsidP="00797D19">
      <w:pPr>
        <w:autoSpaceDE w:val="0"/>
        <w:autoSpaceDN w:val="0"/>
        <w:adjustRightInd w:val="0"/>
        <w:spacing w:after="0" w:line="240" w:lineRule="auto"/>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797D19" w:rsidRPr="00797D19">
        <w:rPr>
          <w:rFonts w:ascii="Times New Roman" w:hAnsi="Times New Roman" w:cs="Times New Roman"/>
          <w:sz w:val="28"/>
          <w:szCs w:val="28"/>
          <w:lang w:eastAsia="ru-RU"/>
        </w:rPr>
        <w:t>.2.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797D19" w:rsidRPr="00797D19" w:rsidRDefault="00706938" w:rsidP="00797D19">
      <w:pPr>
        <w:autoSpaceDE w:val="0"/>
        <w:autoSpaceDN w:val="0"/>
        <w:adjustRightInd w:val="0"/>
        <w:spacing w:after="0" w:line="240" w:lineRule="auto"/>
        <w:ind w:firstLine="54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14</w:t>
      </w:r>
      <w:r w:rsidR="00797D19" w:rsidRPr="00797D19">
        <w:rPr>
          <w:rFonts w:ascii="Times New Roman" w:hAnsi="Times New Roman" w:cs="Times New Roman"/>
          <w:sz w:val="28"/>
          <w:szCs w:val="28"/>
          <w:lang w:eastAsia="ru-RU"/>
        </w:rPr>
        <w:t>.3. иным способом, позволяющим передать в электронном виде заявления и иные документы.</w:t>
      </w:r>
    </w:p>
    <w:p w:rsidR="00797D19" w:rsidRPr="00797D19" w:rsidRDefault="00797D19" w:rsidP="00797D19">
      <w:pPr>
        <w:autoSpaceDE w:val="0"/>
        <w:autoSpaceDN w:val="0"/>
        <w:adjustRightInd w:val="0"/>
        <w:spacing w:after="0" w:line="240" w:lineRule="auto"/>
        <w:ind w:firstLine="540"/>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15" w:history="1">
        <w:r w:rsidRPr="00797D19">
          <w:rPr>
            <w:rFonts w:ascii="Times New Roman" w:hAnsi="Times New Roman" w:cs="Times New Roman"/>
            <w:color w:val="000000"/>
            <w:sz w:val="28"/>
            <w:szCs w:val="28"/>
            <w:lang w:eastAsia="ru-RU"/>
          </w:rPr>
          <w:t>закона</w:t>
        </w:r>
      </w:hyperlink>
      <w:r w:rsidRPr="00797D19">
        <w:rPr>
          <w:rFonts w:ascii="Times New Roman" w:hAnsi="Times New Roman" w:cs="Times New Roman"/>
          <w:sz w:val="28"/>
          <w:szCs w:val="28"/>
          <w:lang w:eastAsia="ru-RU"/>
        </w:rPr>
        <w:t xml:space="preserve"> от 6 апреля 2011 года № 63-ФЗ «Об электронной подписи» и требованиями </w:t>
      </w:r>
      <w:hyperlink r:id="rId16" w:history="1">
        <w:r w:rsidRPr="00797D19">
          <w:rPr>
            <w:rFonts w:ascii="Times New Roman" w:hAnsi="Times New Roman" w:cs="Times New Roman"/>
            <w:color w:val="000000"/>
            <w:sz w:val="28"/>
            <w:szCs w:val="28"/>
            <w:lang w:eastAsia="ru-RU"/>
          </w:rPr>
          <w:t>статьи 21.1</w:t>
        </w:r>
      </w:hyperlink>
      <w:r w:rsidRPr="00797D19">
        <w:rPr>
          <w:rFonts w:ascii="Times New Roman" w:hAnsi="Times New Roman" w:cs="Times New Roman"/>
          <w:color w:val="000000"/>
          <w:sz w:val="28"/>
          <w:szCs w:val="28"/>
          <w:lang w:eastAsia="ru-RU"/>
        </w:rPr>
        <w:t xml:space="preserve"> </w:t>
      </w:r>
      <w:r w:rsidRPr="00797D19">
        <w:rPr>
          <w:rFonts w:ascii="Times New Roman" w:hAnsi="Times New Roman" w:cs="Times New Roman"/>
          <w:sz w:val="28"/>
          <w:szCs w:val="28"/>
          <w:lang w:eastAsia="ru-RU"/>
        </w:rPr>
        <w:t xml:space="preserve">и </w:t>
      </w:r>
      <w:hyperlink r:id="rId17" w:history="1">
        <w:r w:rsidRPr="00797D19">
          <w:rPr>
            <w:rFonts w:ascii="Times New Roman" w:hAnsi="Times New Roman" w:cs="Times New Roman"/>
            <w:color w:val="000000"/>
            <w:sz w:val="28"/>
            <w:szCs w:val="28"/>
            <w:lang w:eastAsia="ru-RU"/>
          </w:rPr>
          <w:t>статьи 21.2</w:t>
        </w:r>
      </w:hyperlink>
      <w:r w:rsidRPr="00797D19">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bookmarkEnd w:id="3"/>
    <w:p w:rsidR="00797D19" w:rsidRPr="00797D19" w:rsidRDefault="00706938" w:rsidP="000C06A1">
      <w:pPr>
        <w:suppressAutoHyphens/>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15</w:t>
      </w:r>
      <w:r w:rsidR="00797D19" w:rsidRPr="00797D19">
        <w:rPr>
          <w:rFonts w:ascii="Times New Roman" w:hAnsi="Times New Roman" w:cs="Times New Roman"/>
          <w:sz w:val="28"/>
          <w:szCs w:val="28"/>
        </w:rPr>
        <w:t>. Решение о назначении доплаты к пенсии либо об отказе в ее назначении прин</w:t>
      </w:r>
      <w:r w:rsidR="00D5004B">
        <w:rPr>
          <w:rFonts w:ascii="Times New Roman" w:hAnsi="Times New Roman" w:cs="Times New Roman"/>
          <w:sz w:val="28"/>
          <w:szCs w:val="28"/>
        </w:rPr>
        <w:t>имается администрацией  городского поселения «Амазарское</w:t>
      </w:r>
      <w:r w:rsidR="00797D19" w:rsidRPr="00797D19">
        <w:rPr>
          <w:rFonts w:ascii="Times New Roman" w:hAnsi="Times New Roman" w:cs="Times New Roman"/>
          <w:sz w:val="28"/>
          <w:szCs w:val="28"/>
        </w:rPr>
        <w:t>» в течение 20 дней, о чем заявитель уведомляется в 3-хдневный срок с момента принятия решения.</w:t>
      </w:r>
    </w:p>
    <w:p w:rsidR="00797D19" w:rsidRPr="00797D19" w:rsidRDefault="00797D19" w:rsidP="00797D19">
      <w:pPr>
        <w:suppressAutoHyphens/>
        <w:spacing w:after="0" w:line="240" w:lineRule="auto"/>
        <w:rPr>
          <w:rFonts w:ascii="Times New Roman" w:hAnsi="Times New Roman" w:cs="Times New Roman"/>
          <w:sz w:val="28"/>
          <w:szCs w:val="28"/>
        </w:rPr>
      </w:pPr>
      <w:r w:rsidRPr="00797D19">
        <w:rPr>
          <w:rFonts w:ascii="Times New Roman" w:hAnsi="Times New Roman" w:cs="Times New Roman"/>
          <w:sz w:val="28"/>
          <w:szCs w:val="28"/>
        </w:rPr>
        <w:t>Доплата к пенсии назначается распо</w:t>
      </w:r>
      <w:r w:rsidR="00D5004B">
        <w:rPr>
          <w:rFonts w:ascii="Times New Roman" w:hAnsi="Times New Roman" w:cs="Times New Roman"/>
          <w:sz w:val="28"/>
          <w:szCs w:val="28"/>
        </w:rPr>
        <w:t>ряжением администрации  городского поселения «Амазарское</w:t>
      </w:r>
      <w:r w:rsidRPr="00797D19">
        <w:rPr>
          <w:rFonts w:ascii="Times New Roman" w:hAnsi="Times New Roman" w:cs="Times New Roman"/>
          <w:sz w:val="28"/>
          <w:szCs w:val="28"/>
        </w:rPr>
        <w:t>».</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16</w:t>
      </w:r>
      <w:r w:rsidR="00797D19" w:rsidRPr="00797D19">
        <w:rPr>
          <w:rFonts w:ascii="Times New Roman" w:hAnsi="Times New Roman" w:cs="Times New Roman"/>
          <w:sz w:val="28"/>
          <w:szCs w:val="28"/>
        </w:rPr>
        <w:t>.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17</w:t>
      </w:r>
      <w:r w:rsidR="00797D19" w:rsidRPr="00797D19">
        <w:rPr>
          <w:rFonts w:ascii="Times New Roman" w:hAnsi="Times New Roman" w:cs="Times New Roman"/>
          <w:sz w:val="28"/>
          <w:szCs w:val="28"/>
        </w:rPr>
        <w:t>. Выплата доплаты к пенсии производится один раз в месяц за предшествующий месяц.</w:t>
      </w:r>
    </w:p>
    <w:p w:rsidR="00797D19" w:rsidRPr="00797D19" w:rsidRDefault="00797D19" w:rsidP="00797D19">
      <w:pPr>
        <w:suppressAutoHyphens/>
        <w:spacing w:after="0" w:line="240" w:lineRule="auto"/>
        <w:rPr>
          <w:rFonts w:ascii="Times New Roman" w:hAnsi="Times New Roman" w:cs="Times New Roman"/>
          <w:sz w:val="28"/>
          <w:szCs w:val="28"/>
        </w:rPr>
      </w:pPr>
      <w:r w:rsidRPr="00797D19">
        <w:rPr>
          <w:rFonts w:ascii="Times New Roman" w:hAnsi="Times New Roman" w:cs="Times New Roman"/>
          <w:sz w:val="28"/>
          <w:szCs w:val="28"/>
        </w:rPr>
        <w:t>Расходы по доставке и пересылке доплаты к пенсии осуществляются за</w:t>
      </w:r>
      <w:r w:rsidR="00D5004B">
        <w:rPr>
          <w:rFonts w:ascii="Times New Roman" w:hAnsi="Times New Roman" w:cs="Times New Roman"/>
          <w:sz w:val="28"/>
          <w:szCs w:val="28"/>
        </w:rPr>
        <w:t xml:space="preserve"> счет средств бюджета  городского поселения «Амазарское»</w:t>
      </w:r>
      <w:r w:rsidRPr="00797D19">
        <w:rPr>
          <w:rFonts w:ascii="Times New Roman" w:hAnsi="Times New Roman" w:cs="Times New Roman"/>
          <w:sz w:val="28"/>
          <w:szCs w:val="28"/>
        </w:rPr>
        <w:t>.</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18</w:t>
      </w:r>
      <w:r w:rsidR="00797D19" w:rsidRPr="00797D19">
        <w:rPr>
          <w:rFonts w:ascii="Times New Roman" w:hAnsi="Times New Roman" w:cs="Times New Roman"/>
          <w:sz w:val="28"/>
          <w:szCs w:val="28"/>
        </w:rPr>
        <w:t>.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797D19" w:rsidRPr="00797D19" w:rsidRDefault="00797D19" w:rsidP="00797D19">
      <w:pPr>
        <w:suppressAutoHyphens/>
        <w:spacing w:after="0" w:line="240" w:lineRule="auto"/>
        <w:rPr>
          <w:rFonts w:ascii="Times New Roman" w:hAnsi="Times New Roman" w:cs="Times New Roman"/>
          <w:sz w:val="28"/>
          <w:szCs w:val="28"/>
        </w:rPr>
      </w:pPr>
      <w:r w:rsidRPr="00797D19">
        <w:rPr>
          <w:rFonts w:ascii="Times New Roman" w:hAnsi="Times New Roman" w:cs="Times New Roman"/>
          <w:sz w:val="28"/>
          <w:szCs w:val="28"/>
        </w:rPr>
        <w:t>Перерасчет произ</w:t>
      </w:r>
      <w:r w:rsidR="00D5004B">
        <w:rPr>
          <w:rFonts w:ascii="Times New Roman" w:hAnsi="Times New Roman" w:cs="Times New Roman"/>
          <w:sz w:val="28"/>
          <w:szCs w:val="28"/>
        </w:rPr>
        <w:t xml:space="preserve">водится администрацией  городского поселения «Амазарское» </w:t>
      </w:r>
      <w:r w:rsidRPr="00797D19">
        <w:rPr>
          <w:rFonts w:ascii="Times New Roman" w:hAnsi="Times New Roman" w:cs="Times New Roman"/>
          <w:sz w:val="28"/>
          <w:szCs w:val="28"/>
        </w:rPr>
        <w:t xml:space="preserve"> без заявления получателя с месяца повышения ежемесячного должностного оклада.</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19</w:t>
      </w:r>
      <w:r w:rsidR="00797D19" w:rsidRPr="00797D19">
        <w:rPr>
          <w:rFonts w:ascii="Times New Roman" w:hAnsi="Times New Roman" w:cs="Times New Roman"/>
          <w:sz w:val="28"/>
          <w:szCs w:val="28"/>
        </w:rPr>
        <w:t>. Приостановление и возобновление выплаты доплаты к пенсии производятся распоряжен</w:t>
      </w:r>
      <w:r w:rsidR="00D5004B">
        <w:rPr>
          <w:rFonts w:ascii="Times New Roman" w:hAnsi="Times New Roman" w:cs="Times New Roman"/>
          <w:sz w:val="28"/>
          <w:szCs w:val="28"/>
        </w:rPr>
        <w:t>ием администрацией  городского поселения «Амазарское»</w:t>
      </w:r>
      <w:r w:rsidR="00797D19" w:rsidRPr="00797D19">
        <w:rPr>
          <w:rFonts w:ascii="Times New Roman" w:hAnsi="Times New Roman" w:cs="Times New Roman"/>
          <w:sz w:val="28"/>
          <w:szCs w:val="28"/>
        </w:rPr>
        <w:t>.</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20</w:t>
      </w:r>
      <w:r w:rsidR="00797D19" w:rsidRPr="00797D19">
        <w:rPr>
          <w:rFonts w:ascii="Times New Roman" w:hAnsi="Times New Roman" w:cs="Times New Roman"/>
          <w:sz w:val="28"/>
          <w:szCs w:val="28"/>
        </w:rPr>
        <w:t>.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rsidR="00797D19" w:rsidRPr="00797D19" w:rsidRDefault="00797D19" w:rsidP="00797D19">
      <w:pPr>
        <w:suppressAutoHyphens/>
        <w:spacing w:after="0" w:line="240" w:lineRule="auto"/>
        <w:rPr>
          <w:rFonts w:ascii="Times New Roman" w:hAnsi="Times New Roman" w:cs="Times New Roman"/>
          <w:sz w:val="28"/>
          <w:szCs w:val="28"/>
        </w:rPr>
      </w:pPr>
      <w:r w:rsidRPr="00797D19">
        <w:rPr>
          <w:rFonts w:ascii="Times New Roman" w:hAnsi="Times New Roman" w:cs="Times New Roman"/>
          <w:sz w:val="28"/>
          <w:szCs w:val="28"/>
        </w:rPr>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муниципального района «Могочинский район».</w:t>
      </w:r>
    </w:p>
    <w:p w:rsidR="00797D19" w:rsidRPr="00797D19" w:rsidRDefault="00797D19" w:rsidP="00797D19">
      <w:pPr>
        <w:suppressAutoHyphens/>
        <w:spacing w:after="0" w:line="240" w:lineRule="auto"/>
        <w:rPr>
          <w:rFonts w:ascii="Times New Roman" w:hAnsi="Times New Roman" w:cs="Times New Roman"/>
          <w:sz w:val="28"/>
          <w:szCs w:val="28"/>
        </w:rPr>
      </w:pPr>
      <w:r w:rsidRPr="00797D19">
        <w:rPr>
          <w:rFonts w:ascii="Times New Roman" w:hAnsi="Times New Roman" w:cs="Times New Roman"/>
          <w:sz w:val="28"/>
          <w:szCs w:val="28"/>
        </w:rPr>
        <w:t xml:space="preserve">Выплата доплаты к пенсии приостанавливается по </w:t>
      </w:r>
      <w:hyperlink r:id="rId18" w:history="1">
        <w:r w:rsidRPr="00797D19">
          <w:rPr>
            <w:rFonts w:ascii="Times New Roman" w:hAnsi="Times New Roman" w:cs="Times New Roman"/>
            <w:sz w:val="28"/>
            <w:szCs w:val="28"/>
          </w:rPr>
          <w:t>заявлению</w:t>
        </w:r>
      </w:hyperlink>
      <w:r w:rsidRPr="00797D19">
        <w:rPr>
          <w:rFonts w:ascii="Times New Roman" w:hAnsi="Times New Roman" w:cs="Times New Roman"/>
          <w:sz w:val="28"/>
          <w:szCs w:val="28"/>
        </w:rPr>
        <w:t xml:space="preserve"> лица, получающего доплату к пенсии, с приложением копии решения соответствующего органа о назначении его на должность в органах </w:t>
      </w:r>
      <w:r w:rsidRPr="00797D19">
        <w:rPr>
          <w:rFonts w:ascii="Times New Roman" w:hAnsi="Times New Roman" w:cs="Times New Roman"/>
          <w:sz w:val="28"/>
          <w:szCs w:val="28"/>
        </w:rPr>
        <w:lastRenderedPageBreak/>
        <w:t>государственной власти, иных государственных органах, органах местного самоуправления.</w:t>
      </w:r>
    </w:p>
    <w:p w:rsidR="00797D19" w:rsidRPr="00797D19" w:rsidRDefault="00706938" w:rsidP="000C06A1">
      <w:pPr>
        <w:suppressAutoHyphen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21</w:t>
      </w:r>
      <w:r w:rsidR="00797D19" w:rsidRPr="00797D19">
        <w:rPr>
          <w:rFonts w:ascii="Times New Roman" w:hAnsi="Times New Roman" w:cs="Times New Roman"/>
          <w:sz w:val="28"/>
          <w:szCs w:val="28"/>
        </w:rPr>
        <w:t xml:space="preserve">.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 </w:t>
      </w:r>
      <w:hyperlink r:id="rId19" w:history="1">
        <w:r w:rsidR="00797D19" w:rsidRPr="00797D19">
          <w:rPr>
            <w:rFonts w:ascii="Times New Roman" w:hAnsi="Times New Roman" w:cs="Times New Roman"/>
            <w:sz w:val="28"/>
            <w:szCs w:val="28"/>
          </w:rPr>
          <w:t>заявлению</w:t>
        </w:r>
      </w:hyperlink>
      <w:r w:rsidR="00797D19" w:rsidRPr="00797D19">
        <w:rPr>
          <w:rFonts w:ascii="Times New Roman" w:hAnsi="Times New Roman" w:cs="Times New Roman"/>
          <w:sz w:val="28"/>
          <w:szCs w:val="28"/>
        </w:rPr>
        <w:t xml:space="preserve"> с приложением копии решения соответствующего органа об увольнении с занимаемой должности.</w:t>
      </w:r>
    </w:p>
    <w:p w:rsidR="00797D19" w:rsidRPr="00797D19" w:rsidRDefault="00797D19" w:rsidP="00797D19">
      <w:pPr>
        <w:rPr>
          <w:rFonts w:ascii="Times New Roman" w:hAnsi="Times New Roman" w:cs="Times New Roman"/>
          <w:sz w:val="28"/>
          <w:szCs w:val="28"/>
        </w:rPr>
      </w:pPr>
      <w:r w:rsidRPr="00797D19">
        <w:rPr>
          <w:rFonts w:ascii="Times New Roman" w:hAnsi="Times New Roman" w:cs="Times New Roman"/>
          <w:sz w:val="28"/>
          <w:szCs w:val="28"/>
        </w:rPr>
        <w:br w:type="page"/>
      </w:r>
    </w:p>
    <w:p w:rsidR="00797D19" w:rsidRPr="00797D19" w:rsidRDefault="00797D19" w:rsidP="00797D19">
      <w:pPr>
        <w:suppressAutoHyphens/>
        <w:spacing w:after="0" w:line="240" w:lineRule="auto"/>
        <w:ind w:left="5103" w:hanging="11"/>
        <w:jc w:val="center"/>
        <w:rPr>
          <w:rFonts w:ascii="Times New Roman" w:hAnsi="Times New Roman" w:cs="Times New Roman"/>
          <w:bCs/>
          <w:sz w:val="28"/>
          <w:szCs w:val="28"/>
        </w:rPr>
      </w:pPr>
      <w:r w:rsidRPr="00797D19">
        <w:rPr>
          <w:rFonts w:ascii="Times New Roman" w:hAnsi="Times New Roman" w:cs="Times New Roman"/>
          <w:bCs/>
          <w:sz w:val="28"/>
          <w:szCs w:val="28"/>
        </w:rPr>
        <w:lastRenderedPageBreak/>
        <w:t>ПРИЛОЖЕНИЕ 1</w:t>
      </w:r>
    </w:p>
    <w:p w:rsidR="00797D19" w:rsidRPr="00797D19" w:rsidRDefault="00797D19" w:rsidP="00797D19">
      <w:pPr>
        <w:suppressAutoHyphens/>
        <w:spacing w:after="0" w:line="240" w:lineRule="auto"/>
        <w:ind w:left="5103" w:hanging="11"/>
        <w:jc w:val="center"/>
        <w:rPr>
          <w:rFonts w:ascii="Times New Roman" w:hAnsi="Times New Roman" w:cs="Times New Roman"/>
          <w:bCs/>
          <w:sz w:val="28"/>
          <w:szCs w:val="28"/>
        </w:rPr>
      </w:pPr>
    </w:p>
    <w:p w:rsidR="00797D19" w:rsidRPr="00797D19" w:rsidRDefault="00797D19" w:rsidP="00797D19">
      <w:pPr>
        <w:suppressAutoHyphens/>
        <w:spacing w:after="0" w:line="240" w:lineRule="auto"/>
        <w:ind w:left="5103" w:hanging="11"/>
        <w:jc w:val="center"/>
        <w:rPr>
          <w:rFonts w:ascii="Times New Roman" w:hAnsi="Times New Roman" w:cs="Times New Roman"/>
          <w:bCs/>
          <w:sz w:val="28"/>
          <w:szCs w:val="28"/>
        </w:rPr>
      </w:pPr>
      <w:r w:rsidRPr="00797D19">
        <w:rPr>
          <w:rFonts w:ascii="Times New Roman" w:hAnsi="Times New Roman" w:cs="Times New Roman"/>
          <w:bCs/>
          <w:sz w:val="28"/>
          <w:szCs w:val="28"/>
        </w:rPr>
        <w:t>к 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w:t>
      </w:r>
      <w:r w:rsidR="00D5004B">
        <w:rPr>
          <w:rFonts w:ascii="Times New Roman" w:hAnsi="Times New Roman" w:cs="Times New Roman"/>
          <w:bCs/>
          <w:sz w:val="28"/>
          <w:szCs w:val="28"/>
        </w:rPr>
        <w:t>, а также ее размере в  городском поселении «Амазарское»</w:t>
      </w:r>
    </w:p>
    <w:p w:rsidR="00797D19" w:rsidRPr="00797D19" w:rsidRDefault="00797D19" w:rsidP="00797D19">
      <w:pPr>
        <w:suppressAutoHyphens/>
        <w:spacing w:after="0" w:line="240" w:lineRule="auto"/>
        <w:ind w:left="5103"/>
        <w:rPr>
          <w:rFonts w:ascii="Times New Roman" w:hAnsi="Times New Roman" w:cs="Times New Roman"/>
          <w:bCs/>
          <w:sz w:val="28"/>
          <w:szCs w:val="28"/>
        </w:rPr>
      </w:pPr>
    </w:p>
    <w:p w:rsidR="00797D19" w:rsidRPr="00797D19" w:rsidRDefault="00797D19" w:rsidP="00797D19">
      <w:pPr>
        <w:suppressAutoHyphens/>
        <w:spacing w:after="0" w:line="240" w:lineRule="auto"/>
        <w:ind w:left="5103"/>
        <w:rPr>
          <w:rFonts w:ascii="Times New Roman" w:hAnsi="Times New Roman" w:cs="Times New Roman"/>
          <w:bCs/>
          <w:sz w:val="28"/>
          <w:szCs w:val="28"/>
        </w:rPr>
      </w:pPr>
    </w:p>
    <w:p w:rsidR="00797D19" w:rsidRPr="00797D19" w:rsidRDefault="00797D19" w:rsidP="00797D19">
      <w:pPr>
        <w:suppressAutoHyphens/>
        <w:spacing w:after="0" w:line="240" w:lineRule="auto"/>
        <w:rPr>
          <w:rFonts w:ascii="Times New Roman" w:hAnsi="Times New Roman" w:cs="Times New Roman"/>
          <w:bCs/>
          <w:sz w:val="28"/>
          <w:szCs w:val="28"/>
        </w:rPr>
      </w:pP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В адми</w:t>
      </w:r>
      <w:r w:rsidR="00D5004B">
        <w:rPr>
          <w:rFonts w:ascii="Times New Roman" w:hAnsi="Times New Roman" w:cs="Times New Roman"/>
          <w:bCs/>
          <w:sz w:val="28"/>
          <w:szCs w:val="28"/>
        </w:rPr>
        <w:t>нистрацию  городского поселения «Амазарское»</w:t>
      </w: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от __________________________________</w:t>
      </w:r>
    </w:p>
    <w:p w:rsidR="00797D19" w:rsidRPr="00797D19" w:rsidRDefault="00797D19" w:rsidP="00797D19">
      <w:pPr>
        <w:suppressAutoHyphens/>
        <w:spacing w:after="0" w:line="240" w:lineRule="auto"/>
        <w:ind w:left="4536"/>
        <w:jc w:val="center"/>
        <w:rPr>
          <w:rFonts w:ascii="Times New Roman" w:hAnsi="Times New Roman" w:cs="Times New Roman"/>
          <w:bCs/>
          <w:i/>
          <w:sz w:val="28"/>
          <w:szCs w:val="28"/>
        </w:rPr>
      </w:pPr>
      <w:r w:rsidRPr="00797D19">
        <w:rPr>
          <w:rFonts w:ascii="Times New Roman" w:hAnsi="Times New Roman" w:cs="Times New Roman"/>
          <w:bCs/>
          <w:i/>
          <w:sz w:val="28"/>
          <w:szCs w:val="28"/>
        </w:rPr>
        <w:t>(фамилия, имя, отчество)</w:t>
      </w: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____________________________________</w:t>
      </w: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Домашний адрес (индекс) _____________</w:t>
      </w: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____________________________________</w:t>
      </w:r>
    </w:p>
    <w:p w:rsidR="00797D19" w:rsidRPr="00797D19" w:rsidRDefault="00797D19" w:rsidP="00797D19">
      <w:pPr>
        <w:suppressAutoHyphens/>
        <w:spacing w:after="0" w:line="240" w:lineRule="auto"/>
        <w:ind w:left="4536"/>
        <w:rPr>
          <w:rFonts w:ascii="Times New Roman" w:hAnsi="Times New Roman" w:cs="Times New Roman"/>
          <w:bCs/>
          <w:sz w:val="28"/>
          <w:szCs w:val="28"/>
        </w:rPr>
      </w:pPr>
      <w:r w:rsidRPr="00797D19">
        <w:rPr>
          <w:rFonts w:ascii="Times New Roman" w:hAnsi="Times New Roman" w:cs="Times New Roman"/>
          <w:bCs/>
          <w:sz w:val="28"/>
          <w:szCs w:val="28"/>
        </w:rPr>
        <w:t>Телефон ____________________________</w:t>
      </w:r>
    </w:p>
    <w:p w:rsidR="00797D19" w:rsidRPr="00797D19" w:rsidRDefault="00797D19" w:rsidP="00797D19">
      <w:pPr>
        <w:suppressAutoHyphens/>
        <w:spacing w:after="0" w:line="240" w:lineRule="auto"/>
        <w:ind w:left="5812" w:hanging="1276"/>
        <w:rPr>
          <w:rFonts w:ascii="Times New Roman" w:hAnsi="Times New Roman" w:cs="Times New Roman"/>
          <w:bCs/>
          <w:sz w:val="28"/>
          <w:szCs w:val="28"/>
        </w:rPr>
      </w:pPr>
    </w:p>
    <w:p w:rsidR="00797D19" w:rsidRPr="00797D19" w:rsidRDefault="00797D19" w:rsidP="00797D19">
      <w:pPr>
        <w:suppressAutoHyphens/>
        <w:spacing w:after="0" w:line="240" w:lineRule="auto"/>
        <w:ind w:left="5812" w:hanging="1276"/>
        <w:rPr>
          <w:rFonts w:ascii="Times New Roman" w:hAnsi="Times New Roman" w:cs="Times New Roman"/>
          <w:bCs/>
          <w:sz w:val="28"/>
          <w:szCs w:val="28"/>
        </w:rPr>
      </w:pPr>
    </w:p>
    <w:p w:rsidR="00797D19" w:rsidRPr="00797D19" w:rsidRDefault="00797D19" w:rsidP="00797D19">
      <w:pPr>
        <w:pStyle w:val="ConsPlusTitle"/>
        <w:suppressAutoHyphens/>
        <w:ind w:firstLine="709"/>
        <w:jc w:val="center"/>
        <w:rPr>
          <w:b w:val="0"/>
        </w:rPr>
      </w:pPr>
      <w:r w:rsidRPr="00797D19">
        <w:rPr>
          <w:b w:val="0"/>
        </w:rPr>
        <w:t>ЗАЯВЛЕНИЕ</w:t>
      </w:r>
    </w:p>
    <w:p w:rsidR="00797D19" w:rsidRPr="00797D19" w:rsidRDefault="00797D19" w:rsidP="00797D19">
      <w:pPr>
        <w:suppressAutoHyphens/>
        <w:spacing w:after="0" w:line="240" w:lineRule="auto"/>
        <w:rPr>
          <w:rFonts w:ascii="Times New Roman" w:hAnsi="Times New Roman" w:cs="Times New Roman"/>
          <w:bCs/>
          <w:sz w:val="28"/>
          <w:szCs w:val="28"/>
        </w:rPr>
      </w:pP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w:t>
      </w:r>
      <w:r w:rsidR="00D5004B">
        <w:rPr>
          <w:rFonts w:ascii="Times New Roman" w:hAnsi="Times New Roman" w:cs="Times New Roman"/>
          <w:bCs/>
          <w:sz w:val="28"/>
          <w:szCs w:val="28"/>
        </w:rPr>
        <w:t xml:space="preserve"> а также ее размере в  городском поселении «Амазарское» </w:t>
      </w:r>
      <w:r w:rsidRPr="00797D19">
        <w:rPr>
          <w:rFonts w:ascii="Times New Roman" w:hAnsi="Times New Roman" w:cs="Times New Roman"/>
          <w:bCs/>
          <w:sz w:val="28"/>
          <w:szCs w:val="28"/>
        </w:rPr>
        <w:t>прошу назначить мне ежемесячную доплаты к страховой пенсии по старости (инвалидности).</w:t>
      </w: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Обязуюсь в срок до 5 рабочих дней со</w:t>
      </w:r>
      <w:r w:rsidR="00D5004B">
        <w:rPr>
          <w:rFonts w:ascii="Times New Roman" w:hAnsi="Times New Roman" w:cs="Times New Roman"/>
          <w:bCs/>
          <w:sz w:val="28"/>
          <w:szCs w:val="28"/>
        </w:rPr>
        <w:t>общить в администрацию городского поселения «Амазарское»</w:t>
      </w:r>
      <w:r w:rsidRPr="00797D19">
        <w:rPr>
          <w:rFonts w:ascii="Times New Roman" w:hAnsi="Times New Roman" w:cs="Times New Roman"/>
          <w:bCs/>
          <w:sz w:val="28"/>
          <w:szCs w:val="28"/>
        </w:rPr>
        <w:t xml:space="preserve"> о следующих фактах:</w:t>
      </w: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замещение мною должности в органах государственной власти, иных государственных органах, органах местного самоуправления;</w:t>
      </w: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прекращение выплаты страховой пенсии по старости (инвалидности).</w:t>
      </w:r>
    </w:p>
    <w:p w:rsidR="00797D19" w:rsidRPr="00797D19" w:rsidRDefault="00797D19" w:rsidP="00797D19">
      <w:pPr>
        <w:suppressAutoHyphens/>
        <w:spacing w:after="0" w:line="240" w:lineRule="auto"/>
        <w:rPr>
          <w:rFonts w:ascii="Times New Roman" w:hAnsi="Times New Roman" w:cs="Times New Roman"/>
          <w:bCs/>
          <w:sz w:val="28"/>
          <w:szCs w:val="28"/>
        </w:rPr>
      </w:pPr>
    </w:p>
    <w:p w:rsidR="00797D19" w:rsidRPr="00797D19" w:rsidRDefault="00797D19" w:rsidP="00797D19">
      <w:pPr>
        <w:suppressAutoHyphens/>
        <w:spacing w:after="0" w:line="240" w:lineRule="auto"/>
        <w:rPr>
          <w:rFonts w:ascii="Times New Roman" w:hAnsi="Times New Roman" w:cs="Times New Roman"/>
          <w:bCs/>
          <w:sz w:val="28"/>
          <w:szCs w:val="28"/>
        </w:rPr>
      </w:pPr>
      <w:r w:rsidRPr="00797D19">
        <w:rPr>
          <w:rFonts w:ascii="Times New Roman" w:hAnsi="Times New Roman" w:cs="Times New Roman"/>
          <w:bCs/>
          <w:sz w:val="28"/>
          <w:szCs w:val="28"/>
        </w:rPr>
        <w:t>«____»_____________ 20__ года _________________ (</w:t>
      </w:r>
      <w:r w:rsidRPr="00797D19">
        <w:rPr>
          <w:rFonts w:ascii="Times New Roman" w:hAnsi="Times New Roman" w:cs="Times New Roman"/>
          <w:bCs/>
          <w:i/>
          <w:sz w:val="28"/>
          <w:szCs w:val="28"/>
        </w:rPr>
        <w:t>подпись заявителя</w:t>
      </w:r>
      <w:r w:rsidRPr="00797D19">
        <w:rPr>
          <w:rFonts w:ascii="Times New Roman" w:hAnsi="Times New Roman" w:cs="Times New Roman"/>
          <w:bCs/>
          <w:sz w:val="28"/>
          <w:szCs w:val="28"/>
        </w:rPr>
        <w:t>)</w:t>
      </w:r>
    </w:p>
    <w:p w:rsidR="00797D19" w:rsidRPr="00797D19" w:rsidRDefault="00797D19" w:rsidP="00797D19">
      <w:pPr>
        <w:pStyle w:val="ConsPlusNonformat"/>
        <w:suppressAutoHyphens/>
        <w:ind w:firstLine="709"/>
        <w:jc w:val="both"/>
        <w:rPr>
          <w:rFonts w:ascii="Times New Roman" w:hAnsi="Times New Roman" w:cs="Times New Roman"/>
          <w:sz w:val="28"/>
          <w:szCs w:val="28"/>
        </w:rPr>
        <w:sectPr w:rsidR="00797D19" w:rsidRPr="00797D19" w:rsidSect="00B24A11">
          <w:headerReference w:type="default" r:id="rId20"/>
          <w:pgSz w:w="11906" w:h="16838"/>
          <w:pgMar w:top="851" w:right="851" w:bottom="851" w:left="1418" w:header="709" w:footer="709" w:gutter="0"/>
          <w:cols w:space="708"/>
          <w:titlePg/>
          <w:docGrid w:linePitch="381"/>
        </w:sectPr>
      </w:pPr>
      <w:r w:rsidRPr="00797D19">
        <w:rPr>
          <w:rFonts w:ascii="Times New Roman" w:hAnsi="Times New Roman" w:cs="Times New Roman"/>
          <w:sz w:val="28"/>
          <w:szCs w:val="28"/>
        </w:rPr>
        <w:t>Заявление зарегистрировано: ______________________________________</w:t>
      </w:r>
    </w:p>
    <w:p w:rsidR="00797D19" w:rsidRPr="00797D19" w:rsidRDefault="00797D19" w:rsidP="00797D19">
      <w:pPr>
        <w:spacing w:after="0" w:line="240" w:lineRule="auto"/>
        <w:ind w:left="5103"/>
        <w:jc w:val="center"/>
        <w:rPr>
          <w:rFonts w:ascii="Times New Roman" w:hAnsi="Times New Roman" w:cs="Times New Roman"/>
          <w:sz w:val="28"/>
          <w:szCs w:val="28"/>
        </w:rPr>
      </w:pPr>
      <w:r w:rsidRPr="00797D19">
        <w:rPr>
          <w:rFonts w:ascii="Times New Roman" w:hAnsi="Times New Roman" w:cs="Times New Roman"/>
          <w:sz w:val="28"/>
          <w:szCs w:val="28"/>
        </w:rPr>
        <w:lastRenderedPageBreak/>
        <w:t>ПРИЛОЖЕНИЕ 2</w:t>
      </w:r>
    </w:p>
    <w:p w:rsidR="00797D19" w:rsidRDefault="00797D19" w:rsidP="00647BC8">
      <w:pPr>
        <w:suppressAutoHyphens/>
        <w:spacing w:after="0" w:line="240" w:lineRule="auto"/>
        <w:ind w:left="5103" w:hanging="11"/>
        <w:jc w:val="center"/>
        <w:rPr>
          <w:rFonts w:ascii="Times New Roman" w:hAnsi="Times New Roman" w:cs="Times New Roman"/>
          <w:bCs/>
          <w:sz w:val="28"/>
          <w:szCs w:val="28"/>
        </w:rPr>
      </w:pPr>
      <w:r w:rsidRPr="00797D19">
        <w:rPr>
          <w:rFonts w:ascii="Times New Roman" w:hAnsi="Times New Roman" w:cs="Times New Roman"/>
          <w:sz w:val="28"/>
          <w:szCs w:val="28"/>
        </w:rPr>
        <w:t xml:space="preserve">к </w:t>
      </w:r>
      <w:r w:rsidRPr="00797D19">
        <w:rPr>
          <w:rFonts w:ascii="Times New Roman" w:hAnsi="Times New Roman" w:cs="Times New Roman"/>
          <w:bCs/>
          <w:sz w:val="28"/>
          <w:szCs w:val="28"/>
        </w:rPr>
        <w:t xml:space="preserve">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w:t>
      </w:r>
      <w:proofErr w:type="gramStart"/>
      <w:r w:rsidRPr="00797D19">
        <w:rPr>
          <w:rFonts w:ascii="Times New Roman" w:hAnsi="Times New Roman" w:cs="Times New Roman"/>
          <w:bCs/>
          <w:sz w:val="28"/>
          <w:szCs w:val="28"/>
        </w:rPr>
        <w:t>в</w:t>
      </w:r>
      <w:proofErr w:type="gramEnd"/>
      <w:r w:rsidRPr="00797D19">
        <w:rPr>
          <w:rFonts w:ascii="Times New Roman" w:hAnsi="Times New Roman" w:cs="Times New Roman"/>
          <w:bCs/>
          <w:sz w:val="28"/>
          <w:szCs w:val="28"/>
        </w:rPr>
        <w:t xml:space="preserve">  </w:t>
      </w:r>
    </w:p>
    <w:p w:rsidR="00647BC8" w:rsidRPr="00797D19" w:rsidRDefault="00647BC8" w:rsidP="00647BC8">
      <w:pPr>
        <w:suppressAutoHyphens/>
        <w:spacing w:after="0" w:line="240" w:lineRule="auto"/>
        <w:ind w:left="5103" w:hanging="11"/>
        <w:jc w:val="center"/>
        <w:rPr>
          <w:rFonts w:ascii="Times New Roman" w:hAnsi="Times New Roman" w:cs="Times New Roman"/>
          <w:sz w:val="28"/>
          <w:szCs w:val="28"/>
        </w:rPr>
      </w:pPr>
      <w:r>
        <w:rPr>
          <w:rFonts w:ascii="Times New Roman" w:hAnsi="Times New Roman" w:cs="Times New Roman"/>
          <w:bCs/>
          <w:sz w:val="28"/>
          <w:szCs w:val="28"/>
        </w:rPr>
        <w:t xml:space="preserve">городском </w:t>
      </w:r>
      <w:proofErr w:type="gramStart"/>
      <w:r>
        <w:rPr>
          <w:rFonts w:ascii="Times New Roman" w:hAnsi="Times New Roman" w:cs="Times New Roman"/>
          <w:bCs/>
          <w:sz w:val="28"/>
          <w:szCs w:val="28"/>
        </w:rPr>
        <w:t>поселении</w:t>
      </w:r>
      <w:proofErr w:type="gramEnd"/>
      <w:r>
        <w:rPr>
          <w:rFonts w:ascii="Times New Roman" w:hAnsi="Times New Roman" w:cs="Times New Roman"/>
          <w:bCs/>
          <w:sz w:val="28"/>
          <w:szCs w:val="28"/>
        </w:rPr>
        <w:t xml:space="preserve"> «Амазарское»</w:t>
      </w:r>
    </w:p>
    <w:p w:rsidR="00797D19" w:rsidRPr="00797D19" w:rsidRDefault="00797D19" w:rsidP="00797D19">
      <w:pPr>
        <w:autoSpaceDE w:val="0"/>
        <w:autoSpaceDN w:val="0"/>
        <w:adjustRightInd w:val="0"/>
        <w:spacing w:after="0" w:line="240" w:lineRule="auto"/>
        <w:jc w:val="center"/>
        <w:rPr>
          <w:rFonts w:ascii="Times New Roman" w:hAnsi="Times New Roman" w:cs="Times New Roman"/>
          <w:b/>
          <w:bCs/>
          <w:sz w:val="28"/>
          <w:szCs w:val="28"/>
          <w:lang w:eastAsia="ru-RU"/>
        </w:rPr>
      </w:pPr>
      <w:r w:rsidRPr="00797D19">
        <w:rPr>
          <w:rFonts w:ascii="Times New Roman" w:hAnsi="Times New Roman" w:cs="Times New Roman"/>
          <w:b/>
          <w:bCs/>
          <w:sz w:val="28"/>
          <w:szCs w:val="28"/>
          <w:lang w:eastAsia="ru-RU"/>
        </w:rPr>
        <w:t>СПРАВКА</w:t>
      </w:r>
    </w:p>
    <w:p w:rsidR="00797D19" w:rsidRPr="00797D19" w:rsidRDefault="00797D19" w:rsidP="00797D19">
      <w:pPr>
        <w:autoSpaceDE w:val="0"/>
        <w:autoSpaceDN w:val="0"/>
        <w:adjustRightInd w:val="0"/>
        <w:spacing w:after="0" w:line="240" w:lineRule="auto"/>
        <w:jc w:val="center"/>
        <w:rPr>
          <w:rFonts w:ascii="Times New Roman" w:hAnsi="Times New Roman" w:cs="Times New Roman"/>
          <w:b/>
          <w:bCs/>
          <w:sz w:val="28"/>
          <w:szCs w:val="28"/>
          <w:lang w:eastAsia="ru-RU"/>
        </w:rPr>
      </w:pPr>
      <w:r w:rsidRPr="00797D19">
        <w:rPr>
          <w:rFonts w:ascii="Times New Roman" w:hAnsi="Times New Roman" w:cs="Times New Roman"/>
          <w:b/>
          <w:bCs/>
          <w:sz w:val="28"/>
          <w:szCs w:val="28"/>
          <w:lang w:eastAsia="ru-RU"/>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797D19" w:rsidRPr="00797D19" w:rsidRDefault="00797D19" w:rsidP="00797D19">
      <w:pPr>
        <w:autoSpaceDE w:val="0"/>
        <w:autoSpaceDN w:val="0"/>
        <w:adjustRightInd w:val="0"/>
        <w:spacing w:after="0" w:line="240" w:lineRule="auto"/>
        <w:jc w:val="center"/>
        <w:outlineLvl w:val="0"/>
        <w:rPr>
          <w:rFonts w:ascii="Times New Roman" w:hAnsi="Times New Roman" w:cs="Times New Roman"/>
          <w:sz w:val="28"/>
          <w:szCs w:val="28"/>
          <w:lang w:eastAsia="ru-RU"/>
        </w:rPr>
      </w:pPr>
    </w:p>
    <w:p w:rsidR="00797D19" w:rsidRPr="00797D19" w:rsidRDefault="00797D19" w:rsidP="00797D19">
      <w:pPr>
        <w:autoSpaceDE w:val="0"/>
        <w:autoSpaceDN w:val="0"/>
        <w:adjustRightInd w:val="0"/>
        <w:spacing w:after="0" w:line="240" w:lineRule="auto"/>
        <w:ind w:firstLine="540"/>
        <w:rPr>
          <w:rFonts w:ascii="Times New Roman" w:hAnsi="Times New Roman" w:cs="Times New Roman"/>
          <w:sz w:val="28"/>
          <w:szCs w:val="28"/>
          <w:lang w:eastAsia="ru-RU"/>
        </w:rPr>
      </w:pP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Денежное вознаграждение _______________________________________________________,</w:t>
      </w:r>
    </w:p>
    <w:p w:rsidR="00797D19" w:rsidRPr="00797D19" w:rsidRDefault="00797D19" w:rsidP="00797D19">
      <w:pPr>
        <w:autoSpaceDE w:val="0"/>
        <w:autoSpaceDN w:val="0"/>
        <w:adjustRightInd w:val="0"/>
        <w:spacing w:after="0" w:line="240" w:lineRule="auto"/>
        <w:jc w:val="center"/>
        <w:rPr>
          <w:rFonts w:ascii="Times New Roman" w:hAnsi="Times New Roman" w:cs="Times New Roman"/>
          <w:sz w:val="28"/>
          <w:szCs w:val="28"/>
          <w:lang w:eastAsia="ru-RU"/>
        </w:rPr>
      </w:pPr>
      <w:r w:rsidRPr="00797D19">
        <w:rPr>
          <w:rFonts w:ascii="Times New Roman" w:hAnsi="Times New Roman" w:cs="Times New Roman"/>
          <w:sz w:val="28"/>
          <w:szCs w:val="28"/>
          <w:lang w:eastAsia="ru-RU"/>
        </w:rPr>
        <w:t>(фамилия, имя, отчество)</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proofErr w:type="gramStart"/>
      <w:r w:rsidRPr="00797D19">
        <w:rPr>
          <w:rFonts w:ascii="Times New Roman" w:hAnsi="Times New Roman" w:cs="Times New Roman"/>
          <w:sz w:val="28"/>
          <w:szCs w:val="28"/>
          <w:lang w:eastAsia="ru-RU"/>
        </w:rPr>
        <w:t>замещавшего</w:t>
      </w:r>
      <w:proofErr w:type="gramEnd"/>
      <w:r w:rsidRPr="00797D19">
        <w:rPr>
          <w:rFonts w:ascii="Times New Roman" w:hAnsi="Times New Roman" w:cs="Times New Roman"/>
          <w:sz w:val="28"/>
          <w:szCs w:val="28"/>
          <w:lang w:eastAsia="ru-RU"/>
        </w:rPr>
        <w:t xml:space="preserve"> муниципальную должность ____________________________________, </w:t>
      </w:r>
    </w:p>
    <w:p w:rsidR="00797D19" w:rsidRPr="00797D19" w:rsidRDefault="00797D19" w:rsidP="00797D19">
      <w:pPr>
        <w:autoSpaceDE w:val="0"/>
        <w:autoSpaceDN w:val="0"/>
        <w:adjustRightInd w:val="0"/>
        <w:spacing w:after="0" w:line="240" w:lineRule="auto"/>
        <w:ind w:left="6371" w:firstLine="1"/>
        <w:rPr>
          <w:rFonts w:ascii="Times New Roman" w:hAnsi="Times New Roman" w:cs="Times New Roman"/>
          <w:sz w:val="28"/>
          <w:szCs w:val="28"/>
          <w:lang w:eastAsia="ru-RU"/>
        </w:rPr>
      </w:pPr>
      <w:r w:rsidRPr="00797D19">
        <w:rPr>
          <w:rFonts w:ascii="Times New Roman" w:hAnsi="Times New Roman" w:cs="Times New Roman"/>
          <w:sz w:val="28"/>
          <w:szCs w:val="28"/>
          <w:lang w:eastAsia="ru-RU"/>
        </w:rPr>
        <w:t>(наименование должности)</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за период </w:t>
      </w:r>
      <w:proofErr w:type="gramStart"/>
      <w:r w:rsidRPr="00797D19">
        <w:rPr>
          <w:rFonts w:ascii="Times New Roman" w:hAnsi="Times New Roman" w:cs="Times New Roman"/>
          <w:sz w:val="28"/>
          <w:szCs w:val="28"/>
          <w:lang w:eastAsia="ru-RU"/>
        </w:rPr>
        <w:t>с</w:t>
      </w:r>
      <w:proofErr w:type="gramEnd"/>
      <w:r w:rsidRPr="00797D19">
        <w:rPr>
          <w:rFonts w:ascii="Times New Roman" w:hAnsi="Times New Roman" w:cs="Times New Roman"/>
          <w:sz w:val="28"/>
          <w:szCs w:val="28"/>
          <w:lang w:eastAsia="ru-RU"/>
        </w:rPr>
        <w:t xml:space="preserve"> _________________________по______________________________________</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w:t>
      </w:r>
      <w:r w:rsidRPr="00797D19">
        <w:rPr>
          <w:rFonts w:ascii="Times New Roman" w:hAnsi="Times New Roman" w:cs="Times New Roman"/>
          <w:sz w:val="28"/>
          <w:szCs w:val="28"/>
          <w:lang w:eastAsia="ru-RU"/>
        </w:rPr>
        <w:tab/>
        <w:t xml:space="preserve"> (день, месяц, год)                  </w:t>
      </w:r>
      <w:r w:rsidRPr="00797D19">
        <w:rPr>
          <w:rFonts w:ascii="Times New Roman" w:hAnsi="Times New Roman" w:cs="Times New Roman"/>
          <w:sz w:val="28"/>
          <w:szCs w:val="28"/>
          <w:lang w:eastAsia="ru-RU"/>
        </w:rPr>
        <w:tab/>
        <w:t>(день, месяц, год)</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61"/>
        <w:gridCol w:w="1872"/>
        <w:gridCol w:w="1610"/>
        <w:gridCol w:w="2134"/>
      </w:tblGrid>
      <w:tr w:rsidR="00797D19" w:rsidRPr="00797D19" w:rsidTr="00445CDC">
        <w:trPr>
          <w:trHeight w:val="288"/>
        </w:trPr>
        <w:tc>
          <w:tcPr>
            <w:tcW w:w="576" w:type="dxa"/>
            <w:vMerge w:val="restart"/>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w:t>
            </w:r>
          </w:p>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roofErr w:type="spellStart"/>
            <w:proofErr w:type="gramStart"/>
            <w:r w:rsidRPr="00797D19">
              <w:rPr>
                <w:rFonts w:ascii="Times New Roman" w:hAnsi="Times New Roman" w:cs="Times New Roman"/>
                <w:sz w:val="28"/>
                <w:szCs w:val="28"/>
                <w:lang w:eastAsia="ru-RU"/>
              </w:rPr>
              <w:t>п</w:t>
            </w:r>
            <w:proofErr w:type="spellEnd"/>
            <w:proofErr w:type="gramEnd"/>
            <w:r w:rsidRPr="00797D19">
              <w:rPr>
                <w:rFonts w:ascii="Times New Roman" w:hAnsi="Times New Roman" w:cs="Times New Roman"/>
                <w:sz w:val="28"/>
                <w:szCs w:val="28"/>
                <w:lang w:eastAsia="ru-RU"/>
              </w:rPr>
              <w:t>/</w:t>
            </w:r>
            <w:proofErr w:type="spellStart"/>
            <w:r w:rsidRPr="00797D19">
              <w:rPr>
                <w:rFonts w:ascii="Times New Roman" w:hAnsi="Times New Roman" w:cs="Times New Roman"/>
                <w:sz w:val="28"/>
                <w:szCs w:val="28"/>
                <w:lang w:eastAsia="ru-RU"/>
              </w:rPr>
              <w:t>п</w:t>
            </w:r>
            <w:proofErr w:type="spellEnd"/>
          </w:p>
        </w:tc>
        <w:tc>
          <w:tcPr>
            <w:tcW w:w="3485" w:type="dxa"/>
            <w:vMerge w:val="restart"/>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Состав денежного вознаграждения</w:t>
            </w:r>
          </w:p>
        </w:tc>
        <w:tc>
          <w:tcPr>
            <w:tcW w:w="1943" w:type="dxa"/>
            <w:vMerge w:val="restart"/>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за 12 месяцев</w:t>
            </w:r>
          </w:p>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(рублей, копеек) </w:t>
            </w:r>
          </w:p>
        </w:tc>
        <w:tc>
          <w:tcPr>
            <w:tcW w:w="3849" w:type="dxa"/>
            <w:gridSpan w:val="2"/>
            <w:tcBorders>
              <w:bottom w:val="single" w:sz="4" w:space="0" w:color="auto"/>
            </w:tcBorders>
          </w:tcPr>
          <w:p w:rsidR="00797D19" w:rsidRPr="00797D19" w:rsidRDefault="00797D19" w:rsidP="00445CDC">
            <w:pPr>
              <w:autoSpaceDE w:val="0"/>
              <w:autoSpaceDN w:val="0"/>
              <w:adjustRightInd w:val="0"/>
              <w:spacing w:after="0" w:line="240" w:lineRule="auto"/>
              <w:jc w:val="center"/>
              <w:rPr>
                <w:rFonts w:ascii="Times New Roman" w:hAnsi="Times New Roman" w:cs="Times New Roman"/>
                <w:sz w:val="28"/>
                <w:szCs w:val="28"/>
                <w:lang w:eastAsia="ru-RU"/>
              </w:rPr>
            </w:pPr>
            <w:r w:rsidRPr="00797D19">
              <w:rPr>
                <w:rFonts w:ascii="Times New Roman" w:hAnsi="Times New Roman" w:cs="Times New Roman"/>
                <w:sz w:val="28"/>
                <w:szCs w:val="28"/>
                <w:lang w:eastAsia="ru-RU"/>
              </w:rPr>
              <w:t>в месяц</w:t>
            </w:r>
          </w:p>
        </w:tc>
      </w:tr>
      <w:tr w:rsidR="00797D19" w:rsidRPr="00797D19" w:rsidTr="00445CDC">
        <w:trPr>
          <w:trHeight w:val="264"/>
        </w:trPr>
        <w:tc>
          <w:tcPr>
            <w:tcW w:w="576" w:type="dxa"/>
            <w:vMerge/>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3485" w:type="dxa"/>
            <w:vMerge/>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943" w:type="dxa"/>
            <w:vMerge/>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Borders>
              <w:top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в процентах</w:t>
            </w:r>
          </w:p>
        </w:tc>
        <w:tc>
          <w:tcPr>
            <w:tcW w:w="2222" w:type="dxa"/>
            <w:tcBorders>
              <w:top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в рублях, копейках</w:t>
            </w:r>
          </w:p>
        </w:tc>
      </w:tr>
      <w:tr w:rsidR="00797D19" w:rsidRPr="00797D19" w:rsidTr="00445CDC">
        <w:trPr>
          <w:trHeight w:val="552"/>
        </w:trPr>
        <w:tc>
          <w:tcPr>
            <w:tcW w:w="576" w:type="dxa"/>
            <w:vMerge w:val="restart"/>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w:t>
            </w:r>
          </w:p>
        </w:tc>
        <w:tc>
          <w:tcPr>
            <w:tcW w:w="3485" w:type="dxa"/>
            <w:tcBorders>
              <w:bottom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Денежное вознаграждение</w:t>
            </w:r>
          </w:p>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943" w:type="dxa"/>
            <w:tcBorders>
              <w:bottom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Borders>
              <w:bottom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w:t>
            </w:r>
          </w:p>
        </w:tc>
        <w:tc>
          <w:tcPr>
            <w:tcW w:w="2222" w:type="dxa"/>
            <w:tcBorders>
              <w:bottom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r w:rsidR="00797D19" w:rsidRPr="00797D19" w:rsidTr="00445CDC">
        <w:trPr>
          <w:trHeight w:val="540"/>
        </w:trPr>
        <w:tc>
          <w:tcPr>
            <w:tcW w:w="576" w:type="dxa"/>
            <w:vMerge/>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3485" w:type="dxa"/>
            <w:tcBorders>
              <w:top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p w:rsidR="00797D19" w:rsidRPr="00797D19" w:rsidRDefault="00797D19" w:rsidP="00445CDC">
            <w:pPr>
              <w:autoSpaceDE w:val="0"/>
              <w:autoSpaceDN w:val="0"/>
              <w:adjustRightInd w:val="0"/>
              <w:rPr>
                <w:rFonts w:ascii="Times New Roman" w:hAnsi="Times New Roman" w:cs="Times New Roman"/>
                <w:sz w:val="28"/>
                <w:szCs w:val="28"/>
                <w:lang w:eastAsia="ru-RU"/>
              </w:rPr>
            </w:pPr>
            <w:r w:rsidRPr="00797D19">
              <w:rPr>
                <w:rFonts w:ascii="Times New Roman" w:hAnsi="Times New Roman" w:cs="Times New Roman"/>
                <w:sz w:val="28"/>
                <w:szCs w:val="28"/>
                <w:lang w:eastAsia="ru-RU"/>
              </w:rPr>
              <w:t>в том числе должностной оклад</w:t>
            </w:r>
          </w:p>
        </w:tc>
        <w:tc>
          <w:tcPr>
            <w:tcW w:w="1943" w:type="dxa"/>
            <w:tcBorders>
              <w:top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Borders>
              <w:top w:val="single" w:sz="4" w:space="0" w:color="auto"/>
            </w:tcBorders>
          </w:tcPr>
          <w:p w:rsidR="00797D19" w:rsidRPr="00797D19" w:rsidRDefault="00797D19" w:rsidP="00445CDC">
            <w:pPr>
              <w:autoSpaceDE w:val="0"/>
              <w:autoSpaceDN w:val="0"/>
              <w:adjustRightInd w:val="0"/>
              <w:rPr>
                <w:rFonts w:ascii="Times New Roman" w:hAnsi="Times New Roman" w:cs="Times New Roman"/>
                <w:sz w:val="28"/>
                <w:szCs w:val="28"/>
                <w:lang w:eastAsia="ru-RU"/>
              </w:rPr>
            </w:pPr>
          </w:p>
        </w:tc>
        <w:tc>
          <w:tcPr>
            <w:tcW w:w="2222" w:type="dxa"/>
            <w:tcBorders>
              <w:top w:val="single" w:sz="4" w:space="0" w:color="auto"/>
            </w:tcBorders>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r w:rsidR="00797D19" w:rsidRPr="00797D19" w:rsidTr="00445CDC">
        <w:tc>
          <w:tcPr>
            <w:tcW w:w="576"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w:t>
            </w:r>
          </w:p>
        </w:tc>
        <w:tc>
          <w:tcPr>
            <w:tcW w:w="3485"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943"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2222"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r w:rsidR="00797D19" w:rsidRPr="00797D19" w:rsidTr="00445CDC">
        <w:tc>
          <w:tcPr>
            <w:tcW w:w="576"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3485"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943"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2222"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r w:rsidR="00797D19" w:rsidRPr="00797D19" w:rsidTr="00445CDC">
        <w:tc>
          <w:tcPr>
            <w:tcW w:w="576"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3485"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Надбавки за работу в местностях с особыми  климатическими условиями                          </w:t>
            </w:r>
          </w:p>
        </w:tc>
        <w:tc>
          <w:tcPr>
            <w:tcW w:w="1943"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2222"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r w:rsidR="00797D19" w:rsidRPr="00797D19" w:rsidTr="00445CDC">
        <w:tc>
          <w:tcPr>
            <w:tcW w:w="576"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lastRenderedPageBreak/>
              <w:t xml:space="preserve"> </w:t>
            </w:r>
          </w:p>
        </w:tc>
        <w:tc>
          <w:tcPr>
            <w:tcW w:w="3485"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ИТОГО    денежное    вознаграждение для установления   доплаты к трудовой пенсии по старости (инвалидности)                     </w:t>
            </w:r>
          </w:p>
        </w:tc>
        <w:tc>
          <w:tcPr>
            <w:tcW w:w="1943"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1627"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c>
          <w:tcPr>
            <w:tcW w:w="2222" w:type="dxa"/>
          </w:tcPr>
          <w:p w:rsidR="00797D19" w:rsidRPr="00797D19" w:rsidRDefault="00797D19" w:rsidP="00445CDC">
            <w:pPr>
              <w:autoSpaceDE w:val="0"/>
              <w:autoSpaceDN w:val="0"/>
              <w:adjustRightInd w:val="0"/>
              <w:spacing w:after="0" w:line="240" w:lineRule="auto"/>
              <w:rPr>
                <w:rFonts w:ascii="Times New Roman" w:hAnsi="Times New Roman" w:cs="Times New Roman"/>
                <w:sz w:val="28"/>
                <w:szCs w:val="28"/>
                <w:lang w:eastAsia="ru-RU"/>
              </w:rPr>
            </w:pPr>
          </w:p>
        </w:tc>
      </w:tr>
    </w:tbl>
    <w:p w:rsidR="00797D19" w:rsidRPr="00797D19" w:rsidRDefault="00797D19" w:rsidP="00797D19">
      <w:pPr>
        <w:autoSpaceDE w:val="0"/>
        <w:autoSpaceDN w:val="0"/>
        <w:adjustRightInd w:val="0"/>
        <w:spacing w:after="0" w:line="240" w:lineRule="auto"/>
        <w:ind w:firstLine="540"/>
        <w:rPr>
          <w:rFonts w:ascii="Times New Roman" w:hAnsi="Times New Roman" w:cs="Times New Roman"/>
          <w:sz w:val="28"/>
          <w:szCs w:val="28"/>
          <w:lang w:eastAsia="ru-RU"/>
        </w:rPr>
      </w:pPr>
      <w:r w:rsidRPr="00797D19">
        <w:rPr>
          <w:rFonts w:ascii="Times New Roman" w:hAnsi="Times New Roman" w:cs="Times New Roman"/>
          <w:sz w:val="28"/>
          <w:szCs w:val="28"/>
          <w:lang w:eastAsia="ru-RU"/>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Руководитель органа местного самоуправления </w:t>
      </w:r>
      <w:r w:rsidRPr="00797D19">
        <w:rPr>
          <w:rFonts w:ascii="Times New Roman" w:hAnsi="Times New Roman" w:cs="Times New Roman"/>
          <w:sz w:val="28"/>
          <w:szCs w:val="28"/>
          <w:lang w:eastAsia="ru-RU"/>
        </w:rPr>
        <w:tab/>
        <w:t xml:space="preserve"> ___________________________________</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w:t>
      </w:r>
      <w:r w:rsidRPr="00797D19">
        <w:rPr>
          <w:rFonts w:ascii="Times New Roman" w:hAnsi="Times New Roman" w:cs="Times New Roman"/>
          <w:sz w:val="28"/>
          <w:szCs w:val="28"/>
          <w:lang w:eastAsia="ru-RU"/>
        </w:rPr>
        <w:tab/>
      </w:r>
      <w:r w:rsidRPr="00797D19">
        <w:rPr>
          <w:rFonts w:ascii="Times New Roman" w:hAnsi="Times New Roman" w:cs="Times New Roman"/>
          <w:sz w:val="28"/>
          <w:szCs w:val="28"/>
          <w:lang w:eastAsia="ru-RU"/>
        </w:rPr>
        <w:tab/>
      </w:r>
      <w:r w:rsidRPr="00797D19">
        <w:rPr>
          <w:rFonts w:ascii="Times New Roman" w:hAnsi="Times New Roman" w:cs="Times New Roman"/>
          <w:sz w:val="28"/>
          <w:szCs w:val="28"/>
          <w:lang w:eastAsia="ru-RU"/>
        </w:rPr>
        <w:tab/>
      </w:r>
      <w:r w:rsidRPr="00797D19">
        <w:rPr>
          <w:rFonts w:ascii="Times New Roman" w:hAnsi="Times New Roman" w:cs="Times New Roman"/>
          <w:sz w:val="28"/>
          <w:szCs w:val="28"/>
          <w:lang w:eastAsia="ru-RU"/>
        </w:rPr>
        <w:tab/>
      </w:r>
      <w:r w:rsidRPr="00797D19">
        <w:rPr>
          <w:rFonts w:ascii="Times New Roman" w:hAnsi="Times New Roman" w:cs="Times New Roman"/>
          <w:sz w:val="28"/>
          <w:szCs w:val="28"/>
          <w:lang w:eastAsia="ru-RU"/>
        </w:rPr>
        <w:tab/>
        <w:t>(подпись, фамилия, инициалы)</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Главный бухгалтер  _______________________________________________________</w:t>
      </w:r>
    </w:p>
    <w:p w:rsidR="00797D19" w:rsidRPr="00797D19" w:rsidRDefault="00797D19" w:rsidP="00797D19">
      <w:pPr>
        <w:autoSpaceDE w:val="0"/>
        <w:autoSpaceDN w:val="0"/>
        <w:adjustRightInd w:val="0"/>
        <w:spacing w:after="0" w:line="240" w:lineRule="auto"/>
        <w:rPr>
          <w:rFonts w:ascii="Times New Roman" w:hAnsi="Times New Roman" w:cs="Times New Roman"/>
          <w:sz w:val="28"/>
          <w:szCs w:val="28"/>
          <w:lang w:eastAsia="ru-RU"/>
        </w:rPr>
      </w:pPr>
      <w:r w:rsidRPr="00797D19">
        <w:rPr>
          <w:rFonts w:ascii="Times New Roman" w:hAnsi="Times New Roman" w:cs="Times New Roman"/>
          <w:sz w:val="28"/>
          <w:szCs w:val="28"/>
          <w:lang w:eastAsia="ru-RU"/>
        </w:rPr>
        <w:t xml:space="preserve">                                      (подпись, фамилия, инициалы)</w:t>
      </w:r>
    </w:p>
    <w:p w:rsidR="00797D19" w:rsidRPr="00797D19" w:rsidRDefault="00797D19" w:rsidP="00797D19">
      <w:pPr>
        <w:autoSpaceDE w:val="0"/>
        <w:autoSpaceDN w:val="0"/>
        <w:adjustRightInd w:val="0"/>
        <w:spacing w:after="0" w:line="240" w:lineRule="auto"/>
        <w:ind w:firstLine="540"/>
        <w:rPr>
          <w:rFonts w:ascii="Times New Roman" w:hAnsi="Times New Roman" w:cs="Times New Roman"/>
          <w:sz w:val="28"/>
          <w:szCs w:val="28"/>
          <w:lang w:eastAsia="ru-RU"/>
        </w:rPr>
      </w:pPr>
      <w:r w:rsidRPr="00797D19">
        <w:rPr>
          <w:rFonts w:ascii="Times New Roman" w:hAnsi="Times New Roman" w:cs="Times New Roman"/>
          <w:sz w:val="28"/>
          <w:szCs w:val="28"/>
          <w:lang w:eastAsia="ru-RU"/>
        </w:rPr>
        <w:t>М. П.                            Дата выдачи   "_____"_______________20___ года</w:t>
      </w:r>
    </w:p>
    <w:p w:rsidR="00797D19" w:rsidRPr="00797D19" w:rsidRDefault="00797D19" w:rsidP="00797D19">
      <w:pPr>
        <w:autoSpaceDE w:val="0"/>
        <w:autoSpaceDN w:val="0"/>
        <w:adjustRightInd w:val="0"/>
        <w:spacing w:after="0" w:line="240" w:lineRule="auto"/>
        <w:ind w:firstLine="540"/>
        <w:jc w:val="center"/>
        <w:rPr>
          <w:rFonts w:ascii="Times New Roman" w:hAnsi="Times New Roman" w:cs="Times New Roman"/>
          <w:sz w:val="28"/>
          <w:szCs w:val="28"/>
        </w:rPr>
      </w:pPr>
      <w:r w:rsidRPr="00797D19">
        <w:rPr>
          <w:rFonts w:ascii="Times New Roman" w:hAnsi="Times New Roman" w:cs="Times New Roman"/>
          <w:sz w:val="28"/>
          <w:szCs w:val="28"/>
          <w:lang w:eastAsia="ru-RU"/>
        </w:rPr>
        <w:t>_______________</w:t>
      </w:r>
    </w:p>
    <w:p w:rsidR="003E339B" w:rsidRPr="00797D19" w:rsidRDefault="00D402DB" w:rsidP="00865BE0">
      <w:pPr>
        <w:jc w:val="both"/>
        <w:rPr>
          <w:rFonts w:ascii="Times New Roman" w:hAnsi="Times New Roman" w:cs="Times New Roman"/>
          <w:sz w:val="28"/>
          <w:szCs w:val="28"/>
        </w:rPr>
      </w:pPr>
      <w:r w:rsidRPr="00797D19">
        <w:rPr>
          <w:rFonts w:ascii="Times New Roman" w:hAnsi="Times New Roman" w:cs="Times New Roman"/>
          <w:sz w:val="28"/>
          <w:szCs w:val="28"/>
        </w:rPr>
        <w:t xml:space="preserve">  </w:t>
      </w:r>
    </w:p>
    <w:p w:rsidR="003E339B" w:rsidRPr="008C0087" w:rsidRDefault="003E339B" w:rsidP="00E06111">
      <w:pPr>
        <w:ind w:firstLine="708"/>
        <w:jc w:val="right"/>
        <w:rPr>
          <w:rFonts w:ascii="Times New Roman" w:hAnsi="Times New Roman" w:cs="Times New Roman"/>
          <w:sz w:val="28"/>
          <w:szCs w:val="28"/>
        </w:rPr>
      </w:pPr>
    </w:p>
    <w:sectPr w:rsidR="003E339B" w:rsidRPr="008C0087" w:rsidSect="008E63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70" w:rsidRDefault="00012770" w:rsidP="006548DE">
      <w:pPr>
        <w:spacing w:after="0" w:line="240" w:lineRule="auto"/>
      </w:pPr>
      <w:r>
        <w:separator/>
      </w:r>
    </w:p>
  </w:endnote>
  <w:endnote w:type="continuationSeparator" w:id="0">
    <w:p w:rsidR="00012770" w:rsidRDefault="00012770" w:rsidP="0065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70" w:rsidRDefault="00012770" w:rsidP="006548DE">
      <w:pPr>
        <w:spacing w:after="0" w:line="240" w:lineRule="auto"/>
      </w:pPr>
      <w:r>
        <w:separator/>
      </w:r>
    </w:p>
  </w:footnote>
  <w:footnote w:type="continuationSeparator" w:id="0">
    <w:p w:rsidR="00012770" w:rsidRDefault="00012770" w:rsidP="00654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11" w:rsidRDefault="00C93FD1" w:rsidP="00B24A11">
    <w:pPr>
      <w:pStyle w:val="a7"/>
      <w:jc w:val="center"/>
    </w:pPr>
    <w:r>
      <w:fldChar w:fldCharType="begin"/>
    </w:r>
    <w:r w:rsidR="00C9331E">
      <w:instrText xml:space="preserve"> PAGE   \* MERGEFORMAT </w:instrText>
    </w:r>
    <w:r>
      <w:fldChar w:fldCharType="separate"/>
    </w:r>
    <w:r w:rsidR="00516C15">
      <w:rPr>
        <w:noProof/>
      </w:rPr>
      <w:t>10</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37"/>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9558B"/>
    <w:multiLevelType w:val="multilevel"/>
    <w:tmpl w:val="D9485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02AC2"/>
    <w:multiLevelType w:val="multilevel"/>
    <w:tmpl w:val="285C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64762B"/>
    <w:multiLevelType w:val="multilevel"/>
    <w:tmpl w:val="3150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1B5C0A"/>
    <w:multiLevelType w:val="hybridMultilevel"/>
    <w:tmpl w:val="8BC0E96C"/>
    <w:lvl w:ilvl="0" w:tplc="5C989946">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63383B"/>
    <w:multiLevelType w:val="multilevel"/>
    <w:tmpl w:val="E9B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C740F5"/>
    <w:multiLevelType w:val="multilevel"/>
    <w:tmpl w:val="5AD4C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6E34E5"/>
    <w:multiLevelType w:val="multilevel"/>
    <w:tmpl w:val="DA9C4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0709C9"/>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4761F8"/>
    <w:multiLevelType w:val="multilevel"/>
    <w:tmpl w:val="0FD80E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A2B3E74"/>
    <w:multiLevelType w:val="multilevel"/>
    <w:tmpl w:val="6BC02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461CDB"/>
    <w:multiLevelType w:val="multilevel"/>
    <w:tmpl w:val="70E21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0245"/>
    <w:rsid w:val="00012770"/>
    <w:rsid w:val="000132FC"/>
    <w:rsid w:val="00031EA5"/>
    <w:rsid w:val="000A0C07"/>
    <w:rsid w:val="000C06A1"/>
    <w:rsid w:val="000E09CF"/>
    <w:rsid w:val="000E53AF"/>
    <w:rsid w:val="00100D89"/>
    <w:rsid w:val="00101A62"/>
    <w:rsid w:val="001528AB"/>
    <w:rsid w:val="001B30A2"/>
    <w:rsid w:val="001C470E"/>
    <w:rsid w:val="001E401F"/>
    <w:rsid w:val="00213459"/>
    <w:rsid w:val="00241412"/>
    <w:rsid w:val="00246105"/>
    <w:rsid w:val="002856B9"/>
    <w:rsid w:val="00293918"/>
    <w:rsid w:val="002A0CC2"/>
    <w:rsid w:val="002C056C"/>
    <w:rsid w:val="002F784C"/>
    <w:rsid w:val="00304A74"/>
    <w:rsid w:val="003467AD"/>
    <w:rsid w:val="003754AD"/>
    <w:rsid w:val="003E339B"/>
    <w:rsid w:val="003E793B"/>
    <w:rsid w:val="00433FF8"/>
    <w:rsid w:val="00455B39"/>
    <w:rsid w:val="00480B0A"/>
    <w:rsid w:val="00485932"/>
    <w:rsid w:val="004946FE"/>
    <w:rsid w:val="004A2C54"/>
    <w:rsid w:val="00501CFB"/>
    <w:rsid w:val="00516C15"/>
    <w:rsid w:val="0052347F"/>
    <w:rsid w:val="00547E86"/>
    <w:rsid w:val="0055724B"/>
    <w:rsid w:val="0055799D"/>
    <w:rsid w:val="0058716A"/>
    <w:rsid w:val="005D49B6"/>
    <w:rsid w:val="00620EA7"/>
    <w:rsid w:val="00647BC8"/>
    <w:rsid w:val="006548DE"/>
    <w:rsid w:val="00690111"/>
    <w:rsid w:val="00697BEA"/>
    <w:rsid w:val="006A0684"/>
    <w:rsid w:val="006B5D01"/>
    <w:rsid w:val="006D5077"/>
    <w:rsid w:val="006E4B69"/>
    <w:rsid w:val="007023AF"/>
    <w:rsid w:val="00706938"/>
    <w:rsid w:val="00764224"/>
    <w:rsid w:val="00784D88"/>
    <w:rsid w:val="007856B5"/>
    <w:rsid w:val="00790AAC"/>
    <w:rsid w:val="007914AA"/>
    <w:rsid w:val="00793EA1"/>
    <w:rsid w:val="00797D19"/>
    <w:rsid w:val="007C589C"/>
    <w:rsid w:val="007C79F7"/>
    <w:rsid w:val="007D0511"/>
    <w:rsid w:val="007D3034"/>
    <w:rsid w:val="00856B6E"/>
    <w:rsid w:val="00865BE0"/>
    <w:rsid w:val="008A15B3"/>
    <w:rsid w:val="008C0087"/>
    <w:rsid w:val="008C25F7"/>
    <w:rsid w:val="008E63C0"/>
    <w:rsid w:val="00965AC2"/>
    <w:rsid w:val="00966621"/>
    <w:rsid w:val="00990EC6"/>
    <w:rsid w:val="009A0F5B"/>
    <w:rsid w:val="009A652A"/>
    <w:rsid w:val="009A7C39"/>
    <w:rsid w:val="009B49B2"/>
    <w:rsid w:val="009D069D"/>
    <w:rsid w:val="009E7325"/>
    <w:rsid w:val="009F62A9"/>
    <w:rsid w:val="009F7337"/>
    <w:rsid w:val="00A11B54"/>
    <w:rsid w:val="00A43517"/>
    <w:rsid w:val="00A51F70"/>
    <w:rsid w:val="00A60AC2"/>
    <w:rsid w:val="00AE1317"/>
    <w:rsid w:val="00B0329F"/>
    <w:rsid w:val="00B417EC"/>
    <w:rsid w:val="00B42D18"/>
    <w:rsid w:val="00B86691"/>
    <w:rsid w:val="00BA2BEE"/>
    <w:rsid w:val="00BB313D"/>
    <w:rsid w:val="00BD3B47"/>
    <w:rsid w:val="00C57750"/>
    <w:rsid w:val="00C745D6"/>
    <w:rsid w:val="00C86A47"/>
    <w:rsid w:val="00C9331E"/>
    <w:rsid w:val="00C93FD1"/>
    <w:rsid w:val="00CA30EC"/>
    <w:rsid w:val="00CC3BB6"/>
    <w:rsid w:val="00CD51A9"/>
    <w:rsid w:val="00D00C26"/>
    <w:rsid w:val="00D3661C"/>
    <w:rsid w:val="00D402DB"/>
    <w:rsid w:val="00D5004B"/>
    <w:rsid w:val="00D50245"/>
    <w:rsid w:val="00D61995"/>
    <w:rsid w:val="00D63126"/>
    <w:rsid w:val="00D72DE4"/>
    <w:rsid w:val="00D80B36"/>
    <w:rsid w:val="00D95FA9"/>
    <w:rsid w:val="00D964F6"/>
    <w:rsid w:val="00DA4E5C"/>
    <w:rsid w:val="00DC1BE2"/>
    <w:rsid w:val="00DC666F"/>
    <w:rsid w:val="00E01392"/>
    <w:rsid w:val="00E06111"/>
    <w:rsid w:val="00E35DB6"/>
    <w:rsid w:val="00E53579"/>
    <w:rsid w:val="00E64A8C"/>
    <w:rsid w:val="00E71345"/>
    <w:rsid w:val="00ED18CC"/>
    <w:rsid w:val="00ED436A"/>
    <w:rsid w:val="00EE6DC6"/>
    <w:rsid w:val="00F03D5B"/>
    <w:rsid w:val="00F128F5"/>
    <w:rsid w:val="00F5143C"/>
    <w:rsid w:val="00F63E56"/>
    <w:rsid w:val="00F733EE"/>
    <w:rsid w:val="00F80890"/>
    <w:rsid w:val="00FB7AAF"/>
    <w:rsid w:val="00FD1978"/>
    <w:rsid w:val="00FD3141"/>
    <w:rsid w:val="00FF3B11"/>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C0"/>
  </w:style>
  <w:style w:type="paragraph" w:styleId="3">
    <w:name w:val="heading 3"/>
    <w:basedOn w:val="a"/>
    <w:next w:val="a"/>
    <w:link w:val="30"/>
    <w:uiPriority w:val="9"/>
    <w:semiHidden/>
    <w:unhideWhenUsed/>
    <w:qFormat/>
    <w:rsid w:val="00F128F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F128F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E339B"/>
  </w:style>
  <w:style w:type="paragraph" w:customStyle="1" w:styleId="p3">
    <w:name w:val="p3"/>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E339B"/>
  </w:style>
  <w:style w:type="paragraph" w:customStyle="1" w:styleId="p6">
    <w:name w:val="p6"/>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E339B"/>
  </w:style>
  <w:style w:type="character" w:customStyle="1" w:styleId="apple-converted-space">
    <w:name w:val="apple-converted-space"/>
    <w:basedOn w:val="a0"/>
    <w:rsid w:val="003E339B"/>
  </w:style>
  <w:style w:type="character" w:customStyle="1" w:styleId="s5">
    <w:name w:val="s5"/>
    <w:basedOn w:val="a0"/>
    <w:rsid w:val="003E339B"/>
  </w:style>
  <w:style w:type="paragraph" w:customStyle="1" w:styleId="p8">
    <w:name w:val="p8"/>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64A8C"/>
  </w:style>
  <w:style w:type="paragraph" w:customStyle="1" w:styleId="p5">
    <w:name w:val="p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64A8C"/>
  </w:style>
  <w:style w:type="paragraph" w:customStyle="1" w:styleId="p7">
    <w:name w:val="p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64A8C"/>
  </w:style>
  <w:style w:type="paragraph" w:customStyle="1" w:styleId="p17">
    <w:name w:val="p1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64A8C"/>
  </w:style>
  <w:style w:type="paragraph" w:customStyle="1" w:styleId="p21">
    <w:name w:val="p2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2DB"/>
    <w:rPr>
      <w:color w:val="0000FF"/>
      <w:u w:val="single"/>
    </w:rPr>
  </w:style>
  <w:style w:type="character" w:customStyle="1" w:styleId="30">
    <w:name w:val="Заголовок 3 Знак"/>
    <w:basedOn w:val="a0"/>
    <w:link w:val="3"/>
    <w:uiPriority w:val="9"/>
    <w:semiHidden/>
    <w:rsid w:val="00F128F5"/>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F128F5"/>
    <w:rPr>
      <w:rFonts w:ascii="Times New Roman" w:eastAsia="Times New Roman" w:hAnsi="Times New Roman" w:cs="Times New Roman"/>
      <w:b/>
      <w:bCs/>
      <w:lang w:eastAsia="ru-RU"/>
    </w:rPr>
  </w:style>
  <w:style w:type="paragraph" w:styleId="a4">
    <w:name w:val="List Paragraph"/>
    <w:basedOn w:val="a"/>
    <w:uiPriority w:val="34"/>
    <w:qFormat/>
    <w:rsid w:val="00F128F5"/>
    <w:pPr>
      <w:ind w:left="720"/>
      <w:contextualSpacing/>
    </w:pPr>
  </w:style>
  <w:style w:type="paragraph" w:customStyle="1" w:styleId="1">
    <w:name w:val="Обычный1"/>
    <w:rsid w:val="00F128F5"/>
    <w:pPr>
      <w:spacing w:after="0" w:line="240" w:lineRule="auto"/>
    </w:pPr>
    <w:rPr>
      <w:rFonts w:ascii="Times New Roman" w:eastAsia="Times New Roman" w:hAnsi="Times New Roman" w:cs="Times New Roman"/>
      <w:sz w:val="24"/>
      <w:szCs w:val="20"/>
      <w:lang w:eastAsia="ru-RU"/>
    </w:rPr>
  </w:style>
  <w:style w:type="paragraph" w:customStyle="1" w:styleId="10">
    <w:name w:val="Основной текст с отступом1"/>
    <w:basedOn w:val="a"/>
    <w:rsid w:val="00F128F5"/>
    <w:pPr>
      <w:spacing w:after="120" w:line="240" w:lineRule="auto"/>
      <w:ind w:left="283"/>
    </w:pPr>
    <w:rPr>
      <w:rFonts w:ascii="Times New Roman" w:eastAsia="Times New Roman" w:hAnsi="Times New Roman" w:cs="Times New Roman"/>
      <w:sz w:val="24"/>
      <w:szCs w:val="24"/>
      <w:lang w:eastAsia="ru-RU"/>
    </w:rPr>
  </w:style>
  <w:style w:type="paragraph" w:customStyle="1" w:styleId="ConsTitle">
    <w:name w:val="ConsTitle"/>
    <w:rsid w:val="002A0CC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2A0C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Normal (Web)"/>
    <w:basedOn w:val="a"/>
    <w:uiPriority w:val="99"/>
    <w:rsid w:val="002A0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A0CC2"/>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A0CC2"/>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basedOn w:val="a0"/>
    <w:rsid w:val="002A0CC2"/>
    <w:rPr>
      <w:color w:val="008000"/>
    </w:rPr>
  </w:style>
  <w:style w:type="paragraph" w:customStyle="1" w:styleId="ConsNormal">
    <w:name w:val="ConsNormal"/>
    <w:rsid w:val="00797D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unhideWhenUsed/>
    <w:rsid w:val="00797D19"/>
    <w:pPr>
      <w:tabs>
        <w:tab w:val="center" w:pos="4677"/>
        <w:tab w:val="right" w:pos="9355"/>
      </w:tabs>
      <w:ind w:firstLine="709"/>
      <w:jc w:val="both"/>
    </w:pPr>
    <w:rPr>
      <w:rFonts w:ascii="Times New Roman" w:eastAsia="Calibri" w:hAnsi="Times New Roman" w:cs="Times New Roman"/>
      <w:sz w:val="28"/>
    </w:rPr>
  </w:style>
  <w:style w:type="character" w:customStyle="1" w:styleId="a8">
    <w:name w:val="Верхний колонтитул Знак"/>
    <w:basedOn w:val="a0"/>
    <w:link w:val="a7"/>
    <w:uiPriority w:val="99"/>
    <w:rsid w:val="00797D19"/>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82525287">
      <w:bodyDiv w:val="1"/>
      <w:marLeft w:val="0"/>
      <w:marRight w:val="0"/>
      <w:marTop w:val="0"/>
      <w:marBottom w:val="0"/>
      <w:divBdr>
        <w:top w:val="none" w:sz="0" w:space="0" w:color="auto"/>
        <w:left w:val="none" w:sz="0" w:space="0" w:color="auto"/>
        <w:bottom w:val="none" w:sz="0" w:space="0" w:color="auto"/>
        <w:right w:val="none" w:sz="0" w:space="0" w:color="auto"/>
      </w:divBdr>
    </w:div>
    <w:div w:id="478807526">
      <w:bodyDiv w:val="1"/>
      <w:marLeft w:val="0"/>
      <w:marRight w:val="0"/>
      <w:marTop w:val="0"/>
      <w:marBottom w:val="0"/>
      <w:divBdr>
        <w:top w:val="none" w:sz="0" w:space="0" w:color="auto"/>
        <w:left w:val="none" w:sz="0" w:space="0" w:color="auto"/>
        <w:bottom w:val="none" w:sz="0" w:space="0" w:color="auto"/>
        <w:right w:val="none" w:sz="0" w:space="0" w:color="auto"/>
      </w:divBdr>
    </w:div>
    <w:div w:id="642151366">
      <w:bodyDiv w:val="1"/>
      <w:marLeft w:val="0"/>
      <w:marRight w:val="0"/>
      <w:marTop w:val="0"/>
      <w:marBottom w:val="0"/>
      <w:divBdr>
        <w:top w:val="none" w:sz="0" w:space="0" w:color="auto"/>
        <w:left w:val="none" w:sz="0" w:space="0" w:color="auto"/>
        <w:bottom w:val="none" w:sz="0" w:space="0" w:color="auto"/>
        <w:right w:val="none" w:sz="0" w:space="0" w:color="auto"/>
      </w:divBdr>
    </w:div>
    <w:div w:id="787284432">
      <w:bodyDiv w:val="1"/>
      <w:marLeft w:val="0"/>
      <w:marRight w:val="0"/>
      <w:marTop w:val="0"/>
      <w:marBottom w:val="0"/>
      <w:divBdr>
        <w:top w:val="none" w:sz="0" w:space="0" w:color="auto"/>
        <w:left w:val="none" w:sz="0" w:space="0" w:color="auto"/>
        <w:bottom w:val="none" w:sz="0" w:space="0" w:color="auto"/>
        <w:right w:val="none" w:sz="0" w:space="0" w:color="auto"/>
      </w:divBdr>
    </w:div>
    <w:div w:id="1278682453">
      <w:bodyDiv w:val="1"/>
      <w:marLeft w:val="0"/>
      <w:marRight w:val="0"/>
      <w:marTop w:val="0"/>
      <w:marBottom w:val="0"/>
      <w:divBdr>
        <w:top w:val="none" w:sz="0" w:space="0" w:color="auto"/>
        <w:left w:val="none" w:sz="0" w:space="0" w:color="auto"/>
        <w:bottom w:val="none" w:sz="0" w:space="0" w:color="auto"/>
        <w:right w:val="none" w:sz="0" w:space="0" w:color="auto"/>
      </w:divBdr>
    </w:div>
    <w:div w:id="1424184545">
      <w:bodyDiv w:val="1"/>
      <w:marLeft w:val="0"/>
      <w:marRight w:val="0"/>
      <w:marTop w:val="0"/>
      <w:marBottom w:val="0"/>
      <w:divBdr>
        <w:top w:val="none" w:sz="0" w:space="0" w:color="auto"/>
        <w:left w:val="none" w:sz="0" w:space="0" w:color="auto"/>
        <w:bottom w:val="none" w:sz="0" w:space="0" w:color="auto"/>
        <w:right w:val="none" w:sz="0" w:space="0" w:color="auto"/>
      </w:divBdr>
    </w:div>
    <w:div w:id="1512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792" TargetMode="External"/><Relationship Id="rId13" Type="http://schemas.openxmlformats.org/officeDocument/2006/relationships/hyperlink" Target="consultantplus://offline/ref=0A8ED9E62969143ED90E7C3CB748C09B31498BBED0BCBDA13AF233C2F8B827D984B8F2C156CD7697D7DCFE5122wCq1I" TargetMode="External"/><Relationship Id="rId18" Type="http://schemas.openxmlformats.org/officeDocument/2006/relationships/hyperlink" Target="consultantplus://offline/main?base=RLAW251;n=14820;fld=134;dst=10008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7671;fld=134;dst=101165" TargetMode="External"/><Relationship Id="rId12" Type="http://schemas.openxmlformats.org/officeDocument/2006/relationships/hyperlink" Target="consultantplus://offline/ref=9EB615E10864B625DFD8C761AB01CD78F20798A6AABCD2D91E33AB424B1DD776CA3AAD109EI503K" TargetMode="External"/><Relationship Id="rId17" Type="http://schemas.openxmlformats.org/officeDocument/2006/relationships/hyperlink" Target="consultantplus://offline/ref=32410ECB6280484D58CAD36042709553D775443C74AF0AD7B449867720E43D48C82C97Z5K4J" TargetMode="External"/><Relationship Id="rId2" Type="http://schemas.openxmlformats.org/officeDocument/2006/relationships/styles" Target="styles.xml"/><Relationship Id="rId16" Type="http://schemas.openxmlformats.org/officeDocument/2006/relationships/hyperlink" Target="consultantplus://offline/ref=32410ECB6280484D58CAD36042709553D775443C74AF0AD7B449867720E43D48C82C97Z5K1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4F6FC843429E5B669377CD17B646BDBEC3822BF976C79AD0851879D9D7FA1346F00E1953E71DFwAH" TargetMode="External"/><Relationship Id="rId5" Type="http://schemas.openxmlformats.org/officeDocument/2006/relationships/footnotes" Target="footnotes.xml"/><Relationship Id="rId15" Type="http://schemas.openxmlformats.org/officeDocument/2006/relationships/hyperlink" Target="consultantplus://offline/ref=32410ECB6280484D58CAD36042709553D775453C7BAE0AD7B449867720ZEK4J" TargetMode="External"/><Relationship Id="rId10" Type="http://schemas.openxmlformats.org/officeDocument/2006/relationships/hyperlink" Target="consultantplus://offline/ref=256E54C7175217D35EFB5B24A02810CB9129BEA45A54307943AC2C39C7L1i3N" TargetMode="External"/><Relationship Id="rId19" Type="http://schemas.openxmlformats.org/officeDocument/2006/relationships/hyperlink" Target="consultantplus://offline/main?base=RLAW251;n=14820;fld=134;dst=100084"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0A8ED9E62969143ED90E7C3CB748C09B31498BBED0BCBDA13AF233C2F8B827D984B8F2C156CD7697D7DCFE5122wCq3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19</cp:revision>
  <dcterms:created xsi:type="dcterms:W3CDTF">2017-02-20T06:55:00Z</dcterms:created>
  <dcterms:modified xsi:type="dcterms:W3CDTF">2017-03-09T05:21:00Z</dcterms:modified>
</cp:coreProperties>
</file>