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C9" w:rsidRPr="00BE3087" w:rsidRDefault="009922C9" w:rsidP="009922C9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 w:rsidRPr="00BE3087">
        <w:rPr>
          <w:b/>
          <w:sz w:val="28"/>
          <w:szCs w:val="28"/>
        </w:rPr>
        <w:t>Совет городского поселения «Амазарское»</w:t>
      </w:r>
    </w:p>
    <w:p w:rsidR="009922C9" w:rsidRPr="00BE3087" w:rsidRDefault="009922C9" w:rsidP="009922C9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922C9" w:rsidRPr="00BE3087" w:rsidRDefault="009922C9" w:rsidP="009922C9">
      <w:pPr>
        <w:jc w:val="center"/>
        <w:rPr>
          <w:b/>
          <w:sz w:val="28"/>
          <w:szCs w:val="28"/>
        </w:rPr>
      </w:pPr>
      <w:r w:rsidRPr="00BE3087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70</w:t>
      </w:r>
    </w:p>
    <w:p w:rsidR="009922C9" w:rsidRPr="00BE3087" w:rsidRDefault="009922C9" w:rsidP="009922C9">
      <w:pPr>
        <w:jc w:val="center"/>
        <w:rPr>
          <w:b/>
          <w:sz w:val="28"/>
          <w:szCs w:val="28"/>
        </w:rPr>
      </w:pPr>
    </w:p>
    <w:p w:rsidR="009922C9" w:rsidRPr="00BE3087" w:rsidRDefault="009922C9" w:rsidP="009922C9">
      <w:pPr>
        <w:spacing w:after="0"/>
        <w:rPr>
          <w:sz w:val="28"/>
          <w:szCs w:val="28"/>
        </w:rPr>
      </w:pPr>
      <w:r w:rsidRPr="00BE3087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4E18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сессия  4 </w:t>
      </w:r>
      <w:r w:rsidRPr="00BE3087">
        <w:rPr>
          <w:sz w:val="28"/>
          <w:szCs w:val="28"/>
        </w:rPr>
        <w:t>созыва</w:t>
      </w:r>
    </w:p>
    <w:p w:rsidR="009922C9" w:rsidRPr="00BE3087" w:rsidRDefault="009922C9" w:rsidP="009922C9">
      <w:pPr>
        <w:spacing w:after="0"/>
        <w:rPr>
          <w:sz w:val="28"/>
          <w:szCs w:val="28"/>
        </w:rPr>
      </w:pPr>
      <w:r w:rsidRPr="00BE3087">
        <w:rPr>
          <w:sz w:val="28"/>
          <w:szCs w:val="28"/>
        </w:rPr>
        <w:t>от «</w:t>
      </w:r>
      <w:r>
        <w:rPr>
          <w:sz w:val="28"/>
          <w:szCs w:val="28"/>
        </w:rPr>
        <w:t xml:space="preserve">10 </w:t>
      </w:r>
      <w:r w:rsidRPr="00BE3087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 2017</w:t>
      </w:r>
      <w:r w:rsidRPr="00BE3087">
        <w:rPr>
          <w:sz w:val="28"/>
          <w:szCs w:val="28"/>
        </w:rPr>
        <w:t xml:space="preserve"> года                                                                  </w:t>
      </w:r>
    </w:p>
    <w:p w:rsidR="009922C9" w:rsidRDefault="009922C9" w:rsidP="009922C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Об утверждении Положения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муниципальном дорожном фонде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городского поселения «Амазарское»</w:t>
      </w:r>
    </w:p>
    <w:p w:rsidR="009922C9" w:rsidRPr="007839E3" w:rsidRDefault="009922C9" w:rsidP="009922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 </w:t>
      </w:r>
      <w:proofErr w:type="gramStart"/>
      <w:r w:rsidRPr="007839E3">
        <w:rPr>
          <w:sz w:val="26"/>
          <w:szCs w:val="26"/>
        </w:rPr>
        <w:t>В соответствии с пунктом 5 статьи 179.4 Бюджетного кодекса Российской Федерации, пунктом 5 части 1 статьи 15 Федерального закона от 06.10.2003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7839E3">
        <w:rPr>
          <w:sz w:val="26"/>
          <w:szCs w:val="26"/>
        </w:rPr>
        <w:t>», руководствуясь Уставом городского поселения «Амазарское», Совет городского поселения «Амазарское»</w:t>
      </w:r>
    </w:p>
    <w:p w:rsidR="009922C9" w:rsidRPr="007839E3" w:rsidRDefault="009922C9" w:rsidP="009922C9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7839E3">
        <w:rPr>
          <w:sz w:val="26"/>
          <w:szCs w:val="26"/>
        </w:rPr>
        <w:t>Р</w:t>
      </w:r>
      <w:proofErr w:type="gramEnd"/>
      <w:r w:rsidRPr="007839E3">
        <w:rPr>
          <w:sz w:val="26"/>
          <w:szCs w:val="26"/>
        </w:rPr>
        <w:t xml:space="preserve"> Е Ш И Л:</w:t>
      </w:r>
    </w:p>
    <w:p w:rsidR="009922C9" w:rsidRPr="007839E3" w:rsidRDefault="009922C9" w:rsidP="009922C9">
      <w:pPr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 w:rsidRPr="007839E3">
        <w:rPr>
          <w:sz w:val="26"/>
          <w:szCs w:val="26"/>
        </w:rPr>
        <w:t>1. Создать муниципальный дорожный фонд городского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 w:rsidRPr="007839E3">
        <w:rPr>
          <w:sz w:val="26"/>
          <w:szCs w:val="26"/>
        </w:rPr>
        <w:t>2. Утвердить Положение о муниципальном дорожном фонде городского поселения «Амазарское» (приложение прилагается).</w:t>
      </w:r>
    </w:p>
    <w:p w:rsidR="009922C9" w:rsidRPr="007839E3" w:rsidRDefault="009922C9" w:rsidP="009922C9">
      <w:pPr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3</w:t>
      </w:r>
      <w:r w:rsidRPr="007839E3">
        <w:rPr>
          <w:sz w:val="26"/>
          <w:szCs w:val="26"/>
        </w:rPr>
        <w:t xml:space="preserve">. Настоящее решение подлежит официальному опубликованию (обнародованию)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7839E3">
          <w:rPr>
            <w:rStyle w:val="a3"/>
            <w:sz w:val="26"/>
            <w:szCs w:val="26"/>
            <w:lang w:val="en-US"/>
          </w:rPr>
          <w:t>http</w:t>
        </w:r>
        <w:r w:rsidRPr="007839E3">
          <w:rPr>
            <w:rStyle w:val="a3"/>
            <w:sz w:val="26"/>
            <w:szCs w:val="26"/>
          </w:rPr>
          <w:t>://могоча.забайкальскийкрай.рф/</w:t>
        </w:r>
      </w:hyperlink>
      <w:r w:rsidRPr="007839E3">
        <w:rPr>
          <w:sz w:val="26"/>
          <w:szCs w:val="26"/>
        </w:rPr>
        <w:t>.</w:t>
      </w:r>
    </w:p>
    <w:p w:rsidR="009922C9" w:rsidRDefault="009922C9" w:rsidP="009922C9">
      <w:pPr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  <w:r>
        <w:rPr>
          <w:sz w:val="26"/>
          <w:szCs w:val="26"/>
        </w:rPr>
        <w:t>4</w:t>
      </w:r>
      <w:r w:rsidRPr="007839E3">
        <w:rPr>
          <w:sz w:val="26"/>
          <w:szCs w:val="26"/>
        </w:rPr>
        <w:t xml:space="preserve">. </w:t>
      </w:r>
      <w:proofErr w:type="gramStart"/>
      <w:r w:rsidRPr="007839E3">
        <w:rPr>
          <w:sz w:val="26"/>
          <w:szCs w:val="26"/>
        </w:rPr>
        <w:t>Контроль за</w:t>
      </w:r>
      <w:proofErr w:type="gramEnd"/>
      <w:r w:rsidRPr="007839E3">
        <w:rPr>
          <w:sz w:val="26"/>
          <w:szCs w:val="26"/>
        </w:rPr>
        <w:t xml:space="preserve"> исполнением данного решения </w:t>
      </w:r>
      <w:r>
        <w:rPr>
          <w:sz w:val="26"/>
          <w:szCs w:val="26"/>
        </w:rPr>
        <w:t>возложить на главу городского 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spacing w:after="0"/>
        <w:ind w:firstLine="708"/>
        <w:rPr>
          <w:sz w:val="26"/>
          <w:szCs w:val="26"/>
        </w:rPr>
      </w:pPr>
    </w:p>
    <w:p w:rsidR="009922C9" w:rsidRDefault="009922C9" w:rsidP="009922C9">
      <w:pPr>
        <w:spacing w:after="0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18"/>
        <w:gridCol w:w="4653"/>
      </w:tblGrid>
      <w:tr w:rsidR="009922C9" w:rsidRPr="00104062" w:rsidTr="004C7B61">
        <w:tc>
          <w:tcPr>
            <w:tcW w:w="4968" w:type="dxa"/>
            <w:shd w:val="clear" w:color="auto" w:fill="auto"/>
            <w:vAlign w:val="center"/>
          </w:tcPr>
          <w:p w:rsidR="009922C9" w:rsidRPr="00104062" w:rsidRDefault="009922C9" w:rsidP="004C7B61">
            <w:pPr>
              <w:rPr>
                <w:sz w:val="26"/>
                <w:szCs w:val="26"/>
              </w:rPr>
            </w:pPr>
            <w:r w:rsidRPr="00104062">
              <w:rPr>
                <w:sz w:val="26"/>
                <w:szCs w:val="26"/>
              </w:rPr>
              <w:t>Председатель Совета городского                  поселения «Амазарское»</w:t>
            </w:r>
          </w:p>
        </w:tc>
        <w:tc>
          <w:tcPr>
            <w:tcW w:w="4680" w:type="dxa"/>
            <w:shd w:val="clear" w:color="auto" w:fill="auto"/>
          </w:tcPr>
          <w:p w:rsidR="009922C9" w:rsidRPr="00104062" w:rsidRDefault="009922C9" w:rsidP="004C7B61">
            <w:pPr>
              <w:ind w:hanging="72"/>
              <w:rPr>
                <w:sz w:val="26"/>
                <w:szCs w:val="26"/>
              </w:rPr>
            </w:pPr>
            <w:r w:rsidRPr="00104062">
              <w:rPr>
                <w:sz w:val="26"/>
                <w:szCs w:val="26"/>
              </w:rPr>
              <w:t xml:space="preserve">  Глава городского поселения         «Амазарское»</w:t>
            </w:r>
          </w:p>
        </w:tc>
      </w:tr>
      <w:tr w:rsidR="009922C9" w:rsidRPr="00104062" w:rsidTr="004C7B61">
        <w:tc>
          <w:tcPr>
            <w:tcW w:w="4968" w:type="dxa"/>
            <w:shd w:val="clear" w:color="auto" w:fill="auto"/>
            <w:vAlign w:val="center"/>
          </w:tcPr>
          <w:p w:rsidR="009922C9" w:rsidRPr="00104062" w:rsidRDefault="009922C9" w:rsidP="004C7B61">
            <w:pPr>
              <w:rPr>
                <w:sz w:val="26"/>
                <w:szCs w:val="26"/>
              </w:rPr>
            </w:pPr>
            <w:r w:rsidRPr="00104062">
              <w:rPr>
                <w:sz w:val="26"/>
                <w:szCs w:val="26"/>
              </w:rPr>
              <w:t>_____________ Кузнецова Н.Ю.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922C9" w:rsidRPr="00104062" w:rsidRDefault="009922C9" w:rsidP="004C7B61">
            <w:pPr>
              <w:jc w:val="right"/>
              <w:rPr>
                <w:sz w:val="26"/>
                <w:szCs w:val="26"/>
              </w:rPr>
            </w:pPr>
            <w:proofErr w:type="spellStart"/>
            <w:r w:rsidRPr="00104062">
              <w:rPr>
                <w:sz w:val="26"/>
                <w:szCs w:val="26"/>
              </w:rPr>
              <w:t>___________Максимович</w:t>
            </w:r>
            <w:proofErr w:type="spellEnd"/>
            <w:r w:rsidRPr="00104062">
              <w:rPr>
                <w:sz w:val="26"/>
                <w:szCs w:val="26"/>
              </w:rPr>
              <w:t xml:space="preserve"> С.И.</w:t>
            </w:r>
          </w:p>
        </w:tc>
      </w:tr>
    </w:tbl>
    <w:p w:rsidR="009922C9" w:rsidRPr="009922C9" w:rsidRDefault="009922C9" w:rsidP="009922C9">
      <w:pPr>
        <w:autoSpaceDE w:val="0"/>
        <w:autoSpaceDN w:val="0"/>
        <w:adjustRightInd w:val="0"/>
        <w:spacing w:after="0"/>
        <w:jc w:val="right"/>
        <w:rPr>
          <w:b/>
        </w:rPr>
      </w:pPr>
      <w:r w:rsidRPr="009922C9">
        <w:rPr>
          <w:b/>
        </w:rPr>
        <w:lastRenderedPageBreak/>
        <w:t>ПРИЛОЖЕНИЕ</w:t>
      </w:r>
    </w:p>
    <w:p w:rsidR="009922C9" w:rsidRPr="009922C9" w:rsidRDefault="009922C9" w:rsidP="009922C9">
      <w:pPr>
        <w:autoSpaceDE w:val="0"/>
        <w:autoSpaceDN w:val="0"/>
        <w:adjustRightInd w:val="0"/>
        <w:spacing w:after="0"/>
        <w:jc w:val="right"/>
        <w:rPr>
          <w:b/>
        </w:rPr>
      </w:pPr>
      <w:r w:rsidRPr="009922C9">
        <w:rPr>
          <w:b/>
        </w:rPr>
        <w:t>к решению городского поселения «Амазарское»</w:t>
      </w:r>
    </w:p>
    <w:p w:rsidR="009922C9" w:rsidRPr="009922C9" w:rsidRDefault="009922C9" w:rsidP="009922C9">
      <w:pPr>
        <w:autoSpaceDE w:val="0"/>
        <w:autoSpaceDN w:val="0"/>
        <w:adjustRightInd w:val="0"/>
        <w:spacing w:after="0"/>
        <w:jc w:val="right"/>
        <w:rPr>
          <w:b/>
        </w:rPr>
      </w:pPr>
      <w:r w:rsidRPr="009922C9">
        <w:rPr>
          <w:b/>
        </w:rPr>
        <w:t xml:space="preserve">от 10 марта 2017 года № </w:t>
      </w:r>
      <w:r>
        <w:rPr>
          <w:b/>
        </w:rPr>
        <w:t>70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ПОЛОЖЕНИЕ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о муниципальном дорожном фонде</w:t>
      </w:r>
    </w:p>
    <w:p w:rsidR="009922C9" w:rsidRDefault="009922C9" w:rsidP="009922C9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городского поселения «Амазарское»</w:t>
      </w:r>
    </w:p>
    <w:p w:rsidR="009922C9" w:rsidRDefault="009922C9" w:rsidP="009922C9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1. Общие положения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1.1. Настоящее Положение о муниципальном дорожном фонде городского поселения «Амазарское» (далее - Положение) разработано в соответствии со статьей 179.4 Бюджетного кодекса Российской Федерации и определяет порядок формирования и использования муниципального дорожного фонда городского поселения</w:t>
      </w:r>
      <w:r>
        <w:rPr>
          <w:sz w:val="26"/>
          <w:szCs w:val="26"/>
        </w:rPr>
        <w:t xml:space="preserve"> «Амазарское»</w:t>
      </w:r>
      <w:r w:rsidRPr="007839E3">
        <w:rPr>
          <w:sz w:val="26"/>
          <w:szCs w:val="26"/>
        </w:rPr>
        <w:t>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1.2. Муниципальный дорожный фонд городского поселения</w:t>
      </w:r>
      <w:r>
        <w:rPr>
          <w:sz w:val="26"/>
          <w:szCs w:val="26"/>
        </w:rPr>
        <w:t xml:space="preserve"> «Амазарское»</w:t>
      </w:r>
      <w:r w:rsidRPr="007839E3">
        <w:rPr>
          <w:sz w:val="26"/>
          <w:szCs w:val="26"/>
        </w:rPr>
        <w:t xml:space="preserve"> (далее </w:t>
      </w:r>
      <w:r>
        <w:rPr>
          <w:sz w:val="26"/>
          <w:szCs w:val="26"/>
        </w:rPr>
        <w:t>–</w:t>
      </w:r>
      <w:r w:rsidRPr="007839E3">
        <w:rPr>
          <w:sz w:val="26"/>
          <w:szCs w:val="26"/>
        </w:rPr>
        <w:t xml:space="preserve"> дорожный</w:t>
      </w:r>
      <w:r>
        <w:rPr>
          <w:sz w:val="26"/>
          <w:szCs w:val="26"/>
        </w:rPr>
        <w:t xml:space="preserve"> </w:t>
      </w:r>
      <w:r w:rsidRPr="007839E3">
        <w:rPr>
          <w:sz w:val="26"/>
          <w:szCs w:val="26"/>
        </w:rPr>
        <w:t>фонд) - часть средств местного бюджета городского поселения «Амазарское», подлежащая использованию в целях финансового обеспечения дорожной деятельности в отношении объектов дорожного хозяйства (автомобильных дорог общего пользования местного значения и искусственных сооружений на них) в границах городского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1.3. Денежные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2. Порядок формирования муниципального дорожного фонда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городского поселения «Амазарское»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2.1. Муниципальный дорожный фонд создается решением Совета городского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Объем бюджетных ассигнований муниципального дорожного фонда утверждается решением о местном бюджете на очередной финансовый год в размере не менее прогнозируемого объема доходов бюджета городского поселения «Амазарское», установленных решением представительного органа городского поселения «Амазарское» по следующим источникам: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lastRenderedPageBreak/>
        <w:t>- отчисления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7839E3">
        <w:rPr>
          <w:sz w:val="26"/>
          <w:szCs w:val="26"/>
        </w:rPr>
        <w:t>инжекторных</w:t>
      </w:r>
      <w:proofErr w:type="spellEnd"/>
      <w:r w:rsidRPr="007839E3">
        <w:rPr>
          <w:sz w:val="26"/>
          <w:szCs w:val="26"/>
        </w:rPr>
        <w:t>) двигателей, производимые на территории Российской Федерации, подлежащие зачислению в местный бюджет в размере, установленном действующим законодательством;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- от иных поступлений в местный бюджет, в том числе: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7839E3">
        <w:rPr>
          <w:sz w:val="26"/>
          <w:szCs w:val="26"/>
        </w:rPr>
        <w:t>) остатка средств дорожного фонда на 01 января очередного финансового года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(за исключением года создания дорожного фонда);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7839E3">
        <w:rPr>
          <w:sz w:val="26"/>
          <w:szCs w:val="26"/>
        </w:rPr>
        <w:t>) поступлений в виде субсидий из бюджетов бюджетной системы Российской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7839E3">
        <w:rPr>
          <w:sz w:val="26"/>
          <w:szCs w:val="26"/>
        </w:rPr>
        <w:t xml:space="preserve">) безвозмездных поступлений от физических и юридических лиц на </w:t>
      </w:r>
      <w:proofErr w:type="gramStart"/>
      <w:r w:rsidRPr="007839E3">
        <w:rPr>
          <w:sz w:val="26"/>
          <w:szCs w:val="26"/>
        </w:rPr>
        <w:t>финансовое</w:t>
      </w:r>
      <w:proofErr w:type="gramEnd"/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обеспечение дорожной деятельности, в том числе добровольных пожертвований, в отношении объектов дорожного хозяйства городского поселения «Амазарское» с обязательным заключением договора пожертвования;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7839E3">
        <w:rPr>
          <w:sz w:val="26"/>
          <w:szCs w:val="26"/>
        </w:rPr>
        <w:t>) денежных средств, поступающих в местный бюджет от уплаты неустоек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Pr="007839E3">
        <w:rPr>
          <w:sz w:val="26"/>
          <w:szCs w:val="26"/>
        </w:rPr>
        <w:t>) бюджетных кредитов на финансовое обеспечение дорожной деятельности.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2.2. Объем бюджетных ассигнований дорожного фонда может корректироваться с учетом исполнения бюджета </w:t>
      </w:r>
      <w:r>
        <w:rPr>
          <w:sz w:val="26"/>
          <w:szCs w:val="26"/>
        </w:rPr>
        <w:t>городского поселения «Амазарское»</w:t>
      </w:r>
      <w:r w:rsidRPr="007839E3">
        <w:rPr>
          <w:sz w:val="26"/>
          <w:szCs w:val="26"/>
        </w:rPr>
        <w:t xml:space="preserve"> за текущий год и потребности в назначениях на очередной финансовый год.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2.3. Объем бюджетных ассигнований дорожного фонда может быть увеличен в текущем году в случае направления дополнительных доходов в соответствии с решением городского поселения «Амазарское» с учетом потребности в назначениях в текущем году, в том числе в целях обеспечения </w:t>
      </w:r>
      <w:proofErr w:type="spellStart"/>
      <w:r w:rsidRPr="007839E3">
        <w:rPr>
          <w:sz w:val="26"/>
          <w:szCs w:val="26"/>
        </w:rPr>
        <w:t>софинансирования</w:t>
      </w:r>
      <w:proofErr w:type="spellEnd"/>
      <w:r w:rsidRPr="007839E3">
        <w:rPr>
          <w:sz w:val="26"/>
          <w:szCs w:val="26"/>
        </w:rPr>
        <w:t xml:space="preserve"> расходов с дорожным фондом Забайкальского края.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3. Порядок использования муниципального дорожного фонда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lastRenderedPageBreak/>
        <w:t>городского поселения «Амазарское»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3.1. Средства дорожного фонда направляются на дорожную деятельность в отношении автомобильных дорог общего пользования местного значения в границах городского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3.2. К целевым направлениям расходов дорожного фонда относятся: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а) выполнение работ по капитальному ремонту, ремонту и содержанию автомобильных дорог общего пользования и искусственных сооружений на них (включая разработку проектной документации и проведение необходимых экспертиз);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б)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в) проектирование и строительство (реконструкцию)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г) содержание действующей сети автомобильных дорог общего пользования городского поселения;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7839E3">
        <w:rPr>
          <w:sz w:val="26"/>
          <w:szCs w:val="26"/>
        </w:rPr>
        <w:t>д</w:t>
      </w:r>
      <w:proofErr w:type="spellEnd"/>
      <w:r w:rsidRPr="007839E3">
        <w:rPr>
          <w:sz w:val="26"/>
          <w:szCs w:val="26"/>
        </w:rPr>
        <w:t>) обустройство автомобильных дорог общего пользования местного значения городского поселения в целях повышения безопасности дорожного движения;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е) инвентаризацию, паспортизацию, проведение кадастровых работ, регистрацию прав в отношении земельных участков, занимаемых автодорогами местного значения сельских поселений, дорожными сооружениями и другими объектами недвижимости, используемыми в дорожной деятельности, аренду, выкуп земельных участков, объектов недвижимости, используемых в дорожной деятельности, возмещение их стоимости;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ж) погашение задолженности по бюджетным кредитам, полученным на строительство (реконструкцию), капитальный ремонт, ремонт и содержание автомобильных дорог общего пользования местного значения, и осуществление расходов на обслуживание долговых обязательств, связанных с использованием указанных кредитов;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7839E3">
        <w:rPr>
          <w:sz w:val="26"/>
          <w:szCs w:val="26"/>
        </w:rPr>
        <w:t>з</w:t>
      </w:r>
      <w:proofErr w:type="spellEnd"/>
      <w:r w:rsidRPr="007839E3">
        <w:rPr>
          <w:sz w:val="26"/>
          <w:szCs w:val="26"/>
        </w:rPr>
        <w:t>) на цели, связанные с восстановлением функционирования автомобильных дорог,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lastRenderedPageBreak/>
        <w:t xml:space="preserve">в том числе на финансовое обеспечение ликвидации последствий стихийных бедствий и других чрезвычайных происшествий, проведение </w:t>
      </w:r>
      <w:proofErr w:type="spellStart"/>
      <w:r w:rsidRPr="007839E3">
        <w:rPr>
          <w:sz w:val="26"/>
          <w:szCs w:val="26"/>
        </w:rPr>
        <w:t>противопаводковых</w:t>
      </w:r>
      <w:proofErr w:type="spellEnd"/>
      <w:r w:rsidRPr="007839E3">
        <w:rPr>
          <w:sz w:val="26"/>
          <w:szCs w:val="26"/>
        </w:rPr>
        <w:t xml:space="preserve"> мероприятий;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и) осуществление мероприятий, предусмотренных утвержденными в установленном порядке муниципальными целевыми программами, направленными на развитие и сохранение сети автомобильных дорог общего пользования местного значения;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к) приобретение дорожно-эксплуатационной техники и другого имущества, необходимого для строительства, капитального ремонта и </w:t>
      </w:r>
      <w:proofErr w:type="gramStart"/>
      <w:r>
        <w:rPr>
          <w:sz w:val="26"/>
          <w:szCs w:val="26"/>
        </w:rPr>
        <w:t>содержания</w:t>
      </w:r>
      <w:proofErr w:type="gramEnd"/>
      <w:r>
        <w:rPr>
          <w:sz w:val="26"/>
          <w:szCs w:val="26"/>
        </w:rPr>
        <w:t xml:space="preserve"> автомобильных дорог общего пользования местного значения и искусственных сооружений на них;</w:t>
      </w:r>
    </w:p>
    <w:p w:rsidR="009922C9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л) осуществления иных мероприятий, направленных на улучшение технических характеристик автомобильных дорог общего пользования местного значения и искусственных сооружений на них.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3.3. Главным получателем и распорядителем средств дорожного фонда является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Администрация городского поселения «Амазарское».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3.4. Расходование средств дорожного фонда осуществляется в пределах бюджетных расходов на основании показателей сводной бюджетной росписи и лимитов бюджетных обязательств, утвержденных в установленном порядке.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3.5. Перечень автомобильных дорог местного значения, подлежащих проектированию, строительству, реконструкции, капитальному ремонту и ремонту, перечень мероприятий по содержанию автомобильных дорог общего пользования местного значения и элементов обустройства, перечень иных мероприятий в соответствии с п. 3.</w:t>
      </w:r>
      <w:r>
        <w:rPr>
          <w:sz w:val="26"/>
          <w:szCs w:val="26"/>
        </w:rPr>
        <w:t>2</w:t>
      </w:r>
      <w:r w:rsidRPr="007839E3">
        <w:rPr>
          <w:sz w:val="26"/>
          <w:szCs w:val="26"/>
        </w:rPr>
        <w:t xml:space="preserve"> ежегодно формируется администрацией городского поселения «Амазарское»</w:t>
      </w:r>
      <w:r>
        <w:rPr>
          <w:sz w:val="26"/>
          <w:szCs w:val="26"/>
        </w:rPr>
        <w:t xml:space="preserve"> и утверждается постановлением главы городского поселения «Амазарское»</w:t>
      </w:r>
      <w:r w:rsidRPr="007839E3">
        <w:rPr>
          <w:sz w:val="26"/>
          <w:szCs w:val="26"/>
        </w:rPr>
        <w:t xml:space="preserve">. 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3.6. Администрация городского поселения «Амазарское» осуществляет выбор подрядной организации и заключает муниципальные контракты (договоры) для осуществления дорожной деятельности на автомобильных дорогах общего пользования местного значения в соответствии с требованиями федерального законодательства.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t>3.7. Финансирование расходов в рамках заключенных администрацией городского поселения «Амазарское» муниципальных контрактов (договоров) с поставщиками (исполнителями, подрядчиками) осуществляется за счет средств Фонда.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lastRenderedPageBreak/>
        <w:t>3.8. Бюджетные ассигнования Фонда, не использованные в текущем финансовом году, направляются на увеличение бюджетных ассигнований Фонда в очередном финансовом году.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4. Контроль за использование средств Фонда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 4.1 Ответственность за целевое использование бюджетных ассигнований Фонда несет главный распорядитель бюджетных средств.</w:t>
      </w:r>
    </w:p>
    <w:p w:rsidR="009922C9" w:rsidRPr="007839E3" w:rsidRDefault="009922C9" w:rsidP="009922C9">
      <w:pPr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 4.2 </w:t>
      </w:r>
      <w:proofErr w:type="gramStart"/>
      <w:r w:rsidRPr="007839E3">
        <w:rPr>
          <w:sz w:val="26"/>
          <w:szCs w:val="26"/>
        </w:rPr>
        <w:t>Контроль за</w:t>
      </w:r>
      <w:proofErr w:type="gramEnd"/>
      <w:r w:rsidRPr="007839E3">
        <w:rPr>
          <w:sz w:val="26"/>
          <w:szCs w:val="26"/>
        </w:rPr>
        <w:t xml:space="preserve"> расходованием и целевым использованием бюджетных ассигнований средств Фонда осуществляет  Совет городского поселения «Амазарское», Контрольно – счетный  орган муниципального района «Могочинский район», Комитет по финансам администрации Муниципального района «Могочинский район»  в соответствии с действующим законодательством.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5.Отчет о доходах и расходах муниципального дорожного фонда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839E3">
        <w:rPr>
          <w:b/>
          <w:bCs/>
          <w:sz w:val="26"/>
          <w:szCs w:val="26"/>
        </w:rPr>
        <w:t>городского поселения «Амазарское»</w:t>
      </w:r>
    </w:p>
    <w:p w:rsidR="009922C9" w:rsidRPr="007839E3" w:rsidRDefault="009922C9" w:rsidP="009922C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839E3">
        <w:rPr>
          <w:sz w:val="26"/>
          <w:szCs w:val="26"/>
        </w:rPr>
        <w:t xml:space="preserve">5.1. </w:t>
      </w:r>
      <w:proofErr w:type="gramStart"/>
      <w:r w:rsidRPr="007839E3">
        <w:rPr>
          <w:sz w:val="26"/>
          <w:szCs w:val="26"/>
        </w:rPr>
        <w:t>Отчет о доходах и расходах муниципального дорожного фонда городского поселения «Амазарское» формируется в составе бюджетной отчетности об исполнении бюджета городского поселения «Амазарское» и предоставляется в Совет городского поселения «Амазарское» одновременно с годовым отчетом об исполнении бюджета городского поселения «Амазарское» (согласно приложению, прилагается) и подлежит обязательному опубликованию и размещению на официальном администрации муниципального района «Могочинский район»  в установленные для этого сроки.</w:t>
      </w:r>
      <w:proofErr w:type="gramEnd"/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9922C9" w:rsidRPr="007839E3" w:rsidRDefault="009922C9" w:rsidP="009922C9">
      <w:pPr>
        <w:jc w:val="both"/>
        <w:rPr>
          <w:sz w:val="26"/>
          <w:szCs w:val="26"/>
        </w:rPr>
      </w:pPr>
    </w:p>
    <w:p w:rsidR="00D70FB0" w:rsidRDefault="00D70FB0" w:rsidP="00D70FB0">
      <w:pPr>
        <w:jc w:val="both"/>
        <w:rPr>
          <w:shadow/>
          <w:sz w:val="28"/>
          <w:szCs w:val="28"/>
        </w:rPr>
      </w:pPr>
    </w:p>
    <w:p w:rsidR="00D70FB0" w:rsidRDefault="00D70FB0" w:rsidP="00D70FB0">
      <w:pPr>
        <w:jc w:val="both"/>
        <w:rPr>
          <w:shadow/>
          <w:sz w:val="28"/>
          <w:szCs w:val="28"/>
        </w:rPr>
      </w:pPr>
    </w:p>
    <w:p w:rsidR="00865BE0" w:rsidRPr="002A0CC2" w:rsidRDefault="00865BE0" w:rsidP="00865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BE0" w:rsidRPr="002A0CC2" w:rsidRDefault="00865BE0" w:rsidP="00865B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39B" w:rsidRPr="002A0CC2" w:rsidRDefault="00D402DB" w:rsidP="00865BE0">
      <w:pPr>
        <w:jc w:val="both"/>
        <w:rPr>
          <w:rFonts w:ascii="Times New Roman" w:hAnsi="Times New Roman" w:cs="Times New Roman"/>
          <w:sz w:val="28"/>
          <w:szCs w:val="28"/>
        </w:rPr>
      </w:pPr>
      <w:r w:rsidRPr="002A0CC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E339B" w:rsidRPr="008C0087" w:rsidRDefault="003E339B" w:rsidP="00E0611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3E339B" w:rsidRPr="008C0087" w:rsidSect="008E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37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558B"/>
    <w:multiLevelType w:val="multilevel"/>
    <w:tmpl w:val="D9485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02AC2"/>
    <w:multiLevelType w:val="multilevel"/>
    <w:tmpl w:val="285C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4762B"/>
    <w:multiLevelType w:val="multilevel"/>
    <w:tmpl w:val="3150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B5C0A"/>
    <w:multiLevelType w:val="hybridMultilevel"/>
    <w:tmpl w:val="8BC0E96C"/>
    <w:lvl w:ilvl="0" w:tplc="5C9899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004E97"/>
    <w:multiLevelType w:val="hybridMultilevel"/>
    <w:tmpl w:val="BF0A843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3383B"/>
    <w:multiLevelType w:val="multilevel"/>
    <w:tmpl w:val="E9BE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C740F5"/>
    <w:multiLevelType w:val="multilevel"/>
    <w:tmpl w:val="5AD4C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E34E5"/>
    <w:multiLevelType w:val="multilevel"/>
    <w:tmpl w:val="DA9C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0709C9"/>
    <w:multiLevelType w:val="hybridMultilevel"/>
    <w:tmpl w:val="B05C2C8C"/>
    <w:lvl w:ilvl="0" w:tplc="C2500FC8">
      <w:start w:val="1"/>
      <w:numFmt w:val="decimal"/>
      <w:lvlText w:val="%1."/>
      <w:lvlJc w:val="left"/>
      <w:pPr>
        <w:tabs>
          <w:tab w:val="num" w:pos="988"/>
        </w:tabs>
        <w:ind w:left="988" w:hanging="4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761F8"/>
    <w:multiLevelType w:val="multilevel"/>
    <w:tmpl w:val="0FD80E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A2B3E74"/>
    <w:multiLevelType w:val="multilevel"/>
    <w:tmpl w:val="6BC0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461CDB"/>
    <w:multiLevelType w:val="multilevel"/>
    <w:tmpl w:val="70E21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5"/>
    <w:rsid w:val="000132FC"/>
    <w:rsid w:val="00031EA5"/>
    <w:rsid w:val="00036586"/>
    <w:rsid w:val="000A0C07"/>
    <w:rsid w:val="000E09CF"/>
    <w:rsid w:val="000E53AF"/>
    <w:rsid w:val="00100D89"/>
    <w:rsid w:val="00104E45"/>
    <w:rsid w:val="00106117"/>
    <w:rsid w:val="001614A2"/>
    <w:rsid w:val="001B30A2"/>
    <w:rsid w:val="001C470E"/>
    <w:rsid w:val="001E401F"/>
    <w:rsid w:val="00241412"/>
    <w:rsid w:val="00246105"/>
    <w:rsid w:val="002856B9"/>
    <w:rsid w:val="00293918"/>
    <w:rsid w:val="002A0CC2"/>
    <w:rsid w:val="002B56BA"/>
    <w:rsid w:val="002B60AF"/>
    <w:rsid w:val="002C056C"/>
    <w:rsid w:val="002F784C"/>
    <w:rsid w:val="00310466"/>
    <w:rsid w:val="003467AD"/>
    <w:rsid w:val="003754AD"/>
    <w:rsid w:val="003D6964"/>
    <w:rsid w:val="003E2EFD"/>
    <w:rsid w:val="003E339B"/>
    <w:rsid w:val="003E5392"/>
    <w:rsid w:val="003E793B"/>
    <w:rsid w:val="00480B0A"/>
    <w:rsid w:val="00485932"/>
    <w:rsid w:val="004946FE"/>
    <w:rsid w:val="004A2C54"/>
    <w:rsid w:val="004A3474"/>
    <w:rsid w:val="004D10B6"/>
    <w:rsid w:val="004E1899"/>
    <w:rsid w:val="004F2EF7"/>
    <w:rsid w:val="0052347F"/>
    <w:rsid w:val="00533FC4"/>
    <w:rsid w:val="00547E86"/>
    <w:rsid w:val="0055724B"/>
    <w:rsid w:val="0055799D"/>
    <w:rsid w:val="0057670A"/>
    <w:rsid w:val="005C74D1"/>
    <w:rsid w:val="005D49B6"/>
    <w:rsid w:val="00613AC6"/>
    <w:rsid w:val="00620EA7"/>
    <w:rsid w:val="00635325"/>
    <w:rsid w:val="00690111"/>
    <w:rsid w:val="00697BEA"/>
    <w:rsid w:val="006A0684"/>
    <w:rsid w:val="006E4B69"/>
    <w:rsid w:val="007023AF"/>
    <w:rsid w:val="007727D2"/>
    <w:rsid w:val="007856B5"/>
    <w:rsid w:val="00790AAC"/>
    <w:rsid w:val="007914AA"/>
    <w:rsid w:val="00793EA1"/>
    <w:rsid w:val="007B0D39"/>
    <w:rsid w:val="007B26DB"/>
    <w:rsid w:val="007B642E"/>
    <w:rsid w:val="007C79F7"/>
    <w:rsid w:val="007D2A7E"/>
    <w:rsid w:val="007D3034"/>
    <w:rsid w:val="00845CB3"/>
    <w:rsid w:val="00856B6E"/>
    <w:rsid w:val="00865BE0"/>
    <w:rsid w:val="008A15B3"/>
    <w:rsid w:val="008C0087"/>
    <w:rsid w:val="008C25F7"/>
    <w:rsid w:val="008E63C0"/>
    <w:rsid w:val="00911985"/>
    <w:rsid w:val="00954A66"/>
    <w:rsid w:val="00965AC2"/>
    <w:rsid w:val="009710E9"/>
    <w:rsid w:val="00971A92"/>
    <w:rsid w:val="00990EC6"/>
    <w:rsid w:val="009922C9"/>
    <w:rsid w:val="009A0F5B"/>
    <w:rsid w:val="009A7C39"/>
    <w:rsid w:val="009B49B2"/>
    <w:rsid w:val="009D069D"/>
    <w:rsid w:val="009E7325"/>
    <w:rsid w:val="009F62A9"/>
    <w:rsid w:val="009F7337"/>
    <w:rsid w:val="00A02BD5"/>
    <w:rsid w:val="00A11B54"/>
    <w:rsid w:val="00A15312"/>
    <w:rsid w:val="00A43517"/>
    <w:rsid w:val="00A51F70"/>
    <w:rsid w:val="00A60AC2"/>
    <w:rsid w:val="00A84C41"/>
    <w:rsid w:val="00AB2E9B"/>
    <w:rsid w:val="00AE1317"/>
    <w:rsid w:val="00B0329F"/>
    <w:rsid w:val="00B417EC"/>
    <w:rsid w:val="00B42D18"/>
    <w:rsid w:val="00B6211F"/>
    <w:rsid w:val="00B66982"/>
    <w:rsid w:val="00B86691"/>
    <w:rsid w:val="00BA2BEE"/>
    <w:rsid w:val="00BB313D"/>
    <w:rsid w:val="00BC15CD"/>
    <w:rsid w:val="00BD3B47"/>
    <w:rsid w:val="00C30FE1"/>
    <w:rsid w:val="00C57750"/>
    <w:rsid w:val="00C745D6"/>
    <w:rsid w:val="00CA30EC"/>
    <w:rsid w:val="00CC3BB6"/>
    <w:rsid w:val="00CD51A9"/>
    <w:rsid w:val="00D3661C"/>
    <w:rsid w:val="00D402DB"/>
    <w:rsid w:val="00D50245"/>
    <w:rsid w:val="00D61995"/>
    <w:rsid w:val="00D63126"/>
    <w:rsid w:val="00D70FB0"/>
    <w:rsid w:val="00D81E7A"/>
    <w:rsid w:val="00D83FDD"/>
    <w:rsid w:val="00D95FA9"/>
    <w:rsid w:val="00D964F6"/>
    <w:rsid w:val="00DA4E5C"/>
    <w:rsid w:val="00DC1BE2"/>
    <w:rsid w:val="00DC666F"/>
    <w:rsid w:val="00E01392"/>
    <w:rsid w:val="00E06111"/>
    <w:rsid w:val="00E64A8C"/>
    <w:rsid w:val="00E71345"/>
    <w:rsid w:val="00EC1DD1"/>
    <w:rsid w:val="00ED18CC"/>
    <w:rsid w:val="00ED436A"/>
    <w:rsid w:val="00EE6DC6"/>
    <w:rsid w:val="00EE79C5"/>
    <w:rsid w:val="00F03D5B"/>
    <w:rsid w:val="00F128F5"/>
    <w:rsid w:val="00F4257A"/>
    <w:rsid w:val="00F5143C"/>
    <w:rsid w:val="00F55656"/>
    <w:rsid w:val="00F63E56"/>
    <w:rsid w:val="00F80890"/>
    <w:rsid w:val="00FA14C5"/>
    <w:rsid w:val="00FB7AAF"/>
    <w:rsid w:val="00FD3141"/>
    <w:rsid w:val="00FE4C92"/>
    <w:rsid w:val="00FF3B11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C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F128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339B"/>
  </w:style>
  <w:style w:type="paragraph" w:customStyle="1" w:styleId="p3">
    <w:name w:val="p3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E339B"/>
  </w:style>
  <w:style w:type="paragraph" w:customStyle="1" w:styleId="p6">
    <w:name w:val="p6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E339B"/>
  </w:style>
  <w:style w:type="character" w:customStyle="1" w:styleId="apple-converted-space">
    <w:name w:val="apple-converted-space"/>
    <w:basedOn w:val="a0"/>
    <w:rsid w:val="003E339B"/>
  </w:style>
  <w:style w:type="character" w:customStyle="1" w:styleId="s5">
    <w:name w:val="s5"/>
    <w:basedOn w:val="a0"/>
    <w:rsid w:val="003E339B"/>
  </w:style>
  <w:style w:type="paragraph" w:customStyle="1" w:styleId="p8">
    <w:name w:val="p8"/>
    <w:basedOn w:val="a"/>
    <w:rsid w:val="003E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64A8C"/>
  </w:style>
  <w:style w:type="paragraph" w:customStyle="1" w:styleId="p5">
    <w:name w:val="p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E64A8C"/>
  </w:style>
  <w:style w:type="paragraph" w:customStyle="1" w:styleId="p7">
    <w:name w:val="p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E64A8C"/>
  </w:style>
  <w:style w:type="paragraph" w:customStyle="1" w:styleId="p17">
    <w:name w:val="p17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E64A8C"/>
  </w:style>
  <w:style w:type="paragraph" w:customStyle="1" w:styleId="p21">
    <w:name w:val="p21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E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402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128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F128F5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List Paragraph"/>
    <w:basedOn w:val="a"/>
    <w:uiPriority w:val="34"/>
    <w:qFormat/>
    <w:rsid w:val="00F128F5"/>
    <w:pPr>
      <w:ind w:left="720"/>
      <w:contextualSpacing/>
    </w:pPr>
  </w:style>
  <w:style w:type="paragraph" w:customStyle="1" w:styleId="1">
    <w:name w:val="Обычный1"/>
    <w:rsid w:val="00F128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сновной текст с отступом1"/>
    <w:basedOn w:val="a"/>
    <w:rsid w:val="00F128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A0C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2A0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uiPriority w:val="99"/>
    <w:rsid w:val="002A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0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A0CC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Гипертекстовая ссылка"/>
    <w:basedOn w:val="a0"/>
    <w:rsid w:val="002A0CC2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ммм</cp:lastModifiedBy>
  <cp:revision>4</cp:revision>
  <dcterms:created xsi:type="dcterms:W3CDTF">2017-03-09T23:28:00Z</dcterms:created>
  <dcterms:modified xsi:type="dcterms:W3CDTF">2017-03-09T23:29:00Z</dcterms:modified>
</cp:coreProperties>
</file>