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5D" w:rsidRPr="00015903" w:rsidRDefault="0070045D" w:rsidP="0055763F">
      <w:pPr>
        <w:tabs>
          <w:tab w:val="left" w:pos="7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0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70045D" w:rsidRPr="00015903" w:rsidRDefault="0070045D" w:rsidP="0070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5D" w:rsidRPr="00015903" w:rsidRDefault="0070045D" w:rsidP="0070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5D" w:rsidRPr="00974D88" w:rsidRDefault="0070045D" w:rsidP="00A308E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74D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045D" w:rsidRPr="00015903" w:rsidRDefault="0055763F" w:rsidP="007004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="0070045D" w:rsidRPr="0001590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0045D" w:rsidRPr="0001590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70045D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70045D" w:rsidRDefault="0070045D" w:rsidP="00A308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903">
        <w:rPr>
          <w:rFonts w:ascii="Times New Roman" w:hAnsi="Times New Roman" w:cs="Times New Roman"/>
          <w:sz w:val="28"/>
          <w:szCs w:val="28"/>
        </w:rPr>
        <w:t>г. Могоча</w:t>
      </w:r>
    </w:p>
    <w:p w:rsidR="0055763F" w:rsidRDefault="0055763F" w:rsidP="004D3B2D">
      <w:pPr>
        <w:pStyle w:val="ConsPlusTitlePage"/>
      </w:pPr>
    </w:p>
    <w:p w:rsidR="0070045D" w:rsidRDefault="0070045D" w:rsidP="004D3B2D">
      <w:pPr>
        <w:pStyle w:val="ConsPlusTitlePage"/>
      </w:pPr>
      <w:r>
        <w:br/>
      </w:r>
    </w:p>
    <w:p w:rsidR="0070045D" w:rsidRPr="0070045D" w:rsidRDefault="0070045D" w:rsidP="0070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0045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proofErr w:type="gramStart"/>
        <w:r w:rsidR="0072302F" w:rsidRPr="0072302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72302F" w:rsidRPr="0072302F">
        <w:rPr>
          <w:rFonts w:ascii="Times New Roman" w:hAnsi="Times New Roman" w:cs="Times New Roman"/>
          <w:sz w:val="28"/>
          <w:szCs w:val="28"/>
        </w:rPr>
        <w:t>а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791BC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выписки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63F" w:rsidRPr="0070045D" w:rsidRDefault="0055763F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3B2D" w:rsidRPr="0055763F" w:rsidRDefault="00791BCE" w:rsidP="004D3B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 № 2010-ФЗ «Об организации предоставления государственных и муниципальных услуг</w:t>
      </w:r>
      <w:r w:rsidR="00723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B2D" w:rsidRPr="00015903">
        <w:rPr>
          <w:rFonts w:ascii="Times New Roman" w:hAnsi="Times New Roman" w:cs="Times New Roman"/>
          <w:sz w:val="28"/>
          <w:szCs w:val="28"/>
        </w:rPr>
        <w:t xml:space="preserve"> </w:t>
      </w:r>
      <w:r w:rsidR="007230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№Могочинский район» от 09 сентября 2011 года № 799 «Об утверждении </w:t>
      </w:r>
      <w:hyperlink r:id="rId7" w:history="1">
        <w:proofErr w:type="gramStart"/>
        <w:r w:rsidR="004D3B2D" w:rsidRPr="0072302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2302F" w:rsidRPr="007230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3B2D" w:rsidRPr="0072302F">
        <w:rPr>
          <w:rFonts w:ascii="Times New Roman" w:hAnsi="Times New Roman" w:cs="Times New Roman"/>
          <w:sz w:val="28"/>
          <w:szCs w:val="28"/>
        </w:rPr>
        <w:t xml:space="preserve"> </w:t>
      </w:r>
      <w:r w:rsidR="004D3B2D" w:rsidRPr="00EB7C81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="0072302F">
        <w:rPr>
          <w:rFonts w:ascii="Times New Roman" w:hAnsi="Times New Roman" w:cs="Times New Roman"/>
          <w:sz w:val="28"/>
          <w:szCs w:val="28"/>
        </w:rPr>
        <w:t>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«Могочинский район»</w:t>
      </w:r>
      <w:r w:rsidR="004D3B2D" w:rsidRPr="0070045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 w:rsidR="004D3B2D" w:rsidRPr="007004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D3B2D" w:rsidRPr="007004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3B2D">
        <w:rPr>
          <w:rFonts w:ascii="Times New Roman" w:hAnsi="Times New Roman" w:cs="Times New Roman"/>
          <w:sz w:val="28"/>
          <w:szCs w:val="28"/>
        </w:rPr>
        <w:t xml:space="preserve"> «Могочинский район», а</w:t>
      </w:r>
      <w:r w:rsidR="004D3B2D" w:rsidRPr="0070045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4D3B2D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4D3B2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4D3B2D" w:rsidRPr="005576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B2D" w:rsidRPr="0055763F" w:rsidRDefault="004D3B2D" w:rsidP="004D3B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3B2D" w:rsidRDefault="004D3B2D" w:rsidP="004D3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45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2" w:history="1">
        <w:r w:rsidRPr="004D3B2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D3B2D">
        <w:rPr>
          <w:rFonts w:ascii="Times New Roman" w:hAnsi="Times New Roman" w:cs="Times New Roman"/>
          <w:sz w:val="28"/>
          <w:szCs w:val="28"/>
        </w:rPr>
        <w:t xml:space="preserve"> </w:t>
      </w:r>
      <w:r w:rsidR="00791BCE">
        <w:rPr>
          <w:rFonts w:ascii="Times New Roman" w:hAnsi="Times New Roman" w:cs="Times New Roman"/>
          <w:sz w:val="28"/>
          <w:szCs w:val="28"/>
        </w:rPr>
        <w:t xml:space="preserve">по </w:t>
      </w:r>
      <w:r w:rsidR="002B6BE8">
        <w:rPr>
          <w:rFonts w:ascii="Times New Roman" w:hAnsi="Times New Roman" w:cs="Times New Roman"/>
          <w:sz w:val="28"/>
          <w:szCs w:val="28"/>
        </w:rPr>
        <w:t>предоставлению</w:t>
      </w:r>
      <w:r w:rsidR="00791BCE">
        <w:rPr>
          <w:rFonts w:ascii="Times New Roman" w:hAnsi="Times New Roman" w:cs="Times New Roman"/>
          <w:sz w:val="28"/>
          <w:szCs w:val="28"/>
        </w:rPr>
        <w:t xml:space="preserve"> муниципальной слуги «Предоставление выписки из реестра муниципального имущества» согласно приложению.</w:t>
      </w:r>
    </w:p>
    <w:p w:rsidR="0072302F" w:rsidRPr="0070045D" w:rsidRDefault="0072302F" w:rsidP="004D3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Отменить постановление администрации муниципального района «Могочинский район» </w:t>
      </w:r>
      <w:r w:rsidR="00E67D8A">
        <w:rPr>
          <w:rFonts w:ascii="Times New Roman" w:hAnsi="Times New Roman" w:cs="Times New Roman"/>
          <w:sz w:val="28"/>
          <w:szCs w:val="28"/>
        </w:rPr>
        <w:t xml:space="preserve"> № 226 от 11.04.2018 г «Об утверждении Административного регламента по предоставлению муниципальной услуги «Предоставление выписки из реестра муниципального имущества».</w:t>
      </w:r>
    </w:p>
    <w:p w:rsidR="004D3B2D" w:rsidRPr="00974D88" w:rsidRDefault="004D3B2D" w:rsidP="004D3B2D">
      <w:pPr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2</w:t>
      </w:r>
      <w:r w:rsidRPr="00974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4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D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72302F">
        <w:rPr>
          <w:rFonts w:ascii="Times New Roman" w:hAnsi="Times New Roman" w:cs="Times New Roman"/>
          <w:sz w:val="28"/>
          <w:szCs w:val="28"/>
        </w:rPr>
        <w:t>первого заместителя руководителя администрации муниципального района «Могочинский район» по экономическому и территориальному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D8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974D88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Pr="00974D88">
        <w:rPr>
          <w:rFonts w:ascii="Times New Roman" w:hAnsi="Times New Roman" w:cs="Times New Roman"/>
          <w:sz w:val="28"/>
          <w:szCs w:val="28"/>
        </w:rPr>
        <w:t>.</w:t>
      </w:r>
    </w:p>
    <w:p w:rsidR="004D3B2D" w:rsidRDefault="004D3B2D" w:rsidP="004D3B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4D88">
        <w:rPr>
          <w:rFonts w:ascii="Times New Roman" w:hAnsi="Times New Roman" w:cs="Times New Roman"/>
          <w:sz w:val="28"/>
          <w:szCs w:val="28"/>
        </w:rPr>
        <w:t>.  Настоящее постановление подлежит официальному обнародованию  на официальном сайте администрации муниципального района «Могочинский район» в информационн</w:t>
      </w:r>
      <w:proofErr w:type="gramStart"/>
      <w:r w:rsidRPr="00974D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D88"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9" w:history="1">
        <w:r w:rsidR="0055763F" w:rsidRPr="00F14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5763F" w:rsidRPr="00F14C2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5763F" w:rsidRPr="00F14C22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="0055763F" w:rsidRPr="00F14C2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1B64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763F" w:rsidRDefault="0055763F" w:rsidP="0055763F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законную силу с момента его подписания. </w:t>
      </w:r>
    </w:p>
    <w:p w:rsidR="0055763F" w:rsidRDefault="0055763F" w:rsidP="0055763F">
      <w:pPr>
        <w:ind w:right="-5"/>
        <w:rPr>
          <w:rFonts w:ascii="Times New Roman" w:hAnsi="Times New Roman"/>
          <w:sz w:val="28"/>
          <w:szCs w:val="28"/>
        </w:rPr>
      </w:pPr>
    </w:p>
    <w:p w:rsidR="004D3B2D" w:rsidRPr="00974D88" w:rsidRDefault="004D3B2D" w:rsidP="004D3B2D">
      <w:pPr>
        <w:tabs>
          <w:tab w:val="left" w:pos="270"/>
        </w:tabs>
        <w:ind w:left="270" w:right="181"/>
        <w:rPr>
          <w:rFonts w:ascii="Times New Roman" w:hAnsi="Times New Roman" w:cs="Times New Roman"/>
          <w:sz w:val="28"/>
          <w:szCs w:val="28"/>
        </w:rPr>
      </w:pPr>
    </w:p>
    <w:p w:rsidR="004D3B2D" w:rsidRPr="00974D88" w:rsidRDefault="004D3B2D" w:rsidP="004D3B2D">
      <w:pPr>
        <w:tabs>
          <w:tab w:val="left" w:pos="0"/>
        </w:tabs>
        <w:ind w:right="1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74D8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3B2D" w:rsidRDefault="004D3B2D" w:rsidP="004D3B2D">
      <w:pPr>
        <w:tabs>
          <w:tab w:val="left" w:pos="0"/>
        </w:tabs>
        <w:ind w:right="181" w:firstLine="0"/>
        <w:rPr>
          <w:rFonts w:ascii="Times New Roman" w:hAnsi="Times New Roman" w:cs="Times New Roman"/>
          <w:sz w:val="28"/>
          <w:szCs w:val="28"/>
        </w:rPr>
      </w:pPr>
      <w:r w:rsidRPr="00974D88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D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Сорокотягин</w:t>
      </w:r>
    </w:p>
    <w:p w:rsidR="00984B7B" w:rsidRPr="00DC6FBD" w:rsidRDefault="00984B7B" w:rsidP="004D3B2D">
      <w:pPr>
        <w:tabs>
          <w:tab w:val="left" w:pos="0"/>
        </w:tabs>
        <w:ind w:right="181" w:firstLine="0"/>
        <w:rPr>
          <w:sz w:val="28"/>
          <w:szCs w:val="28"/>
        </w:rPr>
      </w:pPr>
    </w:p>
    <w:p w:rsidR="0070045D" w:rsidRPr="0070045D" w:rsidRDefault="00E67D8A" w:rsidP="0070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0045D" w:rsidRPr="0070045D">
        <w:rPr>
          <w:rFonts w:ascii="Times New Roman" w:hAnsi="Times New Roman" w:cs="Times New Roman"/>
          <w:sz w:val="28"/>
          <w:szCs w:val="28"/>
        </w:rPr>
        <w:t>твержден</w:t>
      </w:r>
    </w:p>
    <w:p w:rsidR="0070045D" w:rsidRPr="0070045D" w:rsidRDefault="0055763F" w:rsidP="007004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045D" w:rsidRPr="007004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5763F" w:rsidRDefault="0070045D" w:rsidP="004D3B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0045D" w:rsidRDefault="004D3B2D" w:rsidP="004D3B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4D3B2D" w:rsidRPr="0070045D" w:rsidRDefault="0055763F" w:rsidP="004D3B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96 от 11 февраля 2019 года 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63F" w:rsidRDefault="004D3B2D" w:rsidP="0079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0045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70045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5D" w:rsidRDefault="004D3B2D" w:rsidP="0079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791BC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выписки из реестра муниципального имущества»</w:t>
      </w:r>
    </w:p>
    <w:p w:rsidR="00791BCE" w:rsidRPr="0070045D" w:rsidRDefault="00791BCE" w:rsidP="0079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45D" w:rsidRPr="00EB7C81" w:rsidRDefault="0070045D" w:rsidP="007004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1. </w:t>
      </w:r>
      <w:r w:rsidR="00EB7C81" w:rsidRPr="00EB7C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Default="0070045D" w:rsidP="00F51BA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BAC">
        <w:rPr>
          <w:rFonts w:ascii="Times New Roman" w:hAnsi="Times New Roman" w:cs="Times New Roman"/>
          <w:b w:val="0"/>
          <w:sz w:val="28"/>
          <w:szCs w:val="28"/>
        </w:rPr>
        <w:t xml:space="preserve">1.1 Административный регламент </w:t>
      </w:r>
      <w:r w:rsidR="00F51BAC" w:rsidRPr="00F51BA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«Предоставление выписки из реестра муниципального имущества»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Pr="00F51BAC">
        <w:rPr>
          <w:rFonts w:ascii="Times New Roman" w:hAnsi="Times New Roman" w:cs="Times New Roman"/>
          <w:b w:val="0"/>
          <w:sz w:val="28"/>
          <w:szCs w:val="28"/>
        </w:rPr>
        <w:t xml:space="preserve">(далее - Административный регламент) разработан в целях повышения качества </w:t>
      </w:r>
      <w:r w:rsidR="00F51BA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услуги, определяет сроки и последовательность действий при осуществлении административных процедур.</w:t>
      </w:r>
    </w:p>
    <w:p w:rsidR="00F51BAC" w:rsidRPr="00F51BAC" w:rsidRDefault="00F51BAC" w:rsidP="00F5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AC">
        <w:rPr>
          <w:rFonts w:ascii="Times New Roman" w:hAnsi="Times New Roman" w:cs="Times New Roman"/>
          <w:sz w:val="28"/>
          <w:szCs w:val="28"/>
        </w:rPr>
        <w:t>Предметом регулирования настоящего регламента является осуществление полномочий по предоставлению выписки из реестра муниципального имущества.</w:t>
      </w:r>
    </w:p>
    <w:p w:rsidR="00F51BAC" w:rsidRPr="00F51BAC" w:rsidRDefault="00F51BAC" w:rsidP="00F5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AC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F51BAC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E67D8A">
        <w:rPr>
          <w:rFonts w:ascii="Times New Roman" w:hAnsi="Times New Roman" w:cs="Times New Roman"/>
          <w:sz w:val="28"/>
          <w:szCs w:val="28"/>
        </w:rPr>
        <w:t xml:space="preserve">Управления имущественных, земельных отношений и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 w:rsidRPr="00F51BA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7D8A">
        <w:rPr>
          <w:rFonts w:ascii="Times New Roman" w:hAnsi="Times New Roman" w:cs="Times New Roman"/>
          <w:sz w:val="28"/>
          <w:szCs w:val="28"/>
        </w:rPr>
        <w:t>–</w:t>
      </w:r>
      <w:r w:rsidRPr="00F51BAC">
        <w:rPr>
          <w:rFonts w:ascii="Times New Roman" w:hAnsi="Times New Roman" w:cs="Times New Roman"/>
          <w:sz w:val="28"/>
          <w:szCs w:val="28"/>
        </w:rPr>
        <w:t xml:space="preserve"> </w:t>
      </w:r>
      <w:r w:rsidR="00E67D8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1BAC">
        <w:rPr>
          <w:rFonts w:ascii="Times New Roman" w:hAnsi="Times New Roman" w:cs="Times New Roman"/>
          <w:sz w:val="28"/>
          <w:szCs w:val="28"/>
        </w:rPr>
        <w:t>).</w:t>
      </w:r>
    </w:p>
    <w:p w:rsidR="00F51BAC" w:rsidRPr="0070045D" w:rsidRDefault="00F51BAC" w:rsidP="00F51B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осуществляющ</w:t>
      </w:r>
      <w:r w:rsidR="008D0F2E">
        <w:rPr>
          <w:rFonts w:ascii="Times New Roman" w:hAnsi="Times New Roman" w:cs="Times New Roman"/>
          <w:sz w:val="28"/>
          <w:szCs w:val="28"/>
        </w:rPr>
        <w:t>его</w:t>
      </w:r>
    </w:p>
    <w:p w:rsidR="0070045D" w:rsidRPr="0070045D" w:rsidRDefault="007B67CA" w:rsidP="00700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70045D" w:rsidRPr="0070045D">
        <w:rPr>
          <w:rFonts w:ascii="Times New Roman" w:hAnsi="Times New Roman" w:cs="Times New Roman"/>
          <w:sz w:val="28"/>
          <w:szCs w:val="28"/>
        </w:rPr>
        <w:t>муниципальн</w:t>
      </w:r>
      <w:r w:rsidR="008D0F2E">
        <w:rPr>
          <w:rFonts w:ascii="Times New Roman" w:hAnsi="Times New Roman" w:cs="Times New Roman"/>
          <w:sz w:val="28"/>
          <w:szCs w:val="28"/>
        </w:rPr>
        <w:t>ую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8D0F2E">
        <w:rPr>
          <w:rFonts w:ascii="Times New Roman" w:hAnsi="Times New Roman" w:cs="Times New Roman"/>
          <w:sz w:val="28"/>
          <w:szCs w:val="28"/>
        </w:rPr>
        <w:t>услугу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D8A" w:rsidRDefault="0070045D" w:rsidP="008D0F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1.</w:t>
      </w:r>
      <w:r w:rsidR="008D0F2E">
        <w:rPr>
          <w:rFonts w:ascii="Times New Roman" w:hAnsi="Times New Roman" w:cs="Times New Roman"/>
          <w:sz w:val="28"/>
          <w:szCs w:val="28"/>
        </w:rPr>
        <w:t>1</w:t>
      </w:r>
      <w:r w:rsidRPr="0070045D">
        <w:rPr>
          <w:rFonts w:ascii="Times New Roman" w:hAnsi="Times New Roman" w:cs="Times New Roman"/>
          <w:sz w:val="28"/>
          <w:szCs w:val="28"/>
        </w:rPr>
        <w:t xml:space="preserve">. </w:t>
      </w:r>
      <w:r w:rsidR="008D0F2E">
        <w:rPr>
          <w:rFonts w:ascii="Times New Roman" w:hAnsi="Times New Roman" w:cs="Times New Roman"/>
          <w:sz w:val="28"/>
          <w:szCs w:val="28"/>
        </w:rPr>
        <w:t>Предоставление м</w:t>
      </w:r>
      <w:r w:rsidRPr="0070045D">
        <w:rPr>
          <w:rFonts w:ascii="Times New Roman" w:hAnsi="Times New Roman" w:cs="Times New Roman"/>
          <w:sz w:val="28"/>
          <w:szCs w:val="28"/>
        </w:rPr>
        <w:t>униципальн</w:t>
      </w:r>
      <w:r w:rsidR="008D0F2E">
        <w:rPr>
          <w:rFonts w:ascii="Times New Roman" w:hAnsi="Times New Roman" w:cs="Times New Roman"/>
          <w:sz w:val="28"/>
          <w:szCs w:val="28"/>
        </w:rPr>
        <w:t>ой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8D0F2E">
        <w:rPr>
          <w:rFonts w:ascii="Times New Roman" w:hAnsi="Times New Roman" w:cs="Times New Roman"/>
          <w:sz w:val="28"/>
          <w:szCs w:val="28"/>
        </w:rPr>
        <w:t>услуги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8D0F2E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района «Могочинский район»</w:t>
      </w:r>
      <w:r w:rsidRPr="0070045D">
        <w:rPr>
          <w:rFonts w:ascii="Times New Roman" w:hAnsi="Times New Roman" w:cs="Times New Roman"/>
          <w:sz w:val="28"/>
          <w:szCs w:val="28"/>
        </w:rPr>
        <w:t xml:space="preserve"> (далее по тексту - Админи</w:t>
      </w:r>
      <w:r w:rsidR="008D0F2E">
        <w:rPr>
          <w:rFonts w:ascii="Times New Roman" w:hAnsi="Times New Roman" w:cs="Times New Roman"/>
          <w:sz w:val="28"/>
          <w:szCs w:val="28"/>
        </w:rPr>
        <w:t xml:space="preserve">страция муниципального района) в лице </w:t>
      </w:r>
      <w:r w:rsidR="00E67D8A">
        <w:rPr>
          <w:rFonts w:ascii="Times New Roman" w:hAnsi="Times New Roman" w:cs="Times New Roman"/>
          <w:sz w:val="28"/>
          <w:szCs w:val="28"/>
        </w:rPr>
        <w:t>Управления имущественных, земельных отношений и градостроительства администрации муниципального района «Могочинский район».</w:t>
      </w:r>
    </w:p>
    <w:p w:rsidR="008D0F2E" w:rsidRPr="008D0F2E" w:rsidRDefault="0070045D" w:rsidP="008D0F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1.</w:t>
      </w:r>
      <w:r w:rsidR="008D0F2E">
        <w:rPr>
          <w:rFonts w:ascii="Times New Roman" w:hAnsi="Times New Roman" w:cs="Times New Roman"/>
          <w:sz w:val="28"/>
          <w:szCs w:val="28"/>
        </w:rPr>
        <w:t>2</w:t>
      </w:r>
      <w:r w:rsidRPr="0070045D">
        <w:rPr>
          <w:rFonts w:ascii="Times New Roman" w:hAnsi="Times New Roman" w:cs="Times New Roman"/>
          <w:sz w:val="28"/>
          <w:szCs w:val="28"/>
        </w:rPr>
        <w:t xml:space="preserve">. </w:t>
      </w:r>
      <w:r w:rsidR="008D0F2E" w:rsidRPr="008D0F2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муниципальной услуги являются уполномоченные должностные лица </w:t>
      </w:r>
      <w:r w:rsidR="00E67D8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D33F6">
        <w:rPr>
          <w:rFonts w:ascii="Times New Roman" w:hAnsi="Times New Roman" w:cs="Times New Roman"/>
          <w:sz w:val="28"/>
          <w:szCs w:val="28"/>
        </w:rPr>
        <w:t>,</w:t>
      </w:r>
      <w:r w:rsidR="008D0F2E" w:rsidRPr="008D0F2E">
        <w:rPr>
          <w:rFonts w:ascii="Times New Roman" w:hAnsi="Times New Roman" w:cs="Times New Roman"/>
          <w:sz w:val="28"/>
          <w:szCs w:val="28"/>
        </w:rPr>
        <w:t xml:space="preserve"> ответственные за выполнение конкретных административных процедур (далее - должностные лица).</w:t>
      </w:r>
    </w:p>
    <w:p w:rsidR="008D0F2E" w:rsidRPr="007B67CA" w:rsidRDefault="008D0F2E" w:rsidP="007B67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F2E">
        <w:rPr>
          <w:rFonts w:ascii="Times New Roman" w:hAnsi="Times New Roman" w:cs="Times New Roman"/>
          <w:sz w:val="28"/>
          <w:szCs w:val="28"/>
        </w:rPr>
        <w:t xml:space="preserve">Настоящая муниципальная услуга предоставляется также в Краевом государственном автономном учреждении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8D0F2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Забайкальского </w:t>
      </w:r>
      <w:r w:rsidRPr="007B67CA">
        <w:rPr>
          <w:rFonts w:ascii="Times New Roman" w:hAnsi="Times New Roman" w:cs="Times New Roman"/>
          <w:sz w:val="28"/>
          <w:szCs w:val="28"/>
        </w:rPr>
        <w:t>края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центр), через Портал государственных и муниципальных услуг.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B67CA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- предоставление выписки из реестра муниципального имущества, справки об отсутствии </w:t>
      </w:r>
      <w:r w:rsidRPr="007B67CA">
        <w:rPr>
          <w:rFonts w:ascii="Times New Roman" w:hAnsi="Times New Roman" w:cs="Times New Roman"/>
          <w:sz w:val="28"/>
          <w:szCs w:val="28"/>
        </w:rPr>
        <w:lastRenderedPageBreak/>
        <w:t>объекта в реестре либо отказ в предоставлении указанной выписки.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7B67CA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должен превышать 10 календарных дней и начинает исчисляться </w:t>
      </w:r>
      <w:proofErr w:type="gramStart"/>
      <w:r w:rsidRPr="007B67C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B67CA">
        <w:rPr>
          <w:rFonts w:ascii="Times New Roman" w:hAnsi="Times New Roman" w:cs="Times New Roman"/>
          <w:sz w:val="28"/>
          <w:szCs w:val="28"/>
        </w:rPr>
        <w:t xml:space="preserve"> запроса о предоставлении выписки из реестра муниципального имущества.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70045D" w:rsidRPr="0070045D" w:rsidRDefault="0070045D" w:rsidP="00700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осуществление муниципальной </w:t>
      </w:r>
      <w:r w:rsidR="007B67CA">
        <w:rPr>
          <w:rFonts w:ascii="Times New Roman" w:hAnsi="Times New Roman" w:cs="Times New Roman"/>
          <w:sz w:val="28"/>
          <w:szCs w:val="28"/>
        </w:rPr>
        <w:t>услуги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67CA" w:rsidRDefault="0070045D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1.</w:t>
      </w:r>
      <w:r w:rsidR="0029134B">
        <w:rPr>
          <w:rFonts w:ascii="Times New Roman" w:hAnsi="Times New Roman" w:cs="Times New Roman"/>
          <w:sz w:val="28"/>
          <w:szCs w:val="28"/>
        </w:rPr>
        <w:t>5</w:t>
      </w:r>
      <w:r w:rsidRPr="0070045D">
        <w:rPr>
          <w:rFonts w:ascii="Times New Roman" w:hAnsi="Times New Roman" w:cs="Times New Roman"/>
          <w:sz w:val="28"/>
          <w:szCs w:val="28"/>
        </w:rPr>
        <w:t xml:space="preserve">. Нормативные правовые акты, регулирующие </w:t>
      </w:r>
      <w:r w:rsidR="007B67CA">
        <w:rPr>
          <w:rFonts w:ascii="Times New Roman" w:hAnsi="Times New Roman" w:cs="Times New Roman"/>
          <w:sz w:val="28"/>
          <w:szCs w:val="28"/>
        </w:rPr>
        <w:t>предоставление</w:t>
      </w:r>
      <w:r w:rsidRPr="0070045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B67CA">
        <w:rPr>
          <w:rFonts w:ascii="Times New Roman" w:hAnsi="Times New Roman" w:cs="Times New Roman"/>
          <w:sz w:val="28"/>
          <w:szCs w:val="28"/>
        </w:rPr>
        <w:t>услуги «Предоставление выписки из реестра муниципального имущества</w:t>
      </w:r>
      <w:r w:rsidRPr="0070045D">
        <w:rPr>
          <w:rFonts w:ascii="Times New Roman" w:hAnsi="Times New Roman" w:cs="Times New Roman"/>
          <w:sz w:val="28"/>
          <w:szCs w:val="28"/>
        </w:rPr>
        <w:t>: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2B6BE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25 декабря 1993 г. N 237);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&quot;Гражданский кодекс Российской Федерации (часть первая)&quot; от 30.11.1994 N 51-ФЗ (ред. от 29.12.2017)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года N 5ФЗ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8 декабря 1994 года N 238 - 239, Собрание законодательства Российской Федерации от 5 декабря 1994 г. N 32, ст. 3301);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Федеральный закон от 24.11.1995 N 181-ФЗ (ред. от 29.12.2017) &quot;О социальной защите инвалидов в Российской Федерации&quot;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2 декабря 1995 г. N 234, Собрание законодательства Российской Федерации от 27 ноября 1995 г. N 48, ст. 4563);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Федеральный закон от 02.05.2006 N 59-ФЗ (ред. от 27.11.2017) &quot;О порядке рассмотрения обращений граждан Российской Федерации&quot;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02.05.2006 N 59-ФЗ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5 мая 2006 г. N 95, Собрание законодательства Российской Федерации от 8 мая 2006 г. N 19 ст. 2060);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02.05.2006 N 131-ФЗ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6BE8">
        <w:rPr>
          <w:rFonts w:ascii="Times New Roman" w:hAnsi="Times New Roman" w:cs="Times New Roman"/>
          <w:sz w:val="28"/>
          <w:szCs w:val="28"/>
        </w:rPr>
        <w:t xml:space="preserve">» </w:t>
      </w:r>
      <w:r w:rsidRPr="007B67CA">
        <w:rPr>
          <w:rFonts w:ascii="Times New Roman" w:hAnsi="Times New Roman" w:cs="Times New Roman"/>
          <w:sz w:val="28"/>
          <w:szCs w:val="28"/>
        </w:rPr>
        <w:t>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8 октября 2003 г. N 202,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8 октября 2003 г. N 186, Собрание законодательства Российской Федерации от 6 октября 2003 г. N 40 ст. 3822);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Федеральный закон от 27.07.2006 N 149-ФЗ (ред. от 25.11.2017) &quot;Об информации, информационных технологиях и о защите информации&quot; (с изм. и доп., вступ. в силу с 01.01.2018)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27.07.2006 N 149-ФЗ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защите информации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29 июля 2006 г. N 165,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3 августа 2006 г. N 126-127, Собрание законодательства Российской Федерации от 31 июля 2006 г. N 31 (часть I) ст. 3448);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13 февраля 2009 г. N 8,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13 февраля 2009 г. N 25, Собрание законодательства Российской Федерации от 16 февраля 2009 г. N 7 ст. 776);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6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30 июля 2010 г. N 168, Собрание законодательства Российской Федерации от 2 августа 2010 г. N 31 ст. 4179);</w:t>
      </w:r>
    </w:p>
    <w:p w:rsidR="007B67CA" w:rsidRPr="00A4171D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Постановление Правительства РФ от 16.05.2011 N 373 (ред. от 25.10.2017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A417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4171D">
        <w:rPr>
          <w:rFonts w:ascii="Times New Roman" w:hAnsi="Times New Roman" w:cs="Times New Roman"/>
          <w:sz w:val="28"/>
          <w:szCs w:val="28"/>
        </w:rPr>
        <w:t xml:space="preserve"> правительства РФ от 16 мая 2011 г. N 373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A4171D">
        <w:rPr>
          <w:rFonts w:ascii="Times New Roman" w:hAnsi="Times New Roman" w:cs="Times New Roman"/>
          <w:sz w:val="28"/>
          <w:szCs w:val="28"/>
        </w:rPr>
        <w:t xml:space="preserve">О </w:t>
      </w:r>
      <w:r w:rsidRPr="00A4171D">
        <w:rPr>
          <w:rFonts w:ascii="Times New Roman" w:hAnsi="Times New Roman" w:cs="Times New Roman"/>
          <w:sz w:val="28"/>
          <w:szCs w:val="28"/>
        </w:rPr>
        <w:lastRenderedPageBreak/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A4171D">
        <w:rPr>
          <w:rFonts w:ascii="Times New Roman" w:hAnsi="Times New Roman" w:cs="Times New Roman"/>
          <w:sz w:val="28"/>
          <w:szCs w:val="28"/>
        </w:rPr>
        <w:t xml:space="preserve"> (с изменениями от 19.08.2011) (Собрание законодательства Российской Федерации от 30 мая 2011 г. N 22 ст. 3169);</w:t>
      </w:r>
    </w:p>
    <w:p w:rsidR="007B67CA" w:rsidRPr="007B67CA" w:rsidRDefault="007B67CA" w:rsidP="007B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2B6BE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B67C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от 30.08.2011 N 424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(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Pr="007B67C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B67CA">
        <w:rPr>
          <w:rFonts w:ascii="Times New Roman" w:hAnsi="Times New Roman" w:cs="Times New Roman"/>
          <w:sz w:val="28"/>
          <w:szCs w:val="28"/>
        </w:rPr>
        <w:t xml:space="preserve"> от 28.12.2011 N 293);</w:t>
      </w:r>
    </w:p>
    <w:p w:rsidR="0070045D" w:rsidRDefault="0070045D" w:rsidP="002B6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2B6BE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004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="00FE4BA2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="00FE4BA2">
        <w:rPr>
          <w:rFonts w:ascii="Times New Roman" w:hAnsi="Times New Roman" w:cs="Times New Roman"/>
          <w:sz w:val="28"/>
          <w:szCs w:val="28"/>
        </w:rPr>
        <w:t xml:space="preserve"> </w:t>
      </w:r>
      <w:r w:rsidRPr="0070045D">
        <w:rPr>
          <w:rFonts w:ascii="Times New Roman" w:hAnsi="Times New Roman" w:cs="Times New Roman"/>
          <w:sz w:val="28"/>
          <w:szCs w:val="28"/>
        </w:rPr>
        <w:t xml:space="preserve">(официальный сайт муниципального района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="00FE4BA2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 xml:space="preserve"> в </w:t>
      </w:r>
      <w:r w:rsidR="002B6B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0045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B6BE8">
        <w:rPr>
          <w:rFonts w:ascii="Times New Roman" w:hAnsi="Times New Roman" w:cs="Times New Roman"/>
          <w:sz w:val="28"/>
          <w:szCs w:val="28"/>
        </w:rPr>
        <w:t xml:space="preserve"> </w:t>
      </w:r>
      <w:r w:rsidRPr="0070045D">
        <w:rPr>
          <w:rFonts w:ascii="Times New Roman" w:hAnsi="Times New Roman" w:cs="Times New Roman"/>
          <w:sz w:val="28"/>
          <w:szCs w:val="28"/>
        </w:rPr>
        <w:t>сети</w:t>
      </w:r>
      <w:r w:rsidR="002B6BE8">
        <w:rPr>
          <w:rFonts w:ascii="Times New Roman" w:hAnsi="Times New Roman" w:cs="Times New Roman"/>
          <w:sz w:val="28"/>
          <w:szCs w:val="28"/>
        </w:rPr>
        <w:t xml:space="preserve"> «</w:t>
      </w:r>
      <w:r w:rsidRPr="0070045D">
        <w:rPr>
          <w:rFonts w:ascii="Times New Roman" w:hAnsi="Times New Roman" w:cs="Times New Roman"/>
          <w:sz w:val="28"/>
          <w:szCs w:val="28"/>
        </w:rPr>
        <w:t>Интернет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2B6BE8" w:rsidRPr="001E7C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B6BE8" w:rsidRPr="001E7CC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B6BE8" w:rsidRPr="001E7CC0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="002B6BE8" w:rsidRPr="001E7CC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FE4BA2" w:rsidRPr="001B646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0045D">
        <w:rPr>
          <w:rFonts w:ascii="Times New Roman" w:hAnsi="Times New Roman" w:cs="Times New Roman"/>
          <w:sz w:val="28"/>
          <w:szCs w:val="28"/>
        </w:rPr>
        <w:t>);</w:t>
      </w:r>
    </w:p>
    <w:p w:rsidR="002B6BE8" w:rsidRPr="0070045D" w:rsidRDefault="002B6BE8" w:rsidP="002B6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EB7C8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C81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81">
        <w:rPr>
          <w:rFonts w:ascii="Times New Roman" w:hAnsi="Times New Roman" w:cs="Times New Roman"/>
          <w:sz w:val="28"/>
          <w:szCs w:val="28"/>
        </w:rPr>
        <w:t xml:space="preserve"> от   9 сентября 2011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C81">
        <w:rPr>
          <w:rFonts w:ascii="Times New Roman" w:hAnsi="Times New Roman" w:cs="Times New Roman"/>
          <w:sz w:val="28"/>
          <w:szCs w:val="28"/>
        </w:rPr>
        <w:t>N 799 (в ред. от 23.01.2012 г. № 32)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29134B" w:rsidP="007004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134B" w:rsidRDefault="0070045D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1.</w:t>
      </w:r>
      <w:r w:rsidR="0029134B">
        <w:rPr>
          <w:rFonts w:ascii="Times New Roman" w:hAnsi="Times New Roman" w:cs="Times New Roman"/>
          <w:sz w:val="28"/>
          <w:szCs w:val="28"/>
        </w:rPr>
        <w:t>6</w:t>
      </w:r>
      <w:r w:rsidRPr="0070045D">
        <w:rPr>
          <w:rFonts w:ascii="Times New Roman" w:hAnsi="Times New Roman" w:cs="Times New Roman"/>
          <w:sz w:val="28"/>
          <w:szCs w:val="28"/>
        </w:rPr>
        <w:t xml:space="preserve">. </w:t>
      </w:r>
      <w:r w:rsidR="0029134B">
        <w:rPr>
          <w:rFonts w:ascii="Times New Roman" w:hAnsi="Times New Roman" w:cs="Times New Roman"/>
          <w:sz w:val="28"/>
          <w:szCs w:val="28"/>
        </w:rPr>
        <w:t xml:space="preserve"> 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2B6BE8">
        <w:rPr>
          <w:rFonts w:ascii="Times New Roman" w:hAnsi="Times New Roman" w:cs="Times New Roman"/>
          <w:sz w:val="28"/>
          <w:szCs w:val="28"/>
        </w:rPr>
        <w:t>–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 </w:t>
      </w:r>
      <w:r w:rsidR="002B6BE8">
        <w:rPr>
          <w:rFonts w:ascii="Times New Roman" w:hAnsi="Times New Roman" w:cs="Times New Roman"/>
          <w:sz w:val="28"/>
          <w:szCs w:val="28"/>
        </w:rPr>
        <w:t>«</w:t>
      </w:r>
      <w:r w:rsidR="0029134B" w:rsidRPr="0029134B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2B6BE8">
        <w:rPr>
          <w:rFonts w:ascii="Times New Roman" w:hAnsi="Times New Roman" w:cs="Times New Roman"/>
          <w:sz w:val="28"/>
          <w:szCs w:val="28"/>
        </w:rPr>
        <w:t>»</w:t>
      </w:r>
      <w:r w:rsidR="0029134B" w:rsidRPr="0029134B">
        <w:rPr>
          <w:rFonts w:ascii="Times New Roman" w:hAnsi="Times New Roman" w:cs="Times New Roman"/>
          <w:sz w:val="28"/>
          <w:szCs w:val="28"/>
        </w:rPr>
        <w:t>.</w:t>
      </w:r>
    </w:p>
    <w:p w:rsidR="0029134B" w:rsidRPr="0029134B" w:rsidRDefault="00A04304" w:rsidP="00A0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подлежащих представлению заявителем лично в </w:t>
      </w:r>
      <w:r w:rsidR="00A025C9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 либо Многофункциональный центр, либо направляемых почтовым отправлением, электронной почтой, через Портал государственных и муниципальных услуг: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9"/>
      <w:bookmarkEnd w:id="1"/>
      <w:r>
        <w:rPr>
          <w:rFonts w:ascii="Times New Roman" w:hAnsi="Times New Roman" w:cs="Times New Roman"/>
          <w:sz w:val="28"/>
          <w:szCs w:val="28"/>
        </w:rPr>
        <w:t>1.7.1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317" w:tooltip="                                 ЗАЯВЛЕНИЕ" w:history="1">
        <w:r w:rsidR="0029134B" w:rsidRPr="0029134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29134B" w:rsidRPr="0029134B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«Могочинский район» </w:t>
      </w:r>
      <w:r w:rsidR="0029134B" w:rsidRPr="0029134B">
        <w:rPr>
          <w:rFonts w:ascii="Times New Roman" w:hAnsi="Times New Roman" w:cs="Times New Roman"/>
          <w:sz w:val="28"/>
          <w:szCs w:val="28"/>
        </w:rPr>
        <w:t>(форма запроса указана в приложении к настоящему Регламенту).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Запрос оформляется рукописным или машинописным способом. В запросе указываются следующие обязательные характеристики: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 xml:space="preserve">- характеристика объекта учета, содержащаяся в Реестре муниципального имущества </w:t>
      </w:r>
      <w:r w:rsidR="00A0430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29134B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- цель получения информации;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- реквизиты лица, заинтересованного в предоставлении информации (фамилия, имя, отчество (последнее - при наличии) физического лица либо полное наименование юридического лица);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- адрес постоянного места жительства или преимущественного пребывания или юридический и фактический адрес лиц, заинтересованных в получении информации;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- количество экземпляров информации;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 xml:space="preserve">- порядок получения информации (в случае необходимости доставки почтовым отправлением указывается почтовый адрес доставки, в случае </w:t>
      </w:r>
      <w:r w:rsidRPr="0029134B">
        <w:rPr>
          <w:rFonts w:ascii="Times New Roman" w:hAnsi="Times New Roman" w:cs="Times New Roman"/>
          <w:sz w:val="28"/>
          <w:szCs w:val="28"/>
        </w:rPr>
        <w:lastRenderedPageBreak/>
        <w:t>направления в форме электронного документа указывается адрес электронной почты);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- подпись лица, подавшего заявление.</w:t>
      </w:r>
    </w:p>
    <w:p w:rsidR="0029134B" w:rsidRP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>При рассмотрении заявлений не допускается разглашение сведений, содержащихся в заявлении,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законодательства Российской Федерации о персональных данных.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>
        <w:rPr>
          <w:rFonts w:ascii="Times New Roman" w:hAnsi="Times New Roman" w:cs="Times New Roman"/>
          <w:sz w:val="28"/>
          <w:szCs w:val="28"/>
        </w:rPr>
        <w:t>1.7</w:t>
      </w:r>
      <w:r w:rsidR="0029134B" w:rsidRPr="0029134B">
        <w:rPr>
          <w:rFonts w:ascii="Times New Roman" w:hAnsi="Times New Roman" w:cs="Times New Roman"/>
          <w:sz w:val="28"/>
          <w:szCs w:val="28"/>
        </w:rPr>
        <w:t>.2. Документ, удостоверяющий личность.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1"/>
      <w:bookmarkEnd w:id="3"/>
      <w:r>
        <w:rPr>
          <w:rFonts w:ascii="Times New Roman" w:hAnsi="Times New Roman" w:cs="Times New Roman"/>
          <w:sz w:val="28"/>
          <w:szCs w:val="28"/>
        </w:rPr>
        <w:t>1.7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полномочия представителя на получение информации из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29134B" w:rsidRPr="00291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льного района «Могочинский район»</w:t>
      </w:r>
      <w:r w:rsidR="0029134B" w:rsidRPr="0029134B">
        <w:rPr>
          <w:rFonts w:ascii="Times New Roman" w:hAnsi="Times New Roman" w:cs="Times New Roman"/>
          <w:sz w:val="28"/>
          <w:szCs w:val="28"/>
        </w:rPr>
        <w:t>.</w:t>
      </w:r>
    </w:p>
    <w:p w:rsidR="0029134B" w:rsidRPr="0029134B" w:rsidRDefault="0004263D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Постановление администрации городского округа &quot;Город Чита&quot; от 20.11.2014 N 177 &quot;О внесении изменений в административный регламент по предоставлению муниципальной услуги &quot;Предоставление выписки из реестра муниципального имущества&quot;, утвержденный постановлением а" w:history="1">
        <w:r w:rsidR="00A04304" w:rsidRPr="002B6BE8">
          <w:rPr>
            <w:rFonts w:ascii="Times New Roman" w:hAnsi="Times New Roman" w:cs="Times New Roman"/>
            <w:sz w:val="28"/>
            <w:szCs w:val="28"/>
          </w:rPr>
          <w:t>1.7.4</w:t>
        </w:r>
        <w:r w:rsidR="00A04304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="0029134B" w:rsidRPr="0029134B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(отсутствие) зарегистрированных прав третьих лиц на запрашиваемый объект (выписки из реестров регистрирующего органа и органа технической инвентаризации) запрашиваются ответственными исполнителями муниципальной услуги самостоятельно посредством межведомственного информационного взаимодействия.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1.7.5</w:t>
      </w:r>
      <w:r w:rsidR="0029134B" w:rsidRPr="0029134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 при отсутствии документов у заявителя, подтверждающих его полномочия, или личность.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.8. Оснований для приостановления предоставления муниципальной услуги не имеется.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8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.9. Исчерпывающий перечень оснований для отказа в предоставлении муниципальной услуги: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.9.1. в письменном запросе или в форме электронного документа не указаны фамилия, имя, отчество (последнее - при наличии) физического лица, направившего запрос, или наименование организации (для юридического лица), почтовый адрес либо адрес электронной почты, по которому должен быть направлен ответ;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.9.2. текст письменного или электронного запроса не поддается прочтению;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 xml:space="preserve">.9.3. в письменном или электронном запросе содержатся нецензурные, либо оскорбительные выражения, угрозы жизни, здоровью и имуществу должностных лиц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9134B" w:rsidRPr="0029134B">
        <w:rPr>
          <w:rFonts w:ascii="Times New Roman" w:hAnsi="Times New Roman" w:cs="Times New Roman"/>
          <w:sz w:val="28"/>
          <w:szCs w:val="28"/>
        </w:rPr>
        <w:t>, а также членов их семей;</w:t>
      </w:r>
    </w:p>
    <w:p w:rsidR="0029134B" w:rsidRPr="0029134B" w:rsidRDefault="00A0430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.9.4. прекращение переписки с заявителем в связи с очередным обращением от одного и того же лица по одному и тому же вопросу, на который ему многократно давались письменные ответы по существу;</w:t>
      </w:r>
    </w:p>
    <w:p w:rsidR="0029134B" w:rsidRPr="0029134B" w:rsidRDefault="00CC7CC4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34B" w:rsidRPr="0029134B">
        <w:rPr>
          <w:rFonts w:ascii="Times New Roman" w:hAnsi="Times New Roman" w:cs="Times New Roman"/>
          <w:sz w:val="28"/>
          <w:szCs w:val="28"/>
        </w:rPr>
        <w:t>.9.5. невозможность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29134B" w:rsidRDefault="0029134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4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 </w:t>
      </w:r>
      <w:r w:rsidR="00CC7C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9134B">
        <w:rPr>
          <w:rFonts w:ascii="Times New Roman" w:hAnsi="Times New Roman" w:cs="Times New Roman"/>
          <w:sz w:val="28"/>
          <w:szCs w:val="28"/>
        </w:rPr>
        <w:t xml:space="preserve"> разъясняет причины, основания отказа, оформляет решение об отказе в письменной форме и выдает его заявителю в </w:t>
      </w:r>
      <w:r w:rsidRPr="0029134B">
        <w:rPr>
          <w:rFonts w:ascii="Times New Roman" w:hAnsi="Times New Roman" w:cs="Times New Roman"/>
          <w:sz w:val="28"/>
          <w:szCs w:val="28"/>
        </w:rPr>
        <w:lastRenderedPageBreak/>
        <w:t>семидневный срок со дня регистрации обращения.</w:t>
      </w:r>
    </w:p>
    <w:p w:rsidR="00EC5E2B" w:rsidRPr="0029134B" w:rsidRDefault="00EC5E2B" w:rsidP="00291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45D" w:rsidRPr="00487065" w:rsidRDefault="00487065" w:rsidP="007004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65">
        <w:rPr>
          <w:rFonts w:ascii="Times New Roman" w:hAnsi="Times New Roman" w:cs="Times New Roman"/>
          <w:b/>
          <w:sz w:val="28"/>
          <w:szCs w:val="28"/>
        </w:rPr>
        <w:t xml:space="preserve">2. Требования к порядку исполнения муниципальной </w:t>
      </w:r>
      <w:r w:rsidR="00E84AA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0045D" w:rsidRPr="00487065" w:rsidRDefault="0070045D" w:rsidP="007004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0045D" w:rsidRPr="0070045D" w:rsidRDefault="0070045D" w:rsidP="0055763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Порядок информирования об исполнении муниципальной </w:t>
      </w:r>
      <w:r w:rsidR="00E84AAA">
        <w:rPr>
          <w:rFonts w:ascii="Times New Roman" w:hAnsi="Times New Roman" w:cs="Times New Roman"/>
          <w:sz w:val="28"/>
          <w:szCs w:val="28"/>
        </w:rPr>
        <w:t>услуги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2.1 </w:t>
      </w:r>
      <w:r w:rsidR="00042C62">
        <w:rPr>
          <w:rFonts w:ascii="Times New Roman" w:hAnsi="Times New Roman" w:cs="Times New Roman"/>
          <w:sz w:val="28"/>
          <w:szCs w:val="28"/>
        </w:rPr>
        <w:t>Порядок информирования об осуществлении</w:t>
      </w:r>
      <w:r w:rsidRPr="0070045D">
        <w:rPr>
          <w:rFonts w:ascii="Times New Roman" w:hAnsi="Times New Roman" w:cs="Times New Roman"/>
          <w:sz w:val="28"/>
          <w:szCs w:val="28"/>
        </w:rPr>
        <w:t>:</w:t>
      </w:r>
    </w:p>
    <w:p w:rsidR="00663929" w:rsidRDefault="00663929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045D" w:rsidRPr="0070045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осуществления муниципальн</w:t>
      </w:r>
      <w:r w:rsidR="00E84AA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AAA">
        <w:rPr>
          <w:rFonts w:ascii="Times New Roman" w:hAnsi="Times New Roman" w:cs="Times New Roman"/>
          <w:sz w:val="28"/>
          <w:szCs w:val="28"/>
        </w:rPr>
        <w:t>услуги «Предоставление выписки из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680" w:rsidRDefault="00663929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специалистов Уполномоченного органа, осуществляющих исполнение функции</w:t>
      </w:r>
      <w:r w:rsidR="00DD168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7F2A">
        <w:rPr>
          <w:rFonts w:ascii="Times New Roman" w:hAnsi="Times New Roman" w:cs="Times New Roman"/>
          <w:sz w:val="28"/>
          <w:szCs w:val="28"/>
        </w:rPr>
        <w:t>ой услуги</w:t>
      </w:r>
      <w:r w:rsidR="00DD1680">
        <w:rPr>
          <w:rFonts w:ascii="Times New Roman" w:hAnsi="Times New Roman" w:cs="Times New Roman"/>
          <w:sz w:val="28"/>
          <w:szCs w:val="28"/>
        </w:rPr>
        <w:t xml:space="preserve">, по месту нахождения Уполномоченного органа по адресу: </w:t>
      </w:r>
      <w:r w:rsidR="0070045D" w:rsidRPr="0070045D">
        <w:rPr>
          <w:rFonts w:ascii="Times New Roman" w:hAnsi="Times New Roman" w:cs="Times New Roman"/>
          <w:sz w:val="28"/>
          <w:szCs w:val="28"/>
        </w:rPr>
        <w:t>Забайкальский край,</w:t>
      </w:r>
      <w:r w:rsidR="00DD1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45D" w:rsidRPr="007004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045D" w:rsidRPr="0070045D">
        <w:rPr>
          <w:rFonts w:ascii="Times New Roman" w:hAnsi="Times New Roman" w:cs="Times New Roman"/>
          <w:sz w:val="28"/>
          <w:szCs w:val="28"/>
        </w:rPr>
        <w:t xml:space="preserve">. </w:t>
      </w:r>
      <w:r w:rsidR="00042C62">
        <w:rPr>
          <w:rFonts w:ascii="Times New Roman" w:hAnsi="Times New Roman" w:cs="Times New Roman"/>
          <w:sz w:val="28"/>
          <w:szCs w:val="28"/>
        </w:rPr>
        <w:t>Могоча</w:t>
      </w:r>
      <w:r w:rsidR="0070045D" w:rsidRPr="0070045D">
        <w:rPr>
          <w:rFonts w:ascii="Times New Roman" w:hAnsi="Times New Roman" w:cs="Times New Roman"/>
          <w:sz w:val="28"/>
          <w:szCs w:val="28"/>
        </w:rPr>
        <w:t>,</w:t>
      </w:r>
      <w:r w:rsidR="00042C62">
        <w:rPr>
          <w:rFonts w:ascii="Times New Roman" w:hAnsi="Times New Roman" w:cs="Times New Roman"/>
          <w:sz w:val="28"/>
          <w:szCs w:val="28"/>
        </w:rPr>
        <w:t xml:space="preserve"> </w:t>
      </w:r>
      <w:r w:rsidR="000A7F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2C6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Комсомольская,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D1680">
        <w:rPr>
          <w:rFonts w:ascii="Times New Roman" w:hAnsi="Times New Roman" w:cs="Times New Roman"/>
          <w:sz w:val="28"/>
          <w:szCs w:val="28"/>
        </w:rPr>
        <w:t>;</w:t>
      </w:r>
    </w:p>
    <w:p w:rsidR="00DD1680" w:rsidRDefault="00DD1680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телефонам Уполномоченного органа: 8(30 241) 41113, 40559;</w:t>
      </w:r>
      <w:r w:rsidR="009909A5">
        <w:rPr>
          <w:rFonts w:ascii="Times New Roman" w:hAnsi="Times New Roman" w:cs="Times New Roman"/>
          <w:sz w:val="28"/>
          <w:szCs w:val="28"/>
        </w:rPr>
        <w:t xml:space="preserve"> 40231</w:t>
      </w:r>
    </w:p>
    <w:p w:rsidR="00DD1680" w:rsidRDefault="00DD1680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по адресу: 673732,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Могоча, ул. Комсомольская, 13;</w:t>
      </w:r>
    </w:p>
    <w:p w:rsidR="0070045D" w:rsidRPr="00872F1E" w:rsidRDefault="00DD1680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9909A5">
        <w:rPr>
          <w:rFonts w:ascii="Times New Roman" w:hAnsi="Times New Roman" w:cs="Times New Roman"/>
          <w:sz w:val="28"/>
          <w:szCs w:val="28"/>
        </w:rPr>
        <w:t xml:space="preserve">посредством обращения по электронной почте:  </w:t>
      </w:r>
      <w:hyperlink r:id="rId23" w:history="1"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otdielimushciestva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72F1E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2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F1E" w:rsidRPr="00C60638">
        <w:rPr>
          <w:rFonts w:ascii="Times New Roman" w:hAnsi="Times New Roman" w:cs="Times New Roman"/>
          <w:sz w:val="28"/>
          <w:szCs w:val="28"/>
          <w:u w:val="single"/>
          <w:lang w:val="en-US"/>
        </w:rPr>
        <w:t>zkh</w:t>
      </w:r>
      <w:proofErr w:type="spellEnd"/>
      <w:r w:rsidR="00872F1E" w:rsidRPr="00C606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F1E" w:rsidRPr="00C60638">
        <w:rPr>
          <w:rFonts w:ascii="Times New Roman" w:hAnsi="Times New Roman" w:cs="Times New Roman"/>
          <w:sz w:val="28"/>
          <w:szCs w:val="28"/>
          <w:u w:val="single"/>
          <w:lang w:val="en-US"/>
        </w:rPr>
        <w:t>mr</w:t>
      </w:r>
      <w:proofErr w:type="spellEnd"/>
      <w:r w:rsidR="00872F1E" w:rsidRPr="00C606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872F1E" w:rsidRPr="00C606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872F1E" w:rsidRPr="00C606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F1E" w:rsidRPr="00C606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2F1E">
        <w:rPr>
          <w:rFonts w:ascii="Times New Roman" w:hAnsi="Times New Roman" w:cs="Times New Roman"/>
          <w:sz w:val="28"/>
          <w:szCs w:val="28"/>
        </w:rPr>
        <w:t>;</w:t>
      </w:r>
    </w:p>
    <w:p w:rsidR="00872F1E" w:rsidRDefault="00872F1E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информационно-телекоммуникационной сети «Интернет» на официальном сайте администрации муниципального района «Могочинский район» </w:t>
      </w:r>
      <w:hyperlink r:id="rId24" w:history="1">
        <w:r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57B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57BFB">
          <w:rPr>
            <w:rStyle w:val="a3"/>
            <w:rFonts w:ascii="Times New Roman" w:hAnsi="Times New Roman" w:cs="Times New Roman"/>
            <w:sz w:val="28"/>
            <w:szCs w:val="28"/>
          </w:rPr>
          <w:t>.могоча.забайкалскийкрай.рф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EE5" w:rsidRPr="00101E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официальный сайт Администрации муниципального района); в государственной</w:t>
      </w:r>
      <w:r w:rsidR="00C60638">
        <w:rPr>
          <w:rFonts w:ascii="Times New Roman" w:hAnsi="Times New Roman" w:cs="Times New Roman"/>
          <w:sz w:val="28"/>
          <w:szCs w:val="28"/>
        </w:rPr>
        <w:t xml:space="preserve"> информационной системе «Портал государственных и муниципальных услуг Забайкальского края» в </w:t>
      </w:r>
      <w:proofErr w:type="spellStart"/>
      <w:r w:rsidR="00C60638">
        <w:rPr>
          <w:rFonts w:ascii="Times New Roman" w:hAnsi="Times New Roman" w:cs="Times New Roman"/>
          <w:sz w:val="28"/>
          <w:szCs w:val="28"/>
        </w:rPr>
        <w:t>информационно-телекоммуникционной</w:t>
      </w:r>
      <w:proofErr w:type="spellEnd"/>
      <w:r w:rsidR="00C60638">
        <w:rPr>
          <w:rFonts w:ascii="Times New Roman" w:hAnsi="Times New Roman" w:cs="Times New Roman"/>
          <w:sz w:val="28"/>
          <w:szCs w:val="28"/>
        </w:rPr>
        <w:t xml:space="preserve"> сети «Интернет» - </w:t>
      </w:r>
      <w:hyperlink r:id="rId25" w:history="1"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972F0" w:rsidRPr="00A972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pgu</w:t>
        </w:r>
        <w:r w:rsidR="00A972F0" w:rsidRPr="00A972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A972F0" w:rsidRPr="00A972F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A972F0" w:rsidRPr="00A972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72F0" w:rsidRPr="00A57B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2F0">
        <w:rPr>
          <w:rFonts w:ascii="Times New Roman" w:hAnsi="Times New Roman" w:cs="Times New Roman"/>
          <w:sz w:val="28"/>
          <w:szCs w:val="28"/>
        </w:rPr>
        <w:t xml:space="preserve"> (далее портал);</w:t>
      </w:r>
    </w:p>
    <w:p w:rsidR="00A972F0" w:rsidRDefault="00A972F0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из информационного стенда, оборудованного возле кабинета отдела имущественных и земельных отношений администрации муниципального района «Могочинский район»;</w:t>
      </w:r>
    </w:p>
    <w:p w:rsidR="00A972F0" w:rsidRPr="00A972F0" w:rsidRDefault="00A972F0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из информационных стендов Уполномоченного органа по месту его нахождения.</w:t>
      </w:r>
    </w:p>
    <w:p w:rsidR="0070045D" w:rsidRPr="0070045D" w:rsidRDefault="00E3263F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70045D" w:rsidRPr="0070045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понедельник - четверг: с 8-00 до 17-15,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пятница: с 8-00 до 16-00,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обед с 1</w:t>
      </w:r>
      <w:r w:rsidR="00E3263F">
        <w:rPr>
          <w:rFonts w:ascii="Times New Roman" w:hAnsi="Times New Roman" w:cs="Times New Roman"/>
          <w:sz w:val="28"/>
          <w:szCs w:val="28"/>
        </w:rPr>
        <w:t>3</w:t>
      </w:r>
      <w:r w:rsidRPr="0070045D">
        <w:rPr>
          <w:rFonts w:ascii="Times New Roman" w:hAnsi="Times New Roman" w:cs="Times New Roman"/>
          <w:sz w:val="28"/>
          <w:szCs w:val="28"/>
        </w:rPr>
        <w:t>-00 до 1</w:t>
      </w:r>
      <w:r w:rsidR="00E3263F">
        <w:rPr>
          <w:rFonts w:ascii="Times New Roman" w:hAnsi="Times New Roman" w:cs="Times New Roman"/>
          <w:sz w:val="28"/>
          <w:szCs w:val="28"/>
        </w:rPr>
        <w:t>4</w:t>
      </w:r>
      <w:r w:rsidRPr="0070045D">
        <w:rPr>
          <w:rFonts w:ascii="Times New Roman" w:hAnsi="Times New Roman" w:cs="Times New Roman"/>
          <w:sz w:val="28"/>
          <w:szCs w:val="28"/>
        </w:rPr>
        <w:t>-00,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час;</w:t>
      </w:r>
    </w:p>
    <w:p w:rsidR="00E3263F" w:rsidRDefault="00E3263F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Сведения о ходе осуществления муниципального </w:t>
      </w:r>
      <w:r w:rsidR="00F056C2">
        <w:rPr>
          <w:rFonts w:ascii="Times New Roman" w:hAnsi="Times New Roman" w:cs="Times New Roman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 лицам предоставляются при личном устном, в </w:t>
      </w:r>
      <w:r w:rsidR="00F056C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числе по телефону или письменном обращении. По обращениям</w:t>
      </w:r>
      <w:r w:rsidR="00F056C2">
        <w:rPr>
          <w:rFonts w:ascii="Times New Roman" w:hAnsi="Times New Roman" w:cs="Times New Roman"/>
          <w:sz w:val="28"/>
          <w:szCs w:val="28"/>
        </w:rPr>
        <w:t xml:space="preserve">, поступившим через государственную информационную систему «Портал государственных и муниципальных услуг «Забайкальского края» сведения о ходе осуществления муниципального жилищного контроля размещаются в </w:t>
      </w:r>
      <w:r w:rsidR="00576F59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«Портал государственных и муниципальных услуг Забайкальского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bookmarkStart w:id="5" w:name="sub_24"/>
      <w:r w:rsidRPr="0052154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543">
        <w:rPr>
          <w:rFonts w:ascii="Times New Roman" w:hAnsi="Times New Roman" w:cs="Times New Roman"/>
          <w:sz w:val="28"/>
          <w:szCs w:val="28"/>
        </w:rPr>
        <w:t>4. На информационных стендах размещается следующая информация:</w:t>
      </w:r>
    </w:p>
    <w:bookmarkEnd w:id="5"/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- извлечения из законов и иных нормативных правовых актов, содержащих нормы, регулирующие деятельность по исполнению муниципальной </w:t>
      </w:r>
      <w:r w:rsidR="000A7F2A">
        <w:rPr>
          <w:rFonts w:ascii="Times New Roman" w:hAnsi="Times New Roman" w:cs="Times New Roman"/>
          <w:sz w:val="28"/>
          <w:szCs w:val="28"/>
        </w:rPr>
        <w:t>услуги</w:t>
      </w:r>
      <w:r w:rsidRPr="00521543">
        <w:rPr>
          <w:rFonts w:ascii="Times New Roman" w:hAnsi="Times New Roman" w:cs="Times New Roman"/>
          <w:sz w:val="28"/>
          <w:szCs w:val="28"/>
        </w:rPr>
        <w:t>;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- блок-схемы и краткое описание порядка исполнения муниципальной </w:t>
      </w:r>
      <w:r w:rsidR="000A7F2A">
        <w:rPr>
          <w:rFonts w:ascii="Times New Roman" w:hAnsi="Times New Roman" w:cs="Times New Roman"/>
          <w:sz w:val="28"/>
          <w:szCs w:val="28"/>
        </w:rPr>
        <w:t>услуги</w:t>
      </w:r>
      <w:r w:rsidRPr="00521543">
        <w:rPr>
          <w:rFonts w:ascii="Times New Roman" w:hAnsi="Times New Roman" w:cs="Times New Roman"/>
          <w:sz w:val="28"/>
          <w:szCs w:val="28"/>
        </w:rPr>
        <w:t>;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- образцы документов, необходимых для исполнения муниципальной </w:t>
      </w:r>
      <w:r w:rsidR="000A7F2A">
        <w:rPr>
          <w:rFonts w:ascii="Times New Roman" w:hAnsi="Times New Roman" w:cs="Times New Roman"/>
          <w:sz w:val="28"/>
          <w:szCs w:val="28"/>
        </w:rPr>
        <w:t>услуги</w:t>
      </w:r>
      <w:r w:rsidRPr="00521543">
        <w:rPr>
          <w:rFonts w:ascii="Times New Roman" w:hAnsi="Times New Roman" w:cs="Times New Roman"/>
          <w:sz w:val="28"/>
          <w:szCs w:val="28"/>
        </w:rPr>
        <w:t>, и требования к ним (при необходимости);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- график приема заявителей;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- иная информация по исполнению муниципальной </w:t>
      </w:r>
      <w:r w:rsidR="000A7F2A">
        <w:rPr>
          <w:rFonts w:ascii="Times New Roman" w:hAnsi="Times New Roman" w:cs="Times New Roman"/>
          <w:sz w:val="28"/>
          <w:szCs w:val="28"/>
        </w:rPr>
        <w:t>услуги</w:t>
      </w:r>
      <w:r w:rsidRPr="00521543">
        <w:rPr>
          <w:rFonts w:ascii="Times New Roman" w:hAnsi="Times New Roman" w:cs="Times New Roman"/>
          <w:sz w:val="28"/>
          <w:szCs w:val="28"/>
        </w:rPr>
        <w:t>.</w:t>
      </w:r>
    </w:p>
    <w:p w:rsidR="00576F59" w:rsidRPr="00D47636" w:rsidRDefault="00576F59" w:rsidP="00576F59">
      <w:pPr>
        <w:rPr>
          <w:rFonts w:ascii="Times New Roman" w:hAnsi="Times New Roman" w:cs="Times New Roman"/>
          <w:sz w:val="28"/>
          <w:szCs w:val="28"/>
        </w:rPr>
      </w:pPr>
      <w:bookmarkStart w:id="6" w:name="sub_25"/>
      <w:r>
        <w:rPr>
          <w:rFonts w:ascii="Times New Roman" w:hAnsi="Times New Roman" w:cs="Times New Roman"/>
          <w:sz w:val="28"/>
          <w:szCs w:val="28"/>
        </w:rPr>
        <w:t>2.2</w:t>
      </w:r>
      <w:r w:rsidRPr="00D47636">
        <w:rPr>
          <w:rFonts w:ascii="Times New Roman" w:hAnsi="Times New Roman" w:cs="Times New Roman"/>
          <w:sz w:val="28"/>
          <w:szCs w:val="28"/>
        </w:rPr>
        <w:t xml:space="preserve">. Муниципальная </w:t>
      </w:r>
      <w:r w:rsidR="000A7F2A">
        <w:rPr>
          <w:rFonts w:ascii="Times New Roman" w:hAnsi="Times New Roman" w:cs="Times New Roman"/>
          <w:sz w:val="28"/>
          <w:szCs w:val="28"/>
        </w:rPr>
        <w:t>услуга</w:t>
      </w:r>
      <w:r w:rsidRPr="00D47636">
        <w:rPr>
          <w:rFonts w:ascii="Times New Roman" w:hAnsi="Times New Roman" w:cs="Times New Roman"/>
          <w:sz w:val="28"/>
          <w:szCs w:val="28"/>
        </w:rPr>
        <w:t xml:space="preserve"> и предоставление информации о ней осуществляются бесплатно.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bookmarkStart w:id="7" w:name="sub_26"/>
      <w:bookmarkEnd w:id="6"/>
      <w:r>
        <w:rPr>
          <w:rFonts w:ascii="Times New Roman" w:hAnsi="Times New Roman" w:cs="Times New Roman"/>
          <w:sz w:val="28"/>
          <w:szCs w:val="28"/>
        </w:rPr>
        <w:t>2.3</w:t>
      </w:r>
      <w:r w:rsidRPr="00521543">
        <w:rPr>
          <w:rFonts w:ascii="Times New Roman" w:hAnsi="Times New Roman" w:cs="Times New Roman"/>
          <w:sz w:val="28"/>
          <w:szCs w:val="28"/>
        </w:rPr>
        <w:t>. Сроки исполнения муниципальной функции.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bookmarkStart w:id="8" w:name="sub_261"/>
      <w:bookmarkEnd w:id="7"/>
      <w:r w:rsidRPr="00521543">
        <w:rPr>
          <w:rFonts w:ascii="Times New Roman" w:hAnsi="Times New Roman" w:cs="Times New Roman"/>
          <w:sz w:val="28"/>
          <w:szCs w:val="28"/>
        </w:rPr>
        <w:t>2.6.1. Продолжительность приема для проведения консультации об исполнении муниципальной функц</w:t>
      </w:r>
      <w:r>
        <w:rPr>
          <w:rFonts w:ascii="Times New Roman" w:hAnsi="Times New Roman" w:cs="Times New Roman"/>
          <w:sz w:val="28"/>
          <w:szCs w:val="28"/>
        </w:rPr>
        <w:t>ии составляет не более 15 минут</w:t>
      </w:r>
      <w:r w:rsidRPr="00521543">
        <w:rPr>
          <w:rFonts w:ascii="Times New Roman" w:hAnsi="Times New Roman" w:cs="Times New Roman"/>
          <w:sz w:val="28"/>
          <w:szCs w:val="28"/>
        </w:rPr>
        <w:t>.</w:t>
      </w:r>
    </w:p>
    <w:p w:rsidR="00576F59" w:rsidRPr="00521543" w:rsidRDefault="00576F59" w:rsidP="00576F59">
      <w:pPr>
        <w:rPr>
          <w:rFonts w:ascii="Times New Roman" w:hAnsi="Times New Roman" w:cs="Times New Roman"/>
          <w:sz w:val="28"/>
          <w:szCs w:val="28"/>
        </w:rPr>
      </w:pPr>
      <w:bookmarkStart w:id="9" w:name="sub_262"/>
      <w:bookmarkEnd w:id="8"/>
      <w:r w:rsidRPr="00521543">
        <w:rPr>
          <w:rFonts w:ascii="Times New Roman" w:hAnsi="Times New Roman" w:cs="Times New Roman"/>
          <w:sz w:val="28"/>
          <w:szCs w:val="28"/>
        </w:rPr>
        <w:t xml:space="preserve">2.6.2. Срок исполнения </w:t>
      </w:r>
      <w:r w:rsidR="00F062D5">
        <w:rPr>
          <w:rFonts w:ascii="Times New Roman" w:hAnsi="Times New Roman" w:cs="Times New Roman"/>
          <w:sz w:val="28"/>
          <w:szCs w:val="28"/>
        </w:rPr>
        <w:t>услуги</w:t>
      </w:r>
      <w:r w:rsidRPr="00521543">
        <w:rPr>
          <w:rFonts w:ascii="Times New Roman" w:hAnsi="Times New Roman" w:cs="Times New Roman"/>
          <w:sz w:val="28"/>
          <w:szCs w:val="28"/>
        </w:rPr>
        <w:t xml:space="preserve"> не может превышать тридцати (30) дней со дня регистрации обращения.</w:t>
      </w:r>
    </w:p>
    <w:bookmarkEnd w:id="9"/>
    <w:p w:rsidR="00487065" w:rsidRDefault="00487065" w:rsidP="00487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045D" w:rsidRPr="00487065" w:rsidRDefault="0070045D" w:rsidP="00487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87065" w:rsidRPr="0048706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E77" w:rsidRDefault="0070045D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3.1. </w:t>
      </w:r>
      <w:r w:rsidR="00033E7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="00033E77" w:rsidRPr="00033E77">
        <w:rPr>
          <w:rFonts w:ascii="Times New Roman" w:hAnsi="Times New Roman" w:cs="Times New Roman"/>
          <w:sz w:val="28"/>
          <w:szCs w:val="28"/>
        </w:rPr>
        <w:t>административные процедуры</w:t>
      </w:r>
      <w:r w:rsidRPr="00033E77">
        <w:rPr>
          <w:rFonts w:ascii="Times New Roman" w:hAnsi="Times New Roman" w:cs="Times New Roman"/>
          <w:sz w:val="28"/>
          <w:szCs w:val="28"/>
        </w:rPr>
        <w:t>: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E77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-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3.2. Прием и регистрация заявления.</w:t>
      </w:r>
    </w:p>
    <w:p w:rsidR="00033E77" w:rsidRPr="00033E77" w:rsidRDefault="00033E77" w:rsidP="003A4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7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и регистрация заявления о предоставлении выписки из реестра муниципального имущества, поступившего в </w:t>
      </w:r>
      <w:r w:rsidR="00A025C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33E77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 либо в электронном виде на адрес электронной почты либо через Портал государственных и муниципальных услуг, Краевым государственным автономным учреждением </w:t>
      </w:r>
      <w:r w:rsidR="00EC5E2B">
        <w:rPr>
          <w:rFonts w:ascii="Times New Roman" w:hAnsi="Times New Roman" w:cs="Times New Roman"/>
          <w:sz w:val="28"/>
          <w:szCs w:val="28"/>
        </w:rPr>
        <w:t>«</w:t>
      </w:r>
      <w:r w:rsidRPr="00033E7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Забайкальского края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033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передается в день регистрации </w:t>
      </w:r>
      <w:r w:rsidR="003A4C5F">
        <w:rPr>
          <w:rFonts w:ascii="Times New Roman" w:hAnsi="Times New Roman" w:cs="Times New Roman"/>
          <w:sz w:val="28"/>
          <w:szCs w:val="28"/>
        </w:rPr>
        <w:t>главе муниципального района «Могочинский район»</w:t>
      </w:r>
      <w:r w:rsidRPr="00033E77">
        <w:rPr>
          <w:rFonts w:ascii="Times New Roman" w:hAnsi="Times New Roman" w:cs="Times New Roman"/>
          <w:sz w:val="28"/>
          <w:szCs w:val="28"/>
        </w:rPr>
        <w:t xml:space="preserve">. После получения соответствующей резолюции заявление в порядке делопроизводства передается на рассмотрение в отдел </w:t>
      </w:r>
      <w:r w:rsidR="003A4C5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033E77">
        <w:rPr>
          <w:rFonts w:ascii="Times New Roman" w:hAnsi="Times New Roman" w:cs="Times New Roman"/>
          <w:sz w:val="28"/>
          <w:szCs w:val="28"/>
        </w:rPr>
        <w:t>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переданное на рассмотрение заявление.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3.3. Рассмотрение заявления.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переданное на рассмотрение заявление.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 xml:space="preserve">При рассмотрении заявления должностное лицо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отдела</w:t>
      </w:r>
      <w:r w:rsidRPr="00033E77">
        <w:rPr>
          <w:rFonts w:ascii="Times New Roman" w:hAnsi="Times New Roman" w:cs="Times New Roman"/>
          <w:sz w:val="28"/>
          <w:szCs w:val="28"/>
        </w:rPr>
        <w:t xml:space="preserve">, ответственное за рассмотрение заявлений, проверяет заявление на наличие оснований для отказа в предоставлении выписки из реестра муниципального имущества в соответствии с </w:t>
      </w:r>
      <w:hyperlink w:anchor="Par148" w:tooltip="2.9. Исчерпывающий перечень оснований для отказа в предоставлении муниципальной услуги:" w:history="1">
        <w:r w:rsidRPr="00EC5E2B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033E7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должностным лицом, уполномоченным осуществлять рассмотрение документов, в течение 4 дней со дня регистрации заявления принимаются следующие решения: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 xml:space="preserve">- в случае наличия оснований, указанных в </w:t>
      </w:r>
      <w:hyperlink w:anchor="Par148" w:tooltip="2.9. Исчерпывающий перечень оснований для отказа в предоставлении муниципальной услуги:" w:history="1">
        <w:r w:rsidRPr="00EC5E2B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033E77">
        <w:rPr>
          <w:rFonts w:ascii="Times New Roman" w:hAnsi="Times New Roman" w:cs="Times New Roman"/>
          <w:sz w:val="28"/>
          <w:szCs w:val="28"/>
        </w:rPr>
        <w:t xml:space="preserve"> настоящего Регламента, принимается решение об отказе в предоставлении выписки из реестра муниципального имущества;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 xml:space="preserve">- в остальных случаях должностное лицо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отдела</w:t>
      </w:r>
      <w:r w:rsidRPr="00033E77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выписки из реестра муниципального имущества либо справки об отсутствии информации о запрашиваемом объекте в реестре муниципального имущества.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7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отдела</w:t>
      </w:r>
      <w:r w:rsidRPr="00033E77">
        <w:rPr>
          <w:rFonts w:ascii="Times New Roman" w:hAnsi="Times New Roman" w:cs="Times New Roman"/>
          <w:sz w:val="28"/>
          <w:szCs w:val="28"/>
        </w:rPr>
        <w:t xml:space="preserve">, уполномоченное осуществлять рассмотрение документов заявителя, в срок, не превышающий 4 дней, готовит письменный ответ в форме выписки из реестра муниципального имущества, справки об отсутствии информации, или об отказе в предоставлении указанной информации и направляет его на подпись </w:t>
      </w:r>
      <w:r w:rsidR="003A4C5F">
        <w:rPr>
          <w:rFonts w:ascii="Times New Roman" w:hAnsi="Times New Roman" w:cs="Times New Roman"/>
          <w:sz w:val="28"/>
          <w:szCs w:val="28"/>
        </w:rPr>
        <w:t>главе</w:t>
      </w:r>
      <w:r w:rsidRPr="00033E77">
        <w:rPr>
          <w:rFonts w:ascii="Times New Roman" w:hAnsi="Times New Roman" w:cs="Times New Roman"/>
          <w:sz w:val="28"/>
          <w:szCs w:val="28"/>
        </w:rPr>
        <w:t xml:space="preserve"> (заместителю </w:t>
      </w:r>
      <w:r w:rsidR="003A4C5F">
        <w:rPr>
          <w:rFonts w:ascii="Times New Roman" w:hAnsi="Times New Roman" w:cs="Times New Roman"/>
          <w:sz w:val="28"/>
          <w:szCs w:val="28"/>
        </w:rPr>
        <w:t>главы</w:t>
      </w:r>
      <w:r w:rsidRPr="00033E77">
        <w:rPr>
          <w:rFonts w:ascii="Times New Roman" w:hAnsi="Times New Roman" w:cs="Times New Roman"/>
          <w:sz w:val="28"/>
          <w:szCs w:val="28"/>
        </w:rPr>
        <w:t xml:space="preserve">) </w:t>
      </w:r>
      <w:r w:rsidR="003A4C5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33E77">
        <w:rPr>
          <w:rFonts w:ascii="Times New Roman" w:hAnsi="Times New Roman" w:cs="Times New Roman"/>
          <w:sz w:val="28"/>
          <w:szCs w:val="28"/>
        </w:rPr>
        <w:t xml:space="preserve"> в срок, не превышающий 1 рабочий день.</w:t>
      </w:r>
      <w:proofErr w:type="gramEnd"/>
      <w:r w:rsidRPr="00033E77">
        <w:rPr>
          <w:rFonts w:ascii="Times New Roman" w:hAnsi="Times New Roman" w:cs="Times New Roman"/>
          <w:sz w:val="28"/>
          <w:szCs w:val="28"/>
        </w:rPr>
        <w:t xml:space="preserve"> </w:t>
      </w:r>
      <w:r w:rsidR="003A4C5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33E77">
        <w:rPr>
          <w:rFonts w:ascii="Times New Roman" w:hAnsi="Times New Roman" w:cs="Times New Roman"/>
          <w:sz w:val="28"/>
          <w:szCs w:val="28"/>
        </w:rPr>
        <w:t xml:space="preserve">(заместитель </w:t>
      </w:r>
      <w:r w:rsidR="003A4C5F">
        <w:rPr>
          <w:rFonts w:ascii="Times New Roman" w:hAnsi="Times New Roman" w:cs="Times New Roman"/>
          <w:sz w:val="28"/>
          <w:szCs w:val="28"/>
        </w:rPr>
        <w:t>главы</w:t>
      </w:r>
      <w:r w:rsidRPr="00033E77">
        <w:rPr>
          <w:rFonts w:ascii="Times New Roman" w:hAnsi="Times New Roman" w:cs="Times New Roman"/>
          <w:sz w:val="28"/>
          <w:szCs w:val="28"/>
        </w:rPr>
        <w:t xml:space="preserve">) </w:t>
      </w:r>
      <w:r w:rsidR="003A4C5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r w:rsidRPr="00033E77">
        <w:rPr>
          <w:rFonts w:ascii="Times New Roman" w:hAnsi="Times New Roman" w:cs="Times New Roman"/>
          <w:sz w:val="28"/>
          <w:szCs w:val="28"/>
        </w:rPr>
        <w:t>в срок, не превышающий 2 рабочих дней, подписывает выписку из реестра муниципального имущества, справки об отсутствии информации или об отказе в предоставлении указанной информации.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 xml:space="preserve">Подписанная уполномоченным должностным лицом </w:t>
      </w:r>
      <w:r w:rsidR="003A4C5F">
        <w:rPr>
          <w:rFonts w:ascii="Times New Roman" w:hAnsi="Times New Roman" w:cs="Times New Roman"/>
          <w:sz w:val="28"/>
          <w:szCs w:val="28"/>
        </w:rPr>
        <w:t>администрации</w:t>
      </w:r>
      <w:r w:rsidRPr="00033E77">
        <w:rPr>
          <w:rFonts w:ascii="Times New Roman" w:hAnsi="Times New Roman" w:cs="Times New Roman"/>
          <w:sz w:val="28"/>
          <w:szCs w:val="28"/>
        </w:rPr>
        <w:t xml:space="preserve"> выписка из реестра муниципального имущества направляется в отдел учета и регистрации имущества </w:t>
      </w:r>
      <w:r w:rsidR="003A4C5F">
        <w:rPr>
          <w:rFonts w:ascii="Times New Roman" w:hAnsi="Times New Roman" w:cs="Times New Roman"/>
          <w:sz w:val="28"/>
          <w:szCs w:val="28"/>
        </w:rPr>
        <w:t>администрации</w:t>
      </w:r>
      <w:r w:rsidRPr="00033E77">
        <w:rPr>
          <w:rFonts w:ascii="Times New Roman" w:hAnsi="Times New Roman" w:cs="Times New Roman"/>
          <w:sz w:val="28"/>
          <w:szCs w:val="28"/>
        </w:rPr>
        <w:t xml:space="preserve"> для регистрации в журнале. 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3.4.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переданные для выдачи документы.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Подписанные и зарегистрированные письменные документы выдаются заявителям при предъявлении им подтверждающих документов (паспорт для физического лица, доверенность для представителя юридического лица). Продолжительность административной процедуры составляет не более 3 рабочих дней. Если в заявлении содержалась просьба направить документ почтой (на адрес электронной почты), документы направляются способом и по адресам, указанным в заявлении, в день регистрации документа.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lastRenderedPageBreak/>
        <w:t>Ответ на запрос, поступивший в форме электронного документа, направляется в день регистрации документа по почтовому адресу, указанному в заявлении, либо по адресу электронной почты (по выбору заявителя).</w:t>
      </w:r>
    </w:p>
    <w:p w:rsidR="00033E77" w:rsidRPr="00033E77" w:rsidRDefault="00033E77" w:rsidP="00033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7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выписки из реестра муниципального имущества, справки об отсутствии информации о запрашиваемом объекте в реестре муниципального имущества либо отказ в предоставлении такой выписки.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487065" w:rsidRDefault="0070045D" w:rsidP="007004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6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87065" w:rsidRPr="00487065">
        <w:rPr>
          <w:rFonts w:ascii="Times New Roman" w:hAnsi="Times New Roman" w:cs="Times New Roman"/>
          <w:b/>
          <w:sz w:val="28"/>
          <w:szCs w:val="28"/>
        </w:rPr>
        <w:t>Порядок и формы</w:t>
      </w:r>
      <w:r w:rsidRPr="0048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EB3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487065" w:rsidRPr="00487065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545EB3">
        <w:rPr>
          <w:rFonts w:ascii="Times New Roman" w:hAnsi="Times New Roman" w:cs="Times New Roman"/>
          <w:b/>
          <w:sz w:val="28"/>
          <w:szCs w:val="28"/>
        </w:rPr>
        <w:t>я</w:t>
      </w:r>
      <w:r w:rsidR="00487065" w:rsidRPr="0048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EB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87065" w:rsidRDefault="00487065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45EB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</w:t>
      </w:r>
      <w:r w:rsidR="00DA2400">
        <w:rPr>
          <w:rFonts w:ascii="Times New Roman" w:hAnsi="Times New Roman" w:cs="Times New Roman"/>
          <w:sz w:val="28"/>
          <w:szCs w:val="28"/>
        </w:rPr>
        <w:t>отдела</w:t>
      </w:r>
      <w:r w:rsidRPr="00545EB3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</w:t>
      </w:r>
      <w:r w:rsidR="00DA2400" w:rsidRPr="00974D88">
        <w:rPr>
          <w:rFonts w:ascii="Times New Roman" w:hAnsi="Times New Roman" w:cs="Times New Roman"/>
          <w:sz w:val="28"/>
          <w:szCs w:val="28"/>
        </w:rPr>
        <w:t>заместител</w:t>
      </w:r>
      <w:r w:rsidR="00DA2400">
        <w:rPr>
          <w:rFonts w:ascii="Times New Roman" w:hAnsi="Times New Roman" w:cs="Times New Roman"/>
          <w:sz w:val="28"/>
          <w:szCs w:val="28"/>
        </w:rPr>
        <w:t>ем главы</w:t>
      </w:r>
      <w:r w:rsidR="00DA2400" w:rsidRPr="00974D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2400">
        <w:rPr>
          <w:rFonts w:ascii="Times New Roman" w:hAnsi="Times New Roman" w:cs="Times New Roman"/>
          <w:sz w:val="28"/>
          <w:szCs w:val="28"/>
        </w:rPr>
        <w:t xml:space="preserve">по экономическому и территориальному развитию </w:t>
      </w:r>
      <w:r w:rsidR="00DA2400" w:rsidRPr="00974D88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545EB3">
        <w:rPr>
          <w:rFonts w:ascii="Times New Roman" w:hAnsi="Times New Roman" w:cs="Times New Roman"/>
          <w:sz w:val="28"/>
          <w:szCs w:val="28"/>
        </w:rPr>
        <w:t xml:space="preserve">, начальником отдела </w:t>
      </w:r>
      <w:r w:rsidR="00DA2400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545EB3">
        <w:rPr>
          <w:rFonts w:ascii="Times New Roman" w:hAnsi="Times New Roman" w:cs="Times New Roman"/>
          <w:sz w:val="28"/>
          <w:szCs w:val="28"/>
        </w:rPr>
        <w:t xml:space="preserve"> - должностными лицами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5EB3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услуги.</w:t>
      </w:r>
      <w:proofErr w:type="gramEnd"/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45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EB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4.2.1. Плановые проверки проводятся в соответствии с планом работы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5EB3">
        <w:rPr>
          <w:rFonts w:ascii="Times New Roman" w:hAnsi="Times New Roman" w:cs="Times New Roman"/>
          <w:sz w:val="28"/>
          <w:szCs w:val="28"/>
        </w:rPr>
        <w:t>, но не чаще одного раза в два года.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должностными лицами: </w:t>
      </w:r>
      <w:r w:rsidR="00DA2400" w:rsidRPr="00974D88">
        <w:rPr>
          <w:rFonts w:ascii="Times New Roman" w:hAnsi="Times New Roman" w:cs="Times New Roman"/>
          <w:sz w:val="28"/>
          <w:szCs w:val="28"/>
        </w:rPr>
        <w:t>заместител</w:t>
      </w:r>
      <w:r w:rsidR="00DA2400">
        <w:rPr>
          <w:rFonts w:ascii="Times New Roman" w:hAnsi="Times New Roman" w:cs="Times New Roman"/>
          <w:sz w:val="28"/>
          <w:szCs w:val="28"/>
        </w:rPr>
        <w:t>ем главы</w:t>
      </w:r>
      <w:r w:rsidR="00DA2400" w:rsidRPr="00974D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2400">
        <w:rPr>
          <w:rFonts w:ascii="Times New Roman" w:hAnsi="Times New Roman" w:cs="Times New Roman"/>
          <w:sz w:val="28"/>
          <w:szCs w:val="28"/>
        </w:rPr>
        <w:t xml:space="preserve">по экономическому и территориальному развитию </w:t>
      </w:r>
      <w:r w:rsidR="00DA2400" w:rsidRPr="00974D88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Pr="00545EB3">
        <w:rPr>
          <w:rFonts w:ascii="Times New Roman" w:hAnsi="Times New Roman" w:cs="Times New Roman"/>
          <w:sz w:val="28"/>
          <w:szCs w:val="28"/>
        </w:rPr>
        <w:t xml:space="preserve">и начальником отдела </w:t>
      </w:r>
      <w:r w:rsidR="00DA2400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545EB3">
        <w:rPr>
          <w:rFonts w:ascii="Times New Roman" w:hAnsi="Times New Roman" w:cs="Times New Roman"/>
          <w:sz w:val="28"/>
          <w:szCs w:val="28"/>
        </w:rPr>
        <w:t xml:space="preserve"> - должностными лицами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5EB3">
        <w:rPr>
          <w:rFonts w:ascii="Times New Roman" w:hAnsi="Times New Roman" w:cs="Times New Roman"/>
          <w:sz w:val="28"/>
          <w:szCs w:val="28"/>
        </w:rPr>
        <w:t>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45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EB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4.4. Должностные лица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5EB3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4.5. Персональная ответственность должностных лиц </w:t>
      </w:r>
      <w:r w:rsidR="00A025C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025C9" w:rsidRPr="00545EB3">
        <w:rPr>
          <w:rFonts w:ascii="Times New Roman" w:hAnsi="Times New Roman" w:cs="Times New Roman"/>
          <w:sz w:val="28"/>
          <w:szCs w:val="28"/>
        </w:rPr>
        <w:t xml:space="preserve"> </w:t>
      </w:r>
      <w:r w:rsidRPr="00545EB3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>Должностное лицо, уполномоченное принимать документы, несет персональную ответственность за соблюдение сроков и порядка приема документов, предоставляемых заявителями.</w:t>
      </w:r>
    </w:p>
    <w:p w:rsidR="00545EB3" w:rsidRPr="00545EB3" w:rsidRDefault="00545EB3" w:rsidP="00545E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предоставлять информацию, несет </w:t>
      </w:r>
      <w:r w:rsidRPr="00545EB3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оказания муниципальной услуги или мотивированного решения об отказе в предоставлении услуги.</w:t>
      </w:r>
    </w:p>
    <w:p w:rsidR="0070045D" w:rsidRPr="00545EB3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417FB2" w:rsidRDefault="0070045D" w:rsidP="007004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7FB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7FB2" w:rsidRPr="00417FB2">
        <w:rPr>
          <w:rFonts w:ascii="Times New Roman" w:hAnsi="Times New Roman" w:cs="Times New Roman"/>
          <w:b/>
          <w:sz w:val="28"/>
          <w:szCs w:val="28"/>
        </w:rPr>
        <w:t>Досудебный (внесудебный</w:t>
      </w:r>
      <w:r w:rsidRPr="00417FB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17FB2" w:rsidRPr="00417FB2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FB2" w:rsidRPr="00417FB2">
        <w:rPr>
          <w:rFonts w:ascii="Times New Roman" w:hAnsi="Times New Roman" w:cs="Times New Roman"/>
          <w:b/>
          <w:sz w:val="28"/>
          <w:szCs w:val="28"/>
        </w:rPr>
        <w:t>обжалования решений и действий</w:t>
      </w:r>
    </w:p>
    <w:p w:rsidR="0070045D" w:rsidRPr="00417FB2" w:rsidRDefault="00417FB2" w:rsidP="00700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B2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70045D" w:rsidRPr="004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B2">
        <w:rPr>
          <w:rFonts w:ascii="Times New Roman" w:hAnsi="Times New Roman" w:cs="Times New Roman"/>
          <w:b/>
          <w:sz w:val="28"/>
          <w:szCs w:val="28"/>
        </w:rPr>
        <w:t>органа</w:t>
      </w:r>
      <w:r w:rsidR="0070045D" w:rsidRPr="00417FB2">
        <w:rPr>
          <w:rFonts w:ascii="Times New Roman" w:hAnsi="Times New Roman" w:cs="Times New Roman"/>
          <w:b/>
          <w:sz w:val="28"/>
          <w:szCs w:val="28"/>
        </w:rPr>
        <w:t>,</w:t>
      </w:r>
      <w:r w:rsidRPr="00417FB2">
        <w:rPr>
          <w:rFonts w:ascii="Times New Roman" w:hAnsi="Times New Roman" w:cs="Times New Roman"/>
          <w:b/>
          <w:sz w:val="28"/>
          <w:szCs w:val="28"/>
        </w:rPr>
        <w:t xml:space="preserve"> исполняющего муниципальную функцию, а так же его должностных лиц</w:t>
      </w:r>
    </w:p>
    <w:p w:rsidR="00417FB2" w:rsidRPr="0070045D" w:rsidRDefault="00417FB2" w:rsidP="00700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5.1. Заявитель вправе обжаловать действия (бездействие) Администрации муниципального района, должностных лиц и решения, принятые (осуществляемые) ими в ходе исполнения муниципальной </w:t>
      </w:r>
      <w:r w:rsidR="00DA2400">
        <w:rPr>
          <w:rFonts w:ascii="Times New Roman" w:hAnsi="Times New Roman" w:cs="Times New Roman"/>
          <w:sz w:val="28"/>
          <w:szCs w:val="28"/>
        </w:rPr>
        <w:t>услуги</w:t>
      </w:r>
      <w:r w:rsidRPr="0070045D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5.2. Информация о порядке подачи и рассмотрения жалобы предоставляется посредством письменного обращения, обращения по телефону, по электронной почте, при личном обращении, а также в информационно-телекоммуникационной сети "Интернет" на официальном сайте муниципального района.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решения и действия (бездействие) Администрации муниципального района, должностных лиц, не соответствующие настоящему Административному регламенту, иному нормативному правовому акту, регламентирующему предоставление муниципальной </w:t>
      </w:r>
      <w:r w:rsidR="00DA2400">
        <w:rPr>
          <w:rFonts w:ascii="Times New Roman" w:hAnsi="Times New Roman" w:cs="Times New Roman"/>
          <w:sz w:val="28"/>
          <w:szCs w:val="28"/>
        </w:rPr>
        <w:t>услуги</w:t>
      </w:r>
      <w:r w:rsidRPr="0070045D">
        <w:rPr>
          <w:rFonts w:ascii="Times New Roman" w:hAnsi="Times New Roman" w:cs="Times New Roman"/>
          <w:sz w:val="28"/>
          <w:szCs w:val="28"/>
        </w:rPr>
        <w:t>, и нарушающие права и законные интересы заявителей.</w:t>
      </w:r>
      <w:proofErr w:type="gramEnd"/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 Исчерпывающий перечень оснований для приостановления рассмотрения жалобы и случаев, в которых ответ на жалобу не дается: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5.4.1.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ответ, ответ на обращение не дается.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5.4.2. Обращение (жалоба),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Администрация муниципального района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в течение семи рабочих дней с момента регистрации жалобы гражданину, направившему обращение, о недопустимости злоупотребления правом.</w:t>
      </w:r>
      <w:proofErr w:type="gramEnd"/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5.4.4.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текст письменной жалобы не поддается прочтению, ответ на жалобу не дается, и оно не подлежит направлению на рассмотрение должностному лицу Администрации муниципального района в соответствии с его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lastRenderedPageBreak/>
        <w:t>5.4.5.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в письменной жалобе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Администрации муниципального района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>, что указанная жалоба и ранее направляемые обращения направлялись в один и тот же муниципальный орган. О данном решении в течение семи рабочих дней с момента регистрации уведомляется гражданин, направивший жалобу.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5.4.6.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рабочих дней с момента регистрации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5.4.7.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Администрацию муниципального района.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подача жалобы в Администрацию муниципального района, лично заявителем, либо направлено по почте, электронной почте, или через информационно-телекоммуникационную сеть </w:t>
      </w:r>
      <w:r w:rsidR="00EC5E2B">
        <w:rPr>
          <w:rFonts w:ascii="Times New Roman" w:hAnsi="Times New Roman" w:cs="Times New Roman"/>
          <w:sz w:val="28"/>
          <w:szCs w:val="28"/>
        </w:rPr>
        <w:t>«</w:t>
      </w:r>
      <w:r w:rsidRPr="0070045D">
        <w:rPr>
          <w:rFonts w:ascii="Times New Roman" w:hAnsi="Times New Roman" w:cs="Times New Roman"/>
          <w:sz w:val="28"/>
          <w:szCs w:val="28"/>
        </w:rPr>
        <w:t>Интернет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>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 через КГУ "МФЦ", с использованием информационно-телекоммуникационной сети "Интернет", официального сайта муниципального района, посредством государственной информационной системы </w:t>
      </w:r>
      <w:r w:rsidR="00EC5E2B">
        <w:rPr>
          <w:rFonts w:ascii="Times New Roman" w:hAnsi="Times New Roman" w:cs="Times New Roman"/>
          <w:sz w:val="28"/>
          <w:szCs w:val="28"/>
        </w:rPr>
        <w:t>«</w:t>
      </w:r>
      <w:r w:rsidRPr="0070045D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Забайкальского края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 согласно графику приема граждан.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В жалобе, поступившей в Администрацию муниципального района в форме электронного документа, заявитель в обязательном порядке указывает свои фамилию, имя, отчество (последнее - при наличии), адрес его местонахождения, контактный телефон,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 Заявитель в своей письменной жалобе в обязательном порядке указывает либо наименование муниципального органа, в которое направляет письменную жалобу, либо фамилию, имя, отчество соответствующего должностного лица, либо должность соответствующего лица. 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lastRenderedPageBreak/>
        <w:t>5.5.2. Жалоба должна содержать сведения об обжалуемых решениях и действиях (бездействии) органа, осуществляющего муниципальную функцию, и доводы, на основании которых заявитель не согласен с решением и действием (бездействием) органа, осуществляющего муниципальную функцию.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5.6. Должностное лицо, уполномоченное на рассмотрение жалобы, обязано: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5.7. Должностное лицо, уполномоченное на рассмотрение жалобы, вправе запрашивать,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5.8. Права заинтересованных лиц на получение информации и документов, необходимых для обоснования и рассмотрения жалобы: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5.8.1. Заинтересованные лица вправе получать информацию по следующим вопросам: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о входящем номере, под которым зарегистрирована в системе делопроизводства жалоба;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о нормативных правовых актах, на основании которых Администрация муниципального района исполняет муниципальную функцию;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- о требованиях к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>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о месте размещения на официальном сайте муниципального района в информационно-телекоммуникационной сети "Интернет" справочных материалов по вопросам исполнения государственной функции.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5.8.2. Отозвать жалобу до момента вынесения решения по данной жалобе.</w:t>
      </w:r>
    </w:p>
    <w:p w:rsidR="0070045D" w:rsidRPr="0070045D" w:rsidRDefault="0070045D" w:rsidP="007004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Срок рассмотрения жалобы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5.10. Поступившая жалоба рассматривается в течение тридцати дней со дня регистрации письменной жалобы.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5.11. Срок рассмотрения жалобы может быть продлен в случае решения о необходимости проведения проверки по жалобе, запроса дополнительной информации, но не более чем на тридцать дней.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5.12. Решение о продлении срока рассмотрения жалобы сообщается заявителю в течение 5 рабочих дней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такого решения в письменном виде с указанием причин продления.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5.13. Результат досудебного (внесудебного) обжалования.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5.13.1. Жалоба, поступившая в Администрацию муниципального района </w:t>
      </w:r>
      <w:r w:rsidR="00EC5E2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76EF4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компетенцией, подлежит обязательному рассмотрению.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5.13.2. Решение по жалобе на решение, действие (бездействие) должностного лица отраслевого (функционального) органа Администрации муниципального района, ответственного за исполнение муниципальной </w:t>
      </w:r>
      <w:r w:rsidR="000F4A6B">
        <w:rPr>
          <w:rFonts w:ascii="Times New Roman" w:hAnsi="Times New Roman" w:cs="Times New Roman"/>
          <w:sz w:val="28"/>
          <w:szCs w:val="28"/>
        </w:rPr>
        <w:t>услуги</w:t>
      </w:r>
      <w:r w:rsidRPr="0070045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2D2243"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70045D">
        <w:rPr>
          <w:rFonts w:ascii="Times New Roman" w:hAnsi="Times New Roman" w:cs="Times New Roman"/>
          <w:sz w:val="28"/>
          <w:szCs w:val="28"/>
        </w:rPr>
        <w:t xml:space="preserve"> </w:t>
      </w:r>
      <w:r w:rsidR="000F4A6B" w:rsidRPr="00974D88">
        <w:rPr>
          <w:rFonts w:ascii="Times New Roman" w:hAnsi="Times New Roman" w:cs="Times New Roman"/>
          <w:sz w:val="28"/>
          <w:szCs w:val="28"/>
        </w:rPr>
        <w:t>заместител</w:t>
      </w:r>
      <w:r w:rsidR="000F4A6B">
        <w:rPr>
          <w:rFonts w:ascii="Times New Roman" w:hAnsi="Times New Roman" w:cs="Times New Roman"/>
          <w:sz w:val="28"/>
          <w:szCs w:val="28"/>
        </w:rPr>
        <w:t xml:space="preserve">ь </w:t>
      </w:r>
      <w:r w:rsidR="002D2243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района </w:t>
      </w:r>
      <w:r w:rsidR="000F4A6B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0F4A6B" w:rsidRPr="00974D88">
        <w:rPr>
          <w:rFonts w:ascii="Times New Roman" w:hAnsi="Times New Roman" w:cs="Times New Roman"/>
          <w:sz w:val="28"/>
          <w:szCs w:val="28"/>
        </w:rPr>
        <w:t xml:space="preserve"> </w:t>
      </w:r>
      <w:r w:rsidR="000F4A6B">
        <w:rPr>
          <w:rFonts w:ascii="Times New Roman" w:hAnsi="Times New Roman" w:cs="Times New Roman"/>
          <w:sz w:val="28"/>
          <w:szCs w:val="28"/>
        </w:rPr>
        <w:t>по экономическому и территориальному развитию</w:t>
      </w:r>
      <w:r w:rsidRPr="0070045D">
        <w:rPr>
          <w:rFonts w:ascii="Times New Roman" w:hAnsi="Times New Roman" w:cs="Times New Roman"/>
          <w:sz w:val="28"/>
          <w:szCs w:val="28"/>
        </w:rPr>
        <w:t>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Решение по жалобе на решение, действие (бездействие) </w:t>
      </w:r>
      <w:r w:rsidR="002D224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D2243" w:rsidRPr="00974D88">
        <w:rPr>
          <w:rFonts w:ascii="Times New Roman" w:hAnsi="Times New Roman" w:cs="Times New Roman"/>
          <w:sz w:val="28"/>
          <w:szCs w:val="28"/>
        </w:rPr>
        <w:t>заместител</w:t>
      </w:r>
      <w:r w:rsidR="002D2243">
        <w:rPr>
          <w:rFonts w:ascii="Times New Roman" w:hAnsi="Times New Roman" w:cs="Times New Roman"/>
          <w:sz w:val="28"/>
          <w:szCs w:val="28"/>
        </w:rPr>
        <w:t>я руководителя администрации муниципального района «Могочинский район»</w:t>
      </w:r>
      <w:r w:rsidR="002D2243" w:rsidRPr="00974D88">
        <w:rPr>
          <w:rFonts w:ascii="Times New Roman" w:hAnsi="Times New Roman" w:cs="Times New Roman"/>
          <w:sz w:val="28"/>
          <w:szCs w:val="28"/>
        </w:rPr>
        <w:t xml:space="preserve"> </w:t>
      </w:r>
      <w:r w:rsidR="002D2243">
        <w:rPr>
          <w:rFonts w:ascii="Times New Roman" w:hAnsi="Times New Roman" w:cs="Times New Roman"/>
          <w:sz w:val="28"/>
          <w:szCs w:val="28"/>
        </w:rPr>
        <w:t>по экономическому и территориальному развитию принимает</w:t>
      </w:r>
      <w:r w:rsidRPr="0070045D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района </w:t>
      </w:r>
      <w:r w:rsidR="00EC5E2B">
        <w:rPr>
          <w:rFonts w:ascii="Times New Roman" w:hAnsi="Times New Roman" w:cs="Times New Roman"/>
          <w:sz w:val="28"/>
          <w:szCs w:val="28"/>
        </w:rPr>
        <w:t>«</w:t>
      </w:r>
      <w:r w:rsidR="00CE504B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>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5.13.3. По результатам рассмотрения жалобы принимается одно из следующих решений: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признать действия (бездействие) соответствующими настоящему Регламенту;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признать действия (бездействие) не соответствующими настоящему Регламенту полностью или в части и удовлетворить жалобу полностью или в части;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 xml:space="preserve">5.13.4. Копия решения направляется заявителю в течение трех рабочих дней 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0045D" w:rsidRPr="0070045D" w:rsidRDefault="0070045D" w:rsidP="00700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5D">
        <w:rPr>
          <w:rFonts w:ascii="Times New Roman" w:hAnsi="Times New Roman" w:cs="Times New Roman"/>
          <w:sz w:val="28"/>
          <w:szCs w:val="28"/>
        </w:rPr>
        <w:t>5.13.5. В случае</w:t>
      </w:r>
      <w:proofErr w:type="gramStart"/>
      <w:r w:rsidRPr="00700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45D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его права нарушены, он имеет право на обжалование решений, действий или бездействия должностных лиц Администрации муниципального района </w:t>
      </w:r>
      <w:r w:rsidR="00EC5E2B">
        <w:rPr>
          <w:rFonts w:ascii="Times New Roman" w:hAnsi="Times New Roman" w:cs="Times New Roman"/>
          <w:sz w:val="28"/>
          <w:szCs w:val="28"/>
        </w:rPr>
        <w:t>«</w:t>
      </w:r>
      <w:r w:rsidR="00CE504B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EC5E2B">
        <w:rPr>
          <w:rFonts w:ascii="Times New Roman" w:hAnsi="Times New Roman" w:cs="Times New Roman"/>
          <w:sz w:val="28"/>
          <w:szCs w:val="28"/>
        </w:rPr>
        <w:t>»</w:t>
      </w:r>
      <w:r w:rsidRPr="0070045D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5D" w:rsidRPr="0070045D" w:rsidRDefault="0070045D" w:rsidP="007004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504B" w:rsidRDefault="00CE504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04B" w:rsidRDefault="00CE504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04B" w:rsidRDefault="00CE504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04B" w:rsidRDefault="00CE504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7FB2" w:rsidRDefault="00417FB2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7FB2" w:rsidRDefault="00417FB2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63F" w:rsidRDefault="0055763F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63F" w:rsidRDefault="0055763F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63F" w:rsidRDefault="0055763F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63F" w:rsidRDefault="0055763F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5EF" w:rsidRDefault="005F05EF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4A6B" w:rsidRDefault="000F4A6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4A6B" w:rsidRDefault="000F4A6B" w:rsidP="007004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4A6B" w:rsidRPr="000F4A6B" w:rsidRDefault="000F4A6B" w:rsidP="000F4A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F4A6B" w:rsidRPr="000F4A6B" w:rsidRDefault="000F4A6B" w:rsidP="000F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 w:rsidRPr="000F4A6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F4A6B" w:rsidRPr="000F4A6B" w:rsidRDefault="000F4A6B" w:rsidP="000F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0F4A6B" w:rsidRPr="000F4A6B" w:rsidRDefault="000F4A6B" w:rsidP="000F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"Предоставление выписки из реестра</w:t>
      </w:r>
    </w:p>
    <w:p w:rsidR="000F4A6B" w:rsidRPr="000F4A6B" w:rsidRDefault="000F4A6B" w:rsidP="000F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муниципального имущества"</w:t>
      </w:r>
    </w:p>
    <w:p w:rsidR="000F4A6B" w:rsidRPr="000F4A6B" w:rsidRDefault="000F4A6B" w:rsidP="000F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A6B" w:rsidRPr="000F4A6B" w:rsidRDefault="000F4A6B" w:rsidP="000F4A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 муниципального района                    «Могочинский район»</w:t>
      </w:r>
      <w:r w:rsidRPr="000F4A6B">
        <w:rPr>
          <w:rFonts w:ascii="Times New Roman" w:hAnsi="Times New Roman" w:cs="Times New Roman"/>
          <w:sz w:val="28"/>
          <w:szCs w:val="28"/>
        </w:rPr>
        <w:t>"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</w:rPr>
      </w:pPr>
      <w:r w:rsidRPr="000F4A6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4A6B">
        <w:rPr>
          <w:rFonts w:ascii="Times New Roman" w:hAnsi="Times New Roman" w:cs="Times New Roman"/>
        </w:rPr>
        <w:t xml:space="preserve">  (Ф.И.О.)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 от 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  </w:t>
      </w:r>
      <w:r w:rsidRPr="000F4A6B">
        <w:rPr>
          <w:rFonts w:ascii="Times New Roman" w:hAnsi="Times New Roman" w:cs="Times New Roman"/>
        </w:rPr>
        <w:t>(Ф.И.О.)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4A6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</w:t>
      </w:r>
      <w:r w:rsidRPr="000F4A6B">
        <w:rPr>
          <w:rFonts w:ascii="Times New Roman" w:hAnsi="Times New Roman" w:cs="Times New Roman"/>
          <w:sz w:val="24"/>
          <w:szCs w:val="24"/>
        </w:rPr>
        <w:t>(индекс, адрес, телефон)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4A6B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A6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F4A6B">
        <w:rPr>
          <w:rFonts w:ascii="Times New Roman" w:hAnsi="Times New Roman" w:cs="Times New Roman"/>
          <w:sz w:val="24"/>
          <w:szCs w:val="24"/>
        </w:rPr>
        <w:t xml:space="preserve">    (N, серия паспорта, кем, когда </w:t>
      </w:r>
      <w:proofErr w:type="gramStart"/>
      <w:r w:rsidRPr="000F4A6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F4A6B">
        <w:rPr>
          <w:rFonts w:ascii="Times New Roman" w:hAnsi="Times New Roman" w:cs="Times New Roman"/>
          <w:sz w:val="24"/>
          <w:szCs w:val="24"/>
        </w:rPr>
        <w:t>)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A6B" w:rsidRPr="000F4A6B" w:rsidRDefault="000F4A6B" w:rsidP="000F4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17"/>
      <w:bookmarkEnd w:id="10"/>
      <w:r w:rsidRPr="000F4A6B">
        <w:rPr>
          <w:rFonts w:ascii="Times New Roman" w:hAnsi="Times New Roman" w:cs="Times New Roman"/>
          <w:sz w:val="28"/>
          <w:szCs w:val="28"/>
        </w:rPr>
        <w:t>ЗАЯВЛЕНИЕ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A6B" w:rsidRPr="000F4A6B" w:rsidRDefault="00A4171D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4A6B" w:rsidRPr="000F4A6B">
        <w:rPr>
          <w:rFonts w:ascii="Times New Roman" w:hAnsi="Times New Roman" w:cs="Times New Roman"/>
          <w:sz w:val="28"/>
          <w:szCs w:val="28"/>
        </w:rPr>
        <w:t xml:space="preserve">Прошу  предоставить  выписку из реестра муниципального имущества </w:t>
      </w:r>
      <w:r w:rsidR="009840B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0F4A6B" w:rsidRPr="000F4A6B">
        <w:rPr>
          <w:rFonts w:ascii="Times New Roman" w:hAnsi="Times New Roman" w:cs="Times New Roman"/>
          <w:sz w:val="28"/>
          <w:szCs w:val="28"/>
        </w:rPr>
        <w:t>в количестве ______ экземпляров на следующий объект: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F4A6B">
        <w:rPr>
          <w:rFonts w:ascii="Times New Roman" w:hAnsi="Times New Roman" w:cs="Times New Roman"/>
          <w:sz w:val="28"/>
          <w:szCs w:val="28"/>
        </w:rPr>
        <w:t>,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6B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0F4A6B">
        <w:rPr>
          <w:rFonts w:ascii="Times New Roman" w:hAnsi="Times New Roman" w:cs="Times New Roman"/>
          <w:sz w:val="28"/>
          <w:szCs w:val="28"/>
        </w:rPr>
        <w:t xml:space="preserve"> по адресу: 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Выписка необходима: 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Ответ прошу выдать на руки/отправить по адресу: ___________________________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40B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A6B" w:rsidRPr="009840B7" w:rsidRDefault="000F4A6B" w:rsidP="009840B7">
      <w:pPr>
        <w:pStyle w:val="ConsPlusNonformat"/>
        <w:jc w:val="center"/>
        <w:rPr>
          <w:rFonts w:ascii="Times New Roman" w:hAnsi="Times New Roman" w:cs="Times New Roman"/>
        </w:rPr>
      </w:pPr>
      <w:r w:rsidRPr="009840B7">
        <w:rPr>
          <w:rFonts w:ascii="Times New Roman" w:hAnsi="Times New Roman" w:cs="Times New Roman"/>
        </w:rPr>
        <w:t>(нужное подчеркнуть)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A6B" w:rsidRPr="000F4A6B" w:rsidRDefault="000F4A6B" w:rsidP="000F4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A6B">
        <w:rPr>
          <w:rFonts w:ascii="Times New Roman" w:hAnsi="Times New Roman" w:cs="Times New Roman"/>
          <w:sz w:val="28"/>
          <w:szCs w:val="28"/>
        </w:rPr>
        <w:t>"____" ___________ 20___ г.        Подпись __________________________</w:t>
      </w:r>
    </w:p>
    <w:p w:rsidR="000F4A6B" w:rsidRPr="000F4A6B" w:rsidRDefault="000F4A6B" w:rsidP="000F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A6B" w:rsidRDefault="000F4A6B" w:rsidP="000F4A6B">
      <w:pPr>
        <w:pStyle w:val="ConsPlusNormal"/>
        <w:jc w:val="both"/>
      </w:pPr>
    </w:p>
    <w:p w:rsidR="000F4A6B" w:rsidRDefault="000F4A6B" w:rsidP="000F4A6B">
      <w:pPr>
        <w:pStyle w:val="ConsPlusNormal"/>
        <w:jc w:val="both"/>
      </w:pPr>
    </w:p>
    <w:p w:rsidR="009840B7" w:rsidRDefault="009840B7" w:rsidP="000F4A6B">
      <w:pPr>
        <w:pStyle w:val="ConsPlusNormal"/>
        <w:jc w:val="both"/>
      </w:pPr>
    </w:p>
    <w:p w:rsidR="009840B7" w:rsidRDefault="009840B7" w:rsidP="000F4A6B">
      <w:pPr>
        <w:pStyle w:val="ConsPlusNormal"/>
        <w:jc w:val="both"/>
      </w:pPr>
    </w:p>
    <w:p w:rsidR="009840B7" w:rsidRDefault="009840B7" w:rsidP="000F4A6B">
      <w:pPr>
        <w:pStyle w:val="ConsPlusNormal"/>
        <w:jc w:val="both"/>
      </w:pPr>
    </w:p>
    <w:p w:rsidR="009840B7" w:rsidRDefault="009840B7" w:rsidP="000F4A6B">
      <w:pPr>
        <w:pStyle w:val="ConsPlusNormal"/>
        <w:jc w:val="both"/>
      </w:pPr>
    </w:p>
    <w:p w:rsidR="00A4171D" w:rsidRDefault="00A4171D" w:rsidP="000F4A6B">
      <w:pPr>
        <w:pStyle w:val="ConsPlusNormal"/>
        <w:jc w:val="both"/>
      </w:pPr>
    </w:p>
    <w:p w:rsidR="009840B7" w:rsidRPr="009840B7" w:rsidRDefault="009840B7" w:rsidP="009840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840B7" w:rsidRPr="009840B7" w:rsidRDefault="009840B7" w:rsidP="009840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40B7" w:rsidRPr="009840B7" w:rsidRDefault="009840B7" w:rsidP="009840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840B7" w:rsidRPr="009840B7" w:rsidRDefault="009840B7" w:rsidP="009840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"Предоставление выписки из реестра</w:t>
      </w:r>
    </w:p>
    <w:p w:rsidR="009840B7" w:rsidRPr="009840B7" w:rsidRDefault="009840B7" w:rsidP="009840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муниципального имущества"</w:t>
      </w:r>
    </w:p>
    <w:p w:rsidR="009840B7" w:rsidRPr="009840B7" w:rsidRDefault="009840B7" w:rsidP="00984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0B7" w:rsidRPr="009840B7" w:rsidRDefault="009840B7" w:rsidP="00984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45"/>
      <w:bookmarkEnd w:id="11"/>
      <w:r w:rsidRPr="009840B7">
        <w:rPr>
          <w:rFonts w:ascii="Times New Roman" w:hAnsi="Times New Roman" w:cs="Times New Roman"/>
          <w:sz w:val="28"/>
          <w:szCs w:val="28"/>
        </w:rPr>
        <w:t>БЛОК-СХЕМА</w:t>
      </w:r>
    </w:p>
    <w:p w:rsidR="009840B7" w:rsidRPr="009840B7" w:rsidRDefault="009840B7" w:rsidP="00984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ЗАЯВИТЕЛЯМ</w:t>
      </w:r>
    </w:p>
    <w:p w:rsidR="009840B7" w:rsidRPr="009840B7" w:rsidRDefault="009840B7" w:rsidP="00984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>ИНФОРМАЦИИ ОБ ОБЪЕКТАХ УЧЕТА, СОДЕРЖАЩЕЙСЯ В РЕЕСТРЕ</w:t>
      </w:r>
    </w:p>
    <w:p w:rsidR="009840B7" w:rsidRDefault="009840B7" w:rsidP="00984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0B7">
        <w:rPr>
          <w:rFonts w:ascii="Times New Roman" w:hAnsi="Times New Roman" w:cs="Times New Roman"/>
          <w:sz w:val="28"/>
          <w:szCs w:val="28"/>
        </w:rPr>
        <w:t xml:space="preserve">ОБЪЕКТОВ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</w:p>
    <w:p w:rsidR="009840B7" w:rsidRDefault="009840B7" w:rsidP="009840B7">
      <w:pPr>
        <w:pStyle w:val="ConsPlusNormal"/>
        <w:jc w:val="both"/>
      </w:pPr>
    </w:p>
    <w:p w:rsidR="009840B7" w:rsidRDefault="009840B7" w:rsidP="002D2243">
      <w:pPr>
        <w:pStyle w:val="ConsPlusNonformat"/>
        <w:jc w:val="both"/>
        <w:rPr>
          <w:sz w:val="2"/>
          <w:szCs w:val="2"/>
        </w:rPr>
      </w:pPr>
      <w:r>
        <w:t xml:space="preserve">                  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6"/>
      </w:tblGrid>
      <w:tr w:rsidR="0094381E" w:rsidTr="0094381E">
        <w:trPr>
          <w:trHeight w:val="1044"/>
        </w:trPr>
        <w:tc>
          <w:tcPr>
            <w:tcW w:w="6576" w:type="dxa"/>
            <w:vAlign w:val="center"/>
          </w:tcPr>
          <w:p w:rsidR="0094381E" w:rsidRPr="0094381E" w:rsidRDefault="0094381E" w:rsidP="009438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4381E">
              <w:rPr>
                <w:rFonts w:ascii="Times New Roman" w:hAnsi="Times New Roman" w:cs="Times New Roman"/>
              </w:rPr>
              <w:t>Начало предоставления муниципальной услуги: поступление запроса о предоставлении информации</w:t>
            </w:r>
          </w:p>
        </w:tc>
      </w:tr>
    </w:tbl>
    <w:p w:rsidR="0094381E" w:rsidRDefault="0004263D" w:rsidP="009840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3.05pt;margin-top:1.5pt;width:.05pt;height:23.4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7C634D" w:rsidTr="007C634D">
        <w:trPr>
          <w:trHeight w:val="982"/>
        </w:trPr>
        <w:tc>
          <w:tcPr>
            <w:tcW w:w="8897" w:type="dxa"/>
            <w:vAlign w:val="center"/>
          </w:tcPr>
          <w:p w:rsidR="007C634D" w:rsidRDefault="007C634D" w:rsidP="007C634D">
            <w:pPr>
              <w:pStyle w:val="ConsPlusNormal"/>
              <w:tabs>
                <w:tab w:val="left" w:pos="270"/>
              </w:tabs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обращении заявителя, сотрудник, уполномоченный принимает документы, устанавливает предмет запроса и определяет его подведомственность</w:t>
            </w:r>
          </w:p>
        </w:tc>
      </w:tr>
    </w:tbl>
    <w:tbl>
      <w:tblPr>
        <w:tblpPr w:leftFromText="180" w:rightFromText="180" w:vertAnchor="text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</w:tblGrid>
      <w:tr w:rsidR="007C634D" w:rsidTr="007C634D">
        <w:trPr>
          <w:trHeight w:val="420"/>
        </w:trPr>
        <w:tc>
          <w:tcPr>
            <w:tcW w:w="6090" w:type="dxa"/>
            <w:vAlign w:val="center"/>
          </w:tcPr>
          <w:p w:rsidR="007C634D" w:rsidRDefault="0004263D" w:rsidP="007C634D">
            <w:pPr>
              <w:pStyle w:val="ConsPlusNormal"/>
              <w:tabs>
                <w:tab w:val="left" w:pos="1290"/>
              </w:tabs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300.4pt;margin-top:13.05pt;width:55.5pt;height:0;z-index:251663360;mso-position-horizontal-relative:text;mso-position-vertical-relative:text" o:connectortype="straight"/>
              </w:pict>
            </w:r>
            <w:r w:rsidR="007C634D">
              <w:rPr>
                <w:rFonts w:ascii="Times New Roman" w:hAnsi="Times New Roman" w:cs="Times New Roman"/>
              </w:rPr>
              <w:t xml:space="preserve">Предмет - информации, </w:t>
            </w:r>
            <w:proofErr w:type="gramStart"/>
            <w:r w:rsidR="007C634D">
              <w:rPr>
                <w:rFonts w:ascii="Times New Roman" w:hAnsi="Times New Roman" w:cs="Times New Roman"/>
              </w:rPr>
              <w:t>предоставляемая</w:t>
            </w:r>
            <w:proofErr w:type="gramEnd"/>
            <w:r w:rsidR="007C634D">
              <w:rPr>
                <w:rFonts w:ascii="Times New Roman" w:hAnsi="Times New Roman" w:cs="Times New Roman"/>
              </w:rPr>
              <w:t xml:space="preserve"> Управлением имущественных, земельных отношений и градостроительства</w:t>
            </w:r>
          </w:p>
        </w:tc>
      </w:tr>
    </w:tbl>
    <w:tbl>
      <w:tblPr>
        <w:tblpPr w:leftFromText="180" w:rightFromText="180" w:vertAnchor="text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7C634D" w:rsidTr="007C634D">
        <w:trPr>
          <w:trHeight w:val="2190"/>
        </w:trPr>
        <w:tc>
          <w:tcPr>
            <w:tcW w:w="2235" w:type="dxa"/>
            <w:vAlign w:val="center"/>
          </w:tcPr>
          <w:p w:rsidR="007C634D" w:rsidRDefault="007C634D" w:rsidP="007C63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уполномочен принимать документы, сообщает заявителю, в какой орган государственной власти или орган местного самоуправления следует обратиться</w:t>
            </w:r>
          </w:p>
        </w:tc>
      </w:tr>
    </w:tbl>
    <w:p w:rsidR="007C634D" w:rsidRDefault="0004263D" w:rsidP="009840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-5.8pt;margin-top:97.6pt;width:0;height:29.2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-417.5pt;margin-top:97.6pt;width:.05pt;height:29.2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-417.5pt;margin-top:97.6pt;width:50.25pt;height:0;flip:x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-245.55pt;margin-top:61.6pt;width:.05pt;height:21.8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17.95pt;margin-top:76.6pt;width:0;height:29.25pt;z-index:251659264;mso-position-horizontal-relative:text;mso-position-vertical-relative:text" o:connectortype="straight">
            <v:stroke endarrow="block"/>
          </v:shape>
        </w:pict>
      </w:r>
    </w:p>
    <w:p w:rsidR="007C634D" w:rsidRPr="007C634D" w:rsidRDefault="007C634D" w:rsidP="007C634D"/>
    <w:p w:rsidR="007C634D" w:rsidRPr="007C634D" w:rsidRDefault="007C634D" w:rsidP="007C634D"/>
    <w:p w:rsidR="007C634D" w:rsidRPr="007C634D" w:rsidRDefault="007C634D" w:rsidP="007C634D"/>
    <w:p w:rsidR="007C634D" w:rsidRPr="007C634D" w:rsidRDefault="007C634D" w:rsidP="007C634D"/>
    <w:p w:rsidR="007C634D" w:rsidRDefault="007C634D" w:rsidP="007C634D"/>
    <w:tbl>
      <w:tblPr>
        <w:tblpPr w:leftFromText="180" w:rightFromText="180" w:vertAnchor="text" w:horzAnchor="margin" w:tblpXSpec="right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0"/>
      </w:tblGrid>
      <w:tr w:rsidR="007C634D" w:rsidTr="000C746E">
        <w:trPr>
          <w:trHeight w:val="1365"/>
        </w:trPr>
        <w:tc>
          <w:tcPr>
            <w:tcW w:w="6030" w:type="dxa"/>
          </w:tcPr>
          <w:p w:rsidR="000C746E" w:rsidRDefault="000C746E" w:rsidP="000C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634D" w:rsidRDefault="0004263D" w:rsidP="000C74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159.4pt;margin-top:53.85pt;width:0;height:24.75pt;z-index:251666432" o:connectortype="straight">
                  <v:stroke endarrow="block"/>
                </v:shape>
              </w:pict>
            </w:r>
            <w:r w:rsidR="007C634D">
              <w:rPr>
                <w:rFonts w:ascii="Times New Roman" w:hAnsi="Times New Roman" w:cs="Times New Roman"/>
              </w:rPr>
              <w:t>Сотрудник уполномоченный принимать документы, принимает запрос и передает в порядке делопроизводства</w:t>
            </w:r>
            <w:r w:rsidR="000C746E">
              <w:rPr>
                <w:rFonts w:ascii="Times New Roman" w:hAnsi="Times New Roman" w:cs="Times New Roman"/>
              </w:rPr>
              <w:t xml:space="preserve"> для регистрации</w:t>
            </w:r>
          </w:p>
        </w:tc>
      </w:tr>
    </w:tbl>
    <w:p w:rsidR="000C746E" w:rsidRDefault="0004263D" w:rsidP="007C6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46.95pt;margin-top:189.95pt;width:.05pt;height:33.75pt;z-index:251665408;mso-position-horizontal-relative:text;mso-position-vertical-relative:text" o:connectortype="straight">
            <v:stroke endarrow="block"/>
          </v:shape>
        </w:pict>
      </w:r>
      <w:r w:rsidR="007C634D">
        <w:rPr>
          <w:rFonts w:ascii="Times New Roman" w:hAnsi="Times New Roman" w:cs="Times New Roman"/>
        </w:rPr>
        <w:t xml:space="preserve">    н</w:t>
      </w:r>
      <w:r w:rsidR="007C634D" w:rsidRPr="007C634D">
        <w:rPr>
          <w:rFonts w:ascii="Times New Roman" w:hAnsi="Times New Roman" w:cs="Times New Roman"/>
        </w:rPr>
        <w:t>ет</w:t>
      </w:r>
      <w:r w:rsidR="007C634D">
        <w:rPr>
          <w:rFonts w:ascii="Times New Roman" w:hAnsi="Times New Roman" w:cs="Times New Roman"/>
        </w:rPr>
        <w:t xml:space="preserve"> да</w:t>
      </w: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Pr="000C746E" w:rsidRDefault="000C746E" w:rsidP="000C746E">
      <w:pPr>
        <w:rPr>
          <w:rFonts w:ascii="Times New Roman" w:hAnsi="Times New Roman" w:cs="Times New Roman"/>
        </w:rPr>
      </w:pPr>
    </w:p>
    <w:p w:rsidR="000C746E" w:rsidRDefault="000C746E" w:rsidP="000C746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</w:tblGrid>
      <w:tr w:rsidR="000C746E" w:rsidTr="000C746E">
        <w:trPr>
          <w:trHeight w:val="720"/>
        </w:trPr>
        <w:tc>
          <w:tcPr>
            <w:tcW w:w="2850" w:type="dxa"/>
            <w:vAlign w:val="center"/>
          </w:tcPr>
          <w:p w:rsidR="000C746E" w:rsidRDefault="000C746E" w:rsidP="000C746E">
            <w:pPr>
              <w:tabs>
                <w:tab w:val="left" w:pos="48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предоставления услуги</w:t>
            </w:r>
          </w:p>
        </w:tc>
      </w:tr>
    </w:tbl>
    <w:tbl>
      <w:tblPr>
        <w:tblpPr w:leftFromText="180" w:rightFromText="180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</w:tblGrid>
      <w:tr w:rsidR="000C746E" w:rsidTr="000C746E">
        <w:trPr>
          <w:trHeight w:val="1305"/>
        </w:trPr>
        <w:tc>
          <w:tcPr>
            <w:tcW w:w="5820" w:type="dxa"/>
            <w:vAlign w:val="center"/>
          </w:tcPr>
          <w:p w:rsidR="000C746E" w:rsidRDefault="000C746E" w:rsidP="000C746E">
            <w:pPr>
              <w:tabs>
                <w:tab w:val="left" w:pos="48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передает зарегистрированный запрос в порядке делопроизводства главе муниципального района «Могочинский район»</w:t>
            </w:r>
          </w:p>
        </w:tc>
      </w:tr>
    </w:tbl>
    <w:tbl>
      <w:tblPr>
        <w:tblpPr w:leftFromText="180" w:rightFromText="180" w:vertAnchor="text" w:horzAnchor="page" w:tblpX="5413" w:tblpY="2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</w:tblGrid>
      <w:tr w:rsidR="000C746E" w:rsidTr="000C746E">
        <w:trPr>
          <w:trHeight w:val="1125"/>
        </w:trPr>
        <w:tc>
          <w:tcPr>
            <w:tcW w:w="5495" w:type="dxa"/>
            <w:vAlign w:val="center"/>
          </w:tcPr>
          <w:p w:rsidR="000C746E" w:rsidRDefault="000C746E" w:rsidP="000C746E">
            <w:pPr>
              <w:tabs>
                <w:tab w:val="left" w:pos="48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района «Могочинский район» передает запрос в порядке делопроизводства начальнику Уполномоченного органа</w:t>
            </w:r>
          </w:p>
        </w:tc>
      </w:tr>
    </w:tbl>
    <w:tbl>
      <w:tblPr>
        <w:tblpPr w:leftFromText="180" w:rightFromText="180" w:vertAnchor="text" w:horzAnchor="margin" w:tblpXSpec="right" w:tblpY="3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</w:tblGrid>
      <w:tr w:rsidR="000C746E" w:rsidTr="000C746E">
        <w:trPr>
          <w:trHeight w:val="1110"/>
        </w:trPr>
        <w:tc>
          <w:tcPr>
            <w:tcW w:w="5955" w:type="dxa"/>
            <w:vAlign w:val="center"/>
          </w:tcPr>
          <w:p w:rsidR="006C3775" w:rsidRDefault="000C746E" w:rsidP="006C3775">
            <w:pPr>
              <w:tabs>
                <w:tab w:val="left" w:pos="48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уполномоченного отдела передает запрос в порядке делопроизводства непосредственному исполнителю, уполномоченному предоставить информацию</w:t>
            </w:r>
          </w:p>
        </w:tc>
      </w:tr>
    </w:tbl>
    <w:p w:rsidR="0070045D" w:rsidRDefault="0004263D" w:rsidP="000C746E">
      <w:pPr>
        <w:tabs>
          <w:tab w:val="left" w:pos="4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06.75pt;margin-top:164.8pt;width:.75pt;height:26.25pt;flip:x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209.6pt;margin-top:81.55pt;width:.75pt;height:23.25pt;z-index:251667456;mso-position-horizontal-relative:text;mso-position-vertical-relative:text" o:connectortype="straight">
            <v:stroke endarrow="block"/>
          </v:shape>
        </w:pict>
      </w: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p w:rsidR="006C3775" w:rsidRDefault="006C3775" w:rsidP="000C746E">
      <w:pPr>
        <w:tabs>
          <w:tab w:val="left" w:pos="483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X="14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0"/>
      </w:tblGrid>
      <w:tr w:rsidR="006C3775" w:rsidTr="006C3775">
        <w:trPr>
          <w:trHeight w:val="735"/>
        </w:trPr>
        <w:tc>
          <w:tcPr>
            <w:tcW w:w="7860" w:type="dxa"/>
          </w:tcPr>
          <w:p w:rsidR="006C3775" w:rsidRDefault="006C3775" w:rsidP="006C3775">
            <w:pPr>
              <w:tabs>
                <w:tab w:val="left" w:pos="483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заявления </w:t>
            </w:r>
            <w:proofErr w:type="gramStart"/>
            <w:r>
              <w:rPr>
                <w:rFonts w:ascii="Times New Roman" w:hAnsi="Times New Roman" w:cs="Times New Roman"/>
              </w:rPr>
              <w:t>на предмет наличия оснований для отказа в предоставлении выписки из Реестра в 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п. 2.9. Регламента</w:t>
            </w:r>
          </w:p>
        </w:tc>
      </w:tr>
    </w:tbl>
    <w:p w:rsidR="006C3775" w:rsidRDefault="0004263D" w:rsidP="000C746E">
      <w:pPr>
        <w:tabs>
          <w:tab w:val="left" w:pos="4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11.65pt;margin-top:19.1pt;width:0;height:205.45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11.65pt;margin-top:19.1pt;width:56.25pt;height:0;flip:x;z-index:2516695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255.45pt;margin-top:37.8pt;width:1.5pt;height:33pt;flip:x;z-index:251671552;mso-position-horizontal-relative:text;mso-position-vertical-relative:text" o:connectortype="straight">
            <v:stroke endarrow="block"/>
          </v:shape>
        </w:pict>
      </w:r>
      <w:r w:rsidR="006C3775">
        <w:rPr>
          <w:rFonts w:ascii="Times New Roman" w:hAnsi="Times New Roman" w:cs="Times New Roman"/>
        </w:rPr>
        <w:t>да</w:t>
      </w:r>
      <w:r w:rsidR="006C3775">
        <w:rPr>
          <w:rFonts w:ascii="Times New Roman" w:hAnsi="Times New Roman" w:cs="Times New Roman"/>
        </w:rPr>
        <w:br w:type="textWrapping" w:clear="all"/>
      </w:r>
    </w:p>
    <w:p w:rsidR="006C3775" w:rsidRPr="006C3775" w:rsidRDefault="006C3775" w:rsidP="006C37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4288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3"/>
      </w:tblGrid>
      <w:tr w:rsidR="006C3775" w:rsidTr="006C3775">
        <w:trPr>
          <w:trHeight w:val="1230"/>
        </w:trPr>
        <w:tc>
          <w:tcPr>
            <w:tcW w:w="5613" w:type="dxa"/>
          </w:tcPr>
          <w:p w:rsidR="006C3775" w:rsidRDefault="006C3775" w:rsidP="006C37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сотрудник, уполномоченный предоставлять информацию, осуществляет поиск требуемой информации в Реестре муниципального имущества «Могочинский район» </w:t>
            </w:r>
          </w:p>
        </w:tc>
      </w:tr>
    </w:tbl>
    <w:p w:rsidR="006C3775" w:rsidRDefault="006C3775" w:rsidP="006C3775">
      <w:pPr>
        <w:rPr>
          <w:rFonts w:ascii="Times New Roman" w:hAnsi="Times New Roman" w:cs="Times New Roman"/>
        </w:rPr>
      </w:pPr>
    </w:p>
    <w:p w:rsidR="006C3775" w:rsidRDefault="006C3775" w:rsidP="006C3775">
      <w:pPr>
        <w:rPr>
          <w:rFonts w:ascii="Times New Roman" w:hAnsi="Times New Roman" w:cs="Times New Roman"/>
        </w:rPr>
      </w:pPr>
    </w:p>
    <w:p w:rsidR="006C3775" w:rsidRPr="006C3775" w:rsidRDefault="006C3775" w:rsidP="006C3775">
      <w:pPr>
        <w:rPr>
          <w:rFonts w:ascii="Times New Roman" w:hAnsi="Times New Roman" w:cs="Times New Roman"/>
        </w:rPr>
      </w:pPr>
    </w:p>
    <w:p w:rsidR="006C3775" w:rsidRPr="006C3775" w:rsidRDefault="006C3775" w:rsidP="006C3775">
      <w:pPr>
        <w:rPr>
          <w:rFonts w:ascii="Times New Roman" w:hAnsi="Times New Roman" w:cs="Times New Roman"/>
        </w:rPr>
      </w:pPr>
    </w:p>
    <w:p w:rsidR="006C3775" w:rsidRDefault="0004263D" w:rsidP="006C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255.45pt;margin-top:13.2pt;width:0;height:36pt;z-index:251672576" o:connectortype="straight">
            <v:stroke endarrow="block"/>
          </v:shape>
        </w:pict>
      </w:r>
    </w:p>
    <w:tbl>
      <w:tblPr>
        <w:tblpPr w:leftFromText="180" w:rightFromText="180" w:vertAnchor="text" w:horzAnchor="page" w:tblpX="4933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</w:tblGrid>
      <w:tr w:rsidR="00F759E4" w:rsidTr="00F759E4">
        <w:trPr>
          <w:trHeight w:val="412"/>
        </w:trPr>
        <w:tc>
          <w:tcPr>
            <w:tcW w:w="4890" w:type="dxa"/>
          </w:tcPr>
          <w:p w:rsidR="00F759E4" w:rsidRDefault="00F759E4" w:rsidP="00F759E4">
            <w:pPr>
              <w:tabs>
                <w:tab w:val="left" w:pos="55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найдена?</w:t>
            </w:r>
          </w:p>
        </w:tc>
      </w:tr>
    </w:tbl>
    <w:tbl>
      <w:tblPr>
        <w:tblpPr w:leftFromText="180" w:rightFromText="180" w:vertAnchor="text" w:horzAnchor="page" w:tblpX="688" w:tblpY="1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</w:tblGrid>
      <w:tr w:rsidR="00F759E4" w:rsidTr="00F759E4">
        <w:trPr>
          <w:trHeight w:val="1515"/>
        </w:trPr>
        <w:tc>
          <w:tcPr>
            <w:tcW w:w="2115" w:type="dxa"/>
            <w:vAlign w:val="center"/>
          </w:tcPr>
          <w:p w:rsidR="00F759E4" w:rsidRDefault="00F759E4" w:rsidP="00F759E4">
            <w:pPr>
              <w:tabs>
                <w:tab w:val="left" w:pos="55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в предоставлении информации</w:t>
            </w:r>
          </w:p>
        </w:tc>
      </w:tr>
    </w:tbl>
    <w:tbl>
      <w:tblPr>
        <w:tblpPr w:leftFromText="180" w:rightFromText="180" w:vertAnchor="text" w:horzAnchor="page" w:tblpX="3103" w:tblpY="1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</w:tblGrid>
      <w:tr w:rsidR="00F759E4" w:rsidTr="00F759E4">
        <w:trPr>
          <w:trHeight w:val="1557"/>
        </w:trPr>
        <w:tc>
          <w:tcPr>
            <w:tcW w:w="2760" w:type="dxa"/>
            <w:vAlign w:val="center"/>
          </w:tcPr>
          <w:p w:rsidR="00F759E4" w:rsidRDefault="00F759E4" w:rsidP="00F759E4">
            <w:pPr>
              <w:tabs>
                <w:tab w:val="left" w:pos="55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отсутствии объектов в Реестре муниципального имущества</w:t>
            </w:r>
          </w:p>
        </w:tc>
      </w:tr>
    </w:tbl>
    <w:tbl>
      <w:tblPr>
        <w:tblpPr w:leftFromText="180" w:rightFromText="180" w:vertAnchor="text" w:horzAnchor="page" w:tblpX="6763" w:tblpY="1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5"/>
      </w:tblGrid>
      <w:tr w:rsidR="00F759E4" w:rsidTr="00F759E4">
        <w:trPr>
          <w:trHeight w:val="1410"/>
        </w:trPr>
        <w:tc>
          <w:tcPr>
            <w:tcW w:w="3615" w:type="dxa"/>
            <w:vAlign w:val="center"/>
          </w:tcPr>
          <w:p w:rsidR="00F759E4" w:rsidRDefault="0004263D" w:rsidP="00F759E4">
            <w:pPr>
              <w:tabs>
                <w:tab w:val="left" w:pos="55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3" type="#_x0000_t32" style="position:absolute;left:0;text-align:left;margin-left:174.45pt;margin-top:69.75pt;width:0;height:467.55pt;z-index:251681792;mso-position-horizontal-relative:text;mso-position-vertical-relative:text" o:connectortype="straight"/>
              </w:pict>
            </w:r>
            <w:r w:rsidR="00F759E4">
              <w:rPr>
                <w:rFonts w:ascii="Times New Roman" w:hAnsi="Times New Roman" w:cs="Times New Roman"/>
              </w:rPr>
              <w:t>Выписка из Реестра муниципального имущества муниципального района «Могочинский район»</w:t>
            </w:r>
          </w:p>
        </w:tc>
      </w:tr>
    </w:tbl>
    <w:tbl>
      <w:tblPr>
        <w:tblpPr w:leftFromText="180" w:rightFromText="180" w:vertAnchor="text" w:horzAnchor="margin" w:tblpX="-318" w:tblpY="4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</w:tblGrid>
      <w:tr w:rsidR="001329EE" w:rsidTr="001329EE">
        <w:trPr>
          <w:trHeight w:val="825"/>
        </w:trPr>
        <w:tc>
          <w:tcPr>
            <w:tcW w:w="8472" w:type="dxa"/>
          </w:tcPr>
          <w:p w:rsidR="001329EE" w:rsidRDefault="0004263D" w:rsidP="001329EE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6" type="#_x0000_t32" style="position:absolute;left:0;text-align:left;margin-left:416.9pt;margin-top:22.65pt;width:27.85pt;height:0;flip:x;z-index:251683840;mso-position-horizontal-relative:text;mso-position-vertical-relative:text" o:connectortype="straight">
                  <v:stroke endarrow="block"/>
                </v:shape>
              </w:pict>
            </w:r>
            <w:r w:rsidR="001329EE">
              <w:rPr>
                <w:rFonts w:ascii="Times New Roman" w:hAnsi="Times New Roman" w:cs="Times New Roman"/>
              </w:rPr>
              <w:t>Сотрудник, уполномоченный предоставлять информацию: формирует выписку из Реестра муниципального имущества муниципального имущества или готовит справку об отсутствии запрашиваемого объекта в Реестре муниципального имущества муниципального района «Могочинский район»</w:t>
            </w:r>
          </w:p>
        </w:tc>
      </w:tr>
    </w:tbl>
    <w:tbl>
      <w:tblPr>
        <w:tblpPr w:leftFromText="180" w:rightFromText="180" w:vertAnchor="text" w:horzAnchor="margin" w:tblpX="-318" w:tblpY="5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</w:tblGrid>
      <w:tr w:rsidR="001329EE" w:rsidTr="001329EE">
        <w:trPr>
          <w:trHeight w:val="765"/>
        </w:trPr>
        <w:tc>
          <w:tcPr>
            <w:tcW w:w="8472" w:type="dxa"/>
          </w:tcPr>
          <w:p w:rsidR="001329EE" w:rsidRDefault="0004263D" w:rsidP="001329EE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9" type="#_x0000_t32" style="position:absolute;left:0;text-align:left;margin-left:416.9pt;margin-top:29.4pt;width:26.45pt;height:.75pt;flip:x;z-index:251686912;mso-position-horizontal-relative:text;mso-position-vertical-relative:text" o:connectortype="straight">
                  <v:stroke endarrow="block"/>
                </v:shape>
              </w:pict>
            </w:r>
            <w:r w:rsidR="001329EE">
              <w:rPr>
                <w:rFonts w:ascii="Times New Roman" w:hAnsi="Times New Roman" w:cs="Times New Roman"/>
              </w:rPr>
              <w:t>Сотрудник, уполномоченный представитель информацию передает выписку из Реестра муниципального имущества муниципального района «Могочинский район» или справку об отсутствии запрашиваемого объекта в реестре муниципального имущества (отказ) на подпись главе муниципального района «Могочинский район»</w:t>
            </w:r>
          </w:p>
        </w:tc>
      </w:tr>
    </w:tbl>
    <w:tbl>
      <w:tblPr>
        <w:tblpPr w:leftFromText="180" w:rightFromText="180" w:vertAnchor="text" w:horzAnchor="margin" w:tblpX="-318" w:tblpY="7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3"/>
      </w:tblGrid>
      <w:tr w:rsidR="00215128" w:rsidTr="00215128">
        <w:trPr>
          <w:trHeight w:val="1230"/>
        </w:trPr>
        <w:tc>
          <w:tcPr>
            <w:tcW w:w="8523" w:type="dxa"/>
          </w:tcPr>
          <w:p w:rsidR="00215128" w:rsidRDefault="0004263D" w:rsidP="00215128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0" type="#_x0000_t32" style="position:absolute;left:0;text-align:left;margin-left:420.65pt;margin-top:24.9pt;width:22.7pt;height:0;flip:x;z-index:251687936;mso-position-horizontal-relative:text;mso-position-vertical-relative:text" o:connectortype="straight">
                  <v:stroke endarrow="block"/>
                </v:shape>
              </w:pict>
            </w:r>
            <w:r w:rsidR="00215128">
              <w:rPr>
                <w:rFonts w:ascii="Times New Roman" w:hAnsi="Times New Roman" w:cs="Times New Roman"/>
              </w:rPr>
              <w:t>Глава муниципального района «Могочинский район» подписывает выписку из Реестра муниципального имущества  муниципального района «Могочинский района» или справку об отсутствии запрашиваемого объекта в Реестре муниципального имущества муниципального района «Могочинский район»</w:t>
            </w:r>
          </w:p>
        </w:tc>
      </w:tr>
    </w:tbl>
    <w:tbl>
      <w:tblPr>
        <w:tblpPr w:leftFromText="180" w:rightFromText="180" w:vertAnchor="text" w:horzAnchor="margin" w:tblpX="-318" w:tblpY="9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</w:tblGrid>
      <w:tr w:rsidR="000F7B18" w:rsidTr="002C49C4">
        <w:trPr>
          <w:trHeight w:val="420"/>
        </w:trPr>
        <w:tc>
          <w:tcPr>
            <w:tcW w:w="8472" w:type="dxa"/>
          </w:tcPr>
          <w:p w:rsidR="000F7B18" w:rsidRDefault="0004263D" w:rsidP="002C49C4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3" type="#_x0000_t32" style="position:absolute;left:0;text-align:left;margin-left:420.65pt;margin-top:24.9pt;width:22.8pt;height:.75pt;flip:x;z-index:251689984;mso-position-horizontal-relative:text;mso-position-vertical-relative:text" o:connectortype="straight">
                  <v:stroke endarrow="block"/>
                </v:shape>
              </w:pict>
            </w:r>
            <w:r w:rsidR="000F7B18">
              <w:rPr>
                <w:rFonts w:ascii="Times New Roman" w:hAnsi="Times New Roman" w:cs="Times New Roman"/>
              </w:rPr>
              <w:t xml:space="preserve">Сотрудник в порядке делопроизводства передает для регистрации в журнале учета выписок из реестра муниципального имущества подписанную выписку или регистрирует справку об отсутствии запрашиваемого объекта в Реестре муниципального имущества муниципального района </w:t>
            </w:r>
            <w:r w:rsidR="002C49C4">
              <w:rPr>
                <w:rFonts w:ascii="Times New Roman" w:hAnsi="Times New Roman" w:cs="Times New Roman"/>
              </w:rPr>
              <w:t>«Могочинский район»</w:t>
            </w:r>
          </w:p>
        </w:tc>
      </w:tr>
    </w:tbl>
    <w:tbl>
      <w:tblPr>
        <w:tblpPr w:leftFromText="180" w:rightFromText="180" w:vertAnchor="text" w:horzAnchor="margin" w:tblpX="-318" w:tblpY="1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</w:tblGrid>
      <w:tr w:rsidR="002C49C4" w:rsidTr="00D5577F">
        <w:trPr>
          <w:trHeight w:val="765"/>
        </w:trPr>
        <w:tc>
          <w:tcPr>
            <w:tcW w:w="8472" w:type="dxa"/>
          </w:tcPr>
          <w:p w:rsidR="00D5577F" w:rsidRDefault="0004263D" w:rsidP="00D5577F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3" type="#_x0000_t32" style="position:absolute;left:0;text-align:left;margin-left:420.65pt;margin-top:27.9pt;width:22.7pt;height:0;flip:x;z-index:251697152;mso-position-horizontal-relative:text;mso-position-vertical-relative:text" o:connectortype="straight">
                  <v:stroke endarrow="block"/>
                </v:shape>
              </w:pict>
            </w:r>
            <w:r w:rsidR="00D5577F">
              <w:rPr>
                <w:rFonts w:ascii="Times New Roman" w:hAnsi="Times New Roman" w:cs="Times New Roman"/>
              </w:rPr>
              <w:t xml:space="preserve">При обращении заявителя для получения подготовленной информации сотрудник комитете устанавливает личность заявителя, в том числе проверяет документ, удостоверяющий личность. Если за получателем подготовленной информации обращается представитель </w:t>
            </w:r>
            <w:r w:rsidR="00091CC2">
              <w:rPr>
                <w:rFonts w:ascii="Times New Roman" w:hAnsi="Times New Roman" w:cs="Times New Roman"/>
              </w:rPr>
              <w:t xml:space="preserve">заявителя сотрудник отдела </w:t>
            </w:r>
          </w:p>
          <w:p w:rsidR="002C49C4" w:rsidRDefault="00D5577F" w:rsidP="00D5577F">
            <w:pPr>
              <w:tabs>
                <w:tab w:val="left" w:pos="559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577F" w:rsidRDefault="0004263D" w:rsidP="006C3775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-52.05pt;margin-top:573.9pt;width:22.5pt;height:.75pt;z-index:2516910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32" style="position:absolute;left:0;text-align:left;margin-left:-52.05pt;margin-top:496.65pt;width:22.5pt;height:.75pt;flip:y;z-index:2516889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32" style="position:absolute;left:0;text-align:left;margin-left:-54.3pt;margin-top:408.9pt;width:28.5pt;height:.75pt;flip:y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-56.55pt;margin-top:225.9pt;width:36pt;height:.75pt;flip:y;z-index:2516828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7" type="#_x0000_t32" style="position:absolute;left:0;text-align:left;margin-left:-54.3pt;margin-top:306.15pt;width:28.5pt;height:0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124.2pt;margin-top:171.9pt;width:0;height:14.3pt;z-index:25167872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-1.05pt;margin-top:186.2pt;width:126pt;height:0;z-index:25167974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-1.8pt;margin-top:171.9pt;width:.75pt;height:30pt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-1.8pt;margin-top:168.15pt;width:.75pt;height:33.75pt;z-index:2516776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136.2pt;margin-top:48.15pt;width:0;height:42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358.2pt;margin-top:58.65pt;width:.75pt;height:37.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136.2pt;margin-top:48.2pt;width:18pt;height:0;flip:x;z-index:251673600;mso-position-horizontal-relative:text;mso-position-vertical-relative:text" o:connectortype="straight"/>
        </w:pict>
      </w:r>
      <w:r w:rsidR="006C3775">
        <w:rPr>
          <w:rFonts w:ascii="Times New Roman" w:hAnsi="Times New Roman" w:cs="Times New Roman"/>
        </w:rPr>
        <w:tab/>
      </w: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04263D" w:rsidP="00D55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-268.45pt;margin-top:2.55pt;width:4.5pt;height:591.75pt;z-index:251676672" o:connectortype="straight"/>
        </w:pict>
      </w: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Default="00D5577F" w:rsidP="00D5577F">
      <w:pPr>
        <w:rPr>
          <w:rFonts w:ascii="Times New Roman" w:hAnsi="Times New Roman" w:cs="Times New Roman"/>
        </w:rPr>
      </w:pPr>
    </w:p>
    <w:p w:rsidR="00D5577F" w:rsidRPr="00D5577F" w:rsidRDefault="00D5577F" w:rsidP="00D5577F">
      <w:pPr>
        <w:rPr>
          <w:rFonts w:ascii="Times New Roman" w:hAnsi="Times New Roman" w:cs="Times New Roman"/>
        </w:rPr>
      </w:pPr>
    </w:p>
    <w:p w:rsidR="00D5577F" w:rsidRDefault="00D5577F" w:rsidP="00D5577F">
      <w:pPr>
        <w:rPr>
          <w:rFonts w:ascii="Times New Roman" w:hAnsi="Times New Roman" w:cs="Times New Roman"/>
        </w:rPr>
      </w:pPr>
    </w:p>
    <w:p w:rsidR="00D5577F" w:rsidRDefault="00D5577F" w:rsidP="00D5577F">
      <w:pPr>
        <w:rPr>
          <w:rFonts w:ascii="Times New Roman" w:hAnsi="Times New Roman" w:cs="Times New Roman"/>
        </w:rPr>
      </w:pPr>
    </w:p>
    <w:p w:rsidR="006C3775" w:rsidRDefault="006C3775" w:rsidP="00D5577F">
      <w:pPr>
        <w:rPr>
          <w:rFonts w:ascii="Times New Roman" w:hAnsi="Times New Roman" w:cs="Times New Roman"/>
        </w:rPr>
      </w:pPr>
    </w:p>
    <w:p w:rsidR="00D5577F" w:rsidRDefault="00D5577F" w:rsidP="00D5577F">
      <w:pPr>
        <w:rPr>
          <w:rFonts w:ascii="Times New Roman" w:hAnsi="Times New Roman" w:cs="Times New Roman"/>
        </w:rPr>
      </w:pPr>
    </w:p>
    <w:p w:rsidR="00D5577F" w:rsidRDefault="00D5577F" w:rsidP="00D5577F">
      <w:pPr>
        <w:rPr>
          <w:rFonts w:ascii="Times New Roman" w:hAnsi="Times New Roman" w:cs="Times New Roman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091CC2" w:rsidTr="00091CC2">
        <w:trPr>
          <w:trHeight w:val="825"/>
        </w:trPr>
        <w:tc>
          <w:tcPr>
            <w:tcW w:w="8640" w:type="dxa"/>
          </w:tcPr>
          <w:p w:rsidR="00091CC2" w:rsidRDefault="0004263D" w:rsidP="00091C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5" type="#_x0000_t32" style="position:absolute;left:0;text-align:left;margin-left:-39.9pt;margin-top:-21.4pt;width:3.85pt;height:386.2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69" type="#_x0000_t32" style="position:absolute;left:0;text-align:left;margin-left:443.7pt;margin-top:-21.4pt;width:0;height:386.25pt;z-index:251695104" o:connectortype="straight"/>
              </w:pict>
            </w:r>
            <w:r w:rsidR="00091CC2">
              <w:rPr>
                <w:rFonts w:ascii="Times New Roman" w:hAnsi="Times New Roman" w:cs="Times New Roman"/>
              </w:rPr>
              <w:t>устанавливает личность представителя, в том числе проверяет документ, устанавливающий личность, а также его полномочия на получение информации</w:t>
            </w:r>
            <w:proofErr w:type="gramStart"/>
            <w:r w:rsidR="00091CC2">
              <w:rPr>
                <w:rFonts w:ascii="Times New Roman" w:hAnsi="Times New Roman" w:cs="Times New Roman"/>
              </w:rPr>
              <w:t>.</w:t>
            </w:r>
            <w:proofErr w:type="gramEnd"/>
            <w:r w:rsidR="00091C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1CC2">
              <w:rPr>
                <w:rFonts w:ascii="Times New Roman" w:hAnsi="Times New Roman" w:cs="Times New Roman"/>
              </w:rPr>
              <w:t>з</w:t>
            </w:r>
            <w:proofErr w:type="gramEnd"/>
            <w:r w:rsidR="00091CC2">
              <w:rPr>
                <w:rFonts w:ascii="Times New Roman" w:hAnsi="Times New Roman" w:cs="Times New Roman"/>
              </w:rPr>
              <w:t>апрошенной заявителем</w:t>
            </w:r>
          </w:p>
        </w:tc>
      </w:tr>
    </w:tbl>
    <w:p w:rsidR="00091CC2" w:rsidRDefault="00091CC2" w:rsidP="00D5577F">
      <w:pPr>
        <w:rPr>
          <w:rFonts w:ascii="Times New Roman" w:hAnsi="Times New Roman" w:cs="Times New Roman"/>
        </w:rPr>
      </w:pPr>
    </w:p>
    <w:p w:rsidR="00091CC2" w:rsidRDefault="00091CC2" w:rsidP="00D5577F">
      <w:pPr>
        <w:rPr>
          <w:rFonts w:ascii="Times New Roman" w:hAnsi="Times New Roman" w:cs="Times New Roman"/>
        </w:rPr>
      </w:pPr>
    </w:p>
    <w:p w:rsidR="00091CC2" w:rsidRDefault="00091CC2" w:rsidP="00D5577F">
      <w:pPr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5"/>
      </w:tblGrid>
      <w:tr w:rsidR="00091CC2" w:rsidTr="00826F00">
        <w:trPr>
          <w:trHeight w:val="696"/>
        </w:trPr>
        <w:tc>
          <w:tcPr>
            <w:tcW w:w="8595" w:type="dxa"/>
            <w:vAlign w:val="center"/>
          </w:tcPr>
          <w:p w:rsidR="00091CC2" w:rsidRDefault="0004263D" w:rsidP="00091CC2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4" type="#_x0000_t32" style="position:absolute;left:0;text-align:left;margin-left:425pt;margin-top:6.95pt;width:22.4pt;height:.75pt;flip:x y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70" type="#_x0000_t32" style="position:absolute;left:0;text-align:left;margin-left:-36.2pt;margin-top:7pt;width:30pt;height:0;z-index:251696128" o:connectortype="straight">
                  <v:stroke endarrow="block"/>
                </v:shape>
              </w:pict>
            </w:r>
            <w:r w:rsidR="00091CC2">
              <w:rPr>
                <w:rFonts w:ascii="Times New Roman" w:hAnsi="Times New Roman" w:cs="Times New Roman"/>
              </w:rPr>
              <w:t>Сотрудник уполномоченный предоставлять информацию, находит документы, подлежащие выдаче</w:t>
            </w:r>
          </w:p>
        </w:tc>
      </w:tr>
    </w:tbl>
    <w:p w:rsidR="00CB7BEF" w:rsidRDefault="00CB7BEF" w:rsidP="00091CC2">
      <w:pPr>
        <w:jc w:val="left"/>
        <w:rPr>
          <w:rFonts w:ascii="Times New Roman" w:hAnsi="Times New Roman" w:cs="Times New Roman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5"/>
      </w:tblGrid>
      <w:tr w:rsidR="00CB7BEF" w:rsidTr="00CB7BEF">
        <w:trPr>
          <w:trHeight w:val="1365"/>
        </w:trPr>
        <w:tc>
          <w:tcPr>
            <w:tcW w:w="6555" w:type="dxa"/>
          </w:tcPr>
          <w:p w:rsidR="00CB7BEF" w:rsidRDefault="00CB7BEF" w:rsidP="00091C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уполномоченный представлять информацию, регистрирует факт выдачи выписки в журнале учета выписок из реестра муниципального имущества муниципального района, выдает документы заявителю, заявитель расписывается в получени</w:t>
            </w:r>
            <w:r w:rsidR="00074A76">
              <w:rPr>
                <w:rFonts w:ascii="Times New Roman" w:hAnsi="Times New Roman" w:cs="Times New Roman"/>
              </w:rPr>
              <w:t>и документов на экземпляре доку</w:t>
            </w:r>
            <w:r>
              <w:rPr>
                <w:rFonts w:ascii="Times New Roman" w:hAnsi="Times New Roman" w:cs="Times New Roman"/>
              </w:rPr>
              <w:t>мента, который остается в Уполномоченном органе</w:t>
            </w:r>
          </w:p>
        </w:tc>
      </w:tr>
    </w:tbl>
    <w:p w:rsidR="00D5577F" w:rsidRDefault="00D5577F" w:rsidP="00091CC2">
      <w:pPr>
        <w:jc w:val="left"/>
        <w:rPr>
          <w:rFonts w:ascii="Times New Roman" w:hAnsi="Times New Roman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074A76" w:rsidTr="00074A76">
        <w:trPr>
          <w:trHeight w:val="1530"/>
        </w:trPr>
        <w:tc>
          <w:tcPr>
            <w:tcW w:w="6435" w:type="dxa"/>
          </w:tcPr>
          <w:p w:rsidR="00074A76" w:rsidRDefault="0004263D" w:rsidP="00074A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7" type="#_x0000_t32" style="position:absolute;margin-left:-51.05pt;margin-top:42.35pt;width:41.9pt;height:0;z-index:251699200" o:connectortype="straight">
                  <v:stroke endarrow="block"/>
                </v:shape>
              </w:pict>
            </w:r>
            <w:r w:rsidR="00074A76">
              <w:rPr>
                <w:rFonts w:ascii="Times New Roman" w:hAnsi="Times New Roman" w:cs="Times New Roman"/>
              </w:rPr>
              <w:t xml:space="preserve">Сотрудник уполномоченного органа выдает справку об отсутствии объекта в реестре муниципального имущества (отказ) заявителю, заявитель расписывается в получении документов на экземпляре документа, который остается в Уполномоченном органе </w:t>
            </w:r>
          </w:p>
        </w:tc>
      </w:tr>
    </w:tbl>
    <w:p w:rsidR="00297913" w:rsidRDefault="00297913" w:rsidP="00091CC2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5"/>
      </w:tblGrid>
      <w:tr w:rsidR="00297913" w:rsidTr="00297913">
        <w:trPr>
          <w:trHeight w:val="274"/>
        </w:trPr>
        <w:tc>
          <w:tcPr>
            <w:tcW w:w="7905" w:type="dxa"/>
          </w:tcPr>
          <w:p w:rsidR="00297913" w:rsidRDefault="0004263D" w:rsidP="002979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9" type="#_x0000_t32" style="position:absolute;left:0;text-align:left;margin-left:391.95pt;margin-top:8.4pt;width:39.6pt;height:0;flip:x;z-index:251701248" o:connectortype="straight">
                  <v:stroke endarrow="block"/>
                </v:shape>
              </w:pict>
            </w:r>
            <w:r w:rsidR="00297913">
              <w:rPr>
                <w:rFonts w:ascii="Times New Roman" w:hAnsi="Times New Roman" w:cs="Times New Roman"/>
              </w:rPr>
              <w:t>Окончание предоставление муниципальной услуги</w:t>
            </w:r>
          </w:p>
        </w:tc>
      </w:tr>
    </w:tbl>
    <w:p w:rsidR="00074A76" w:rsidRPr="00D5577F" w:rsidRDefault="0004263D" w:rsidP="00091CC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-48.2pt;margin-top:43.05pt;width:41.9pt;height:0;z-index:251700224;mso-position-horizontal-relative:text;mso-position-vertical-relative:text" o:connectortype="straight">
            <v:stroke endarrow="block"/>
          </v:shape>
        </w:pict>
      </w:r>
    </w:p>
    <w:sectPr w:rsidR="00074A76" w:rsidRPr="00D5577F" w:rsidSect="00091CC2">
      <w:footerReference w:type="default" r:id="rId26"/>
      <w:pgSz w:w="11906" w:h="16838"/>
      <w:pgMar w:top="814" w:right="850" w:bottom="1134" w:left="1701" w:header="84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5C" w:rsidRDefault="004C735C" w:rsidP="00A4171D">
      <w:r>
        <w:separator/>
      </w:r>
    </w:p>
  </w:endnote>
  <w:endnote w:type="continuationSeparator" w:id="0">
    <w:p w:rsidR="004C735C" w:rsidRDefault="004C735C" w:rsidP="00A4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1364"/>
      <w:docPartObj>
        <w:docPartGallery w:val="Page Numbers (Bottom of Page)"/>
        <w:docPartUnique/>
      </w:docPartObj>
    </w:sdtPr>
    <w:sdtContent>
      <w:p w:rsidR="005F05EF" w:rsidRDefault="005F05EF">
        <w:pPr>
          <w:pStyle w:val="a7"/>
          <w:jc w:val="center"/>
        </w:pPr>
        <w:fldSimple w:instr=" PAGE   \* MERGEFORMAT ">
          <w:r w:rsidR="00984B7B">
            <w:rPr>
              <w:noProof/>
            </w:rPr>
            <w:t>1</w:t>
          </w:r>
        </w:fldSimple>
      </w:p>
    </w:sdtContent>
  </w:sdt>
  <w:p w:rsidR="00D5577F" w:rsidRDefault="00D557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5C" w:rsidRDefault="004C735C" w:rsidP="00A4171D">
      <w:r>
        <w:separator/>
      </w:r>
    </w:p>
  </w:footnote>
  <w:footnote w:type="continuationSeparator" w:id="0">
    <w:p w:rsidR="004C735C" w:rsidRDefault="004C735C" w:rsidP="00A41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45D"/>
    <w:rsid w:val="000149CA"/>
    <w:rsid w:val="00033E77"/>
    <w:rsid w:val="0004263D"/>
    <w:rsid w:val="00042C62"/>
    <w:rsid w:val="00074A76"/>
    <w:rsid w:val="00091CC2"/>
    <w:rsid w:val="000A7F2A"/>
    <w:rsid w:val="000C746E"/>
    <w:rsid w:val="000C7478"/>
    <w:rsid w:val="000F4A6B"/>
    <w:rsid w:val="000F7B18"/>
    <w:rsid w:val="00101D28"/>
    <w:rsid w:val="00101EE5"/>
    <w:rsid w:val="001260FD"/>
    <w:rsid w:val="001329EE"/>
    <w:rsid w:val="00154E29"/>
    <w:rsid w:val="00156986"/>
    <w:rsid w:val="001943F9"/>
    <w:rsid w:val="001E795F"/>
    <w:rsid w:val="00215128"/>
    <w:rsid w:val="00221718"/>
    <w:rsid w:val="00242A4A"/>
    <w:rsid w:val="0029134B"/>
    <w:rsid w:val="00297913"/>
    <w:rsid w:val="002B6BE8"/>
    <w:rsid w:val="002C49C4"/>
    <w:rsid w:val="002D2243"/>
    <w:rsid w:val="00376EF4"/>
    <w:rsid w:val="003940FC"/>
    <w:rsid w:val="003A4C5F"/>
    <w:rsid w:val="003B60E5"/>
    <w:rsid w:val="003C02E6"/>
    <w:rsid w:val="003E2A65"/>
    <w:rsid w:val="00417616"/>
    <w:rsid w:val="00417FB2"/>
    <w:rsid w:val="00427D62"/>
    <w:rsid w:val="00446B50"/>
    <w:rsid w:val="00487065"/>
    <w:rsid w:val="004B1E68"/>
    <w:rsid w:val="004C735C"/>
    <w:rsid w:val="004D33F6"/>
    <w:rsid w:val="004D3B2D"/>
    <w:rsid w:val="005413C9"/>
    <w:rsid w:val="00545EB3"/>
    <w:rsid w:val="0055763F"/>
    <w:rsid w:val="00576F59"/>
    <w:rsid w:val="005F05EF"/>
    <w:rsid w:val="005F7A9C"/>
    <w:rsid w:val="0061677F"/>
    <w:rsid w:val="00645AE5"/>
    <w:rsid w:val="00663929"/>
    <w:rsid w:val="006C3775"/>
    <w:rsid w:val="0070045D"/>
    <w:rsid w:val="00711F0B"/>
    <w:rsid w:val="0072302F"/>
    <w:rsid w:val="00791BCE"/>
    <w:rsid w:val="007B67CA"/>
    <w:rsid w:val="007C634D"/>
    <w:rsid w:val="007C6B0F"/>
    <w:rsid w:val="007D3FA1"/>
    <w:rsid w:val="00826F00"/>
    <w:rsid w:val="0083569D"/>
    <w:rsid w:val="00872F1E"/>
    <w:rsid w:val="008B03C2"/>
    <w:rsid w:val="008D0F2E"/>
    <w:rsid w:val="008D3453"/>
    <w:rsid w:val="009345AA"/>
    <w:rsid w:val="0094381E"/>
    <w:rsid w:val="00964803"/>
    <w:rsid w:val="00975953"/>
    <w:rsid w:val="009840B7"/>
    <w:rsid w:val="00984B7B"/>
    <w:rsid w:val="009909A5"/>
    <w:rsid w:val="00A025C9"/>
    <w:rsid w:val="00A04304"/>
    <w:rsid w:val="00A1627E"/>
    <w:rsid w:val="00A24865"/>
    <w:rsid w:val="00A308E6"/>
    <w:rsid w:val="00A4171D"/>
    <w:rsid w:val="00A510E3"/>
    <w:rsid w:val="00A86A81"/>
    <w:rsid w:val="00A972F0"/>
    <w:rsid w:val="00B6400A"/>
    <w:rsid w:val="00BB7D15"/>
    <w:rsid w:val="00C50B55"/>
    <w:rsid w:val="00C60638"/>
    <w:rsid w:val="00CB7BEF"/>
    <w:rsid w:val="00CC7CC4"/>
    <w:rsid w:val="00CD659F"/>
    <w:rsid w:val="00CE504B"/>
    <w:rsid w:val="00D5577F"/>
    <w:rsid w:val="00DA2400"/>
    <w:rsid w:val="00DB2AF4"/>
    <w:rsid w:val="00DD1680"/>
    <w:rsid w:val="00E25701"/>
    <w:rsid w:val="00E318BF"/>
    <w:rsid w:val="00E3263F"/>
    <w:rsid w:val="00E67D8A"/>
    <w:rsid w:val="00E84AAA"/>
    <w:rsid w:val="00EB7C81"/>
    <w:rsid w:val="00EC1DE0"/>
    <w:rsid w:val="00EC5E2B"/>
    <w:rsid w:val="00ED5427"/>
    <w:rsid w:val="00F036A7"/>
    <w:rsid w:val="00F056C2"/>
    <w:rsid w:val="00F062D5"/>
    <w:rsid w:val="00F248E0"/>
    <w:rsid w:val="00F51BAC"/>
    <w:rsid w:val="00F759E4"/>
    <w:rsid w:val="00FB0113"/>
    <w:rsid w:val="00FE4BA2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2" type="connector" idref="#_x0000_s1061"/>
        <o:r id="V:Rule43" type="connector" idref="#_x0000_s1054"/>
        <o:r id="V:Rule44" type="connector" idref="#_x0000_s1028"/>
        <o:r id="V:Rule45" type="connector" idref="#_x0000_s1036"/>
        <o:r id="V:Rule46" type="connector" idref="#_x0000_s1065"/>
        <o:r id="V:Rule47" type="connector" idref="#_x0000_s1037"/>
        <o:r id="V:Rule48" type="connector" idref="#_x0000_s1046"/>
        <o:r id="V:Rule49" type="connector" idref="#_x0000_s1073"/>
        <o:r id="V:Rule50" type="connector" idref="#_x0000_s1058"/>
        <o:r id="V:Rule51" type="connector" idref="#_x0000_s1039"/>
        <o:r id="V:Rule52" type="connector" idref="#_x0000_s1063"/>
        <o:r id="V:Rule53" type="connector" idref="#_x0000_s1044"/>
        <o:r id="V:Rule54" type="connector" idref="#_x0000_s1029"/>
        <o:r id="V:Rule55" type="connector" idref="#_x0000_s1070"/>
        <o:r id="V:Rule56" type="connector" idref="#_x0000_s1053"/>
        <o:r id="V:Rule57" type="connector" idref="#_x0000_s1050"/>
        <o:r id="V:Rule58" type="connector" idref="#_x0000_s1035"/>
        <o:r id="V:Rule59" type="connector" idref="#_x0000_s1032"/>
        <o:r id="V:Rule60" type="connector" idref="#_x0000_s1057"/>
        <o:r id="V:Rule61" type="connector" idref="#_x0000_s1045"/>
        <o:r id="V:Rule62" type="connector" idref="#_x0000_s1033"/>
        <o:r id="V:Rule63" type="connector" idref="#_x0000_s1041"/>
        <o:r id="V:Rule64" type="connector" idref="#_x0000_s1078"/>
        <o:r id="V:Rule65" type="connector" idref="#_x0000_s1060"/>
        <o:r id="V:Rule66" type="connector" idref="#_x0000_s1042"/>
        <o:r id="V:Rule67" type="connector" idref="#_x0000_s1079"/>
        <o:r id="V:Rule68" type="connector" idref="#_x0000_s1056"/>
        <o:r id="V:Rule69" type="connector" idref="#_x0000_s1048"/>
        <o:r id="V:Rule70" type="connector" idref="#_x0000_s1047"/>
        <o:r id="V:Rule71" type="connector" idref="#_x0000_s1049"/>
        <o:r id="V:Rule72" type="connector" idref="#_x0000_s1077"/>
        <o:r id="V:Rule73" type="connector" idref="#_x0000_s1034"/>
        <o:r id="V:Rule74" type="connector" idref="#_x0000_s1074"/>
        <o:r id="V:Rule75" type="connector" idref="#_x0000_s1030"/>
        <o:r id="V:Rule76" type="connector" idref="#_x0000_s1052"/>
        <o:r id="V:Rule77" type="connector" idref="#_x0000_s1069"/>
        <o:r id="V:Rule78" type="connector" idref="#_x0000_s1038"/>
        <o:r id="V:Rule79" type="connector" idref="#_x0000_s1043"/>
        <o:r id="V:Rule80" type="connector" idref="#_x0000_s1064"/>
        <o:r id="V:Rule81" type="connector" idref="#_x0000_s1051"/>
        <o:r id="V:Rule8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045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0045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45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004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D3B2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76F59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A41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71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1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71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83D6671B6AA830B134EFD9D575F1C69A938A191D18B37C912AB6F9633CA7DFB22CF23B0531B71070BE858ECB4g3A" TargetMode="External"/><Relationship Id="rId13" Type="http://schemas.openxmlformats.org/officeDocument/2006/relationships/hyperlink" Target="consultantplus://offline/ref=E9BF12E0DD90D15A3AF065A1C252ACB1033A0EBBECFCC3119647D32A1EO0J8D" TargetMode="External"/><Relationship Id="rId18" Type="http://schemas.openxmlformats.org/officeDocument/2006/relationships/hyperlink" Target="consultantplus://offline/ref=E9BF12E0DD90D15A3AF065A1C252ACB1033A0CB8EFF6C3119647D32A1EO0J8D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7" Type="http://schemas.openxmlformats.org/officeDocument/2006/relationships/hyperlink" Target="consultantplus://offline/ref=3E283D6671B6AA830B134EFD9D575F1C69A938A191D18C30CD1BAC6F9633CA7DFB22CF23B0531B71070BE858EDB4g1A" TargetMode="External"/><Relationship Id="rId12" Type="http://schemas.openxmlformats.org/officeDocument/2006/relationships/hyperlink" Target="consultantplus://offline/ref=E9BF12E0DD90D15A3AF065A1C252ACB1033A0BB7ECFDC3119647D32A1EO0J8D" TargetMode="External"/><Relationship Id="rId17" Type="http://schemas.openxmlformats.org/officeDocument/2006/relationships/hyperlink" Target="consultantplus://offline/ref=E9BF12E0DD90D15A3AF065A1C252ACB103300DBEEDF7C3119647D32A1E084F8613FB22678A86CE08O8J3D" TargetMode="External"/><Relationship Id="rId25" Type="http://schemas.openxmlformats.org/officeDocument/2006/relationships/hyperlink" Target="http://www.pgu.e-zab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BF12E0DD90D15A3AF065A1C252ACB1033A0BBBEAF1C3119647D32A1EO0J8D" TargetMode="External"/><Relationship Id="rId20" Type="http://schemas.openxmlformats.org/officeDocument/2006/relationships/hyperlink" Target="consultantplus://offline/ref=3E283D6671B6AA830B134EFD9D575F1C69A938A191D18B37C912AB6F9633CA7DFB22CF23B0531B71070BE858ECB4g3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BF12E0DD90D15A3AF065A1C252ACB1033A0ABEEBF7C3119647D32A1EO0J8D" TargetMode="External"/><Relationship Id="rId24" Type="http://schemas.openxmlformats.org/officeDocument/2006/relationships/hyperlink" Target="http://www.&#1084;&#1086;&#1075;&#1086;&#1095;&#1072;.&#1079;&#1072;&#1073;&#1072;&#1081;&#1082;&#1072;&#1083;&#1089;&#1082;&#1080;&#1081;&#1082;&#1088;&#1072;&#1081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BF12E0DD90D15A3AF065A1C252ACB103300CB7EEF6C3119647D32A1EO0J8D" TargetMode="External"/><Relationship Id="rId23" Type="http://schemas.openxmlformats.org/officeDocument/2006/relationships/hyperlink" Target="mailto:otdielimushciestva.mr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9BF12E0DD90D15A3AF065A1C252ACB1033A0ABBE0A29413C712DDO2JFD" TargetMode="External"/><Relationship Id="rId19" Type="http://schemas.openxmlformats.org/officeDocument/2006/relationships/hyperlink" Target="consultantplus://offline/ref=E9BF12E0DD90D15A3AF065A1C252ACB100300EB6ECF4C3119647D32A1EO0J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4" Type="http://schemas.openxmlformats.org/officeDocument/2006/relationships/hyperlink" Target="consultantplus://offline/ref=E9BF12E0DD90D15A3AF065A1C252ACB1033A0ABEEBF4C3119647D32A1EO0J8D" TargetMode="External"/><Relationship Id="rId22" Type="http://schemas.openxmlformats.org/officeDocument/2006/relationships/hyperlink" Target="consultantplus://offline/ref=E9BF12E0DD90D15A3AF07BACD43EF0B9003953B3EAF2CA41C917DE204B5010DF51BC2B6DDEC58A0C8698E2353AO7J4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069F-AE44-40DD-8CC9-5DF5E7D4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Sekretar</cp:lastModifiedBy>
  <cp:revision>5</cp:revision>
  <cp:lastPrinted>2019-02-12T06:44:00Z</cp:lastPrinted>
  <dcterms:created xsi:type="dcterms:W3CDTF">2019-02-12T06:41:00Z</dcterms:created>
  <dcterms:modified xsi:type="dcterms:W3CDTF">2019-02-12T06:44:00Z</dcterms:modified>
</cp:coreProperties>
</file>