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AB" w:rsidRDefault="00041FAB" w:rsidP="00041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041FAB" w:rsidRDefault="00041FAB" w:rsidP="00041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FAB" w:rsidRDefault="00041FAB" w:rsidP="00041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1FAB" w:rsidRDefault="00041FAB" w:rsidP="00041F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41FAB" w:rsidRDefault="00041FAB" w:rsidP="00041F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августа 2018 года                                                                                    № 531</w:t>
      </w:r>
    </w:p>
    <w:p w:rsidR="00041FAB" w:rsidRDefault="00041FAB" w:rsidP="00041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Могоча</w:t>
      </w:r>
    </w:p>
    <w:p w:rsidR="00041FAB" w:rsidRDefault="00041FAB" w:rsidP="00041F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2F79" w:rsidRDefault="00B02F79" w:rsidP="00041FAB">
      <w:pPr>
        <w:spacing w:after="0" w:line="240" w:lineRule="auto"/>
        <w:rPr>
          <w:rFonts w:ascii="Times New Roman" w:hAnsi="Times New Roman"/>
          <w:sz w:val="28"/>
        </w:rPr>
      </w:pPr>
    </w:p>
    <w:p w:rsidR="00FF7F2E" w:rsidRPr="009E4044" w:rsidRDefault="00FF7F2E" w:rsidP="00FF7F2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 </w:t>
      </w:r>
      <w:r w:rsidR="00B02F79">
        <w:rPr>
          <w:rFonts w:ascii="Times New Roman" w:hAnsi="Times New Roman"/>
          <w:b/>
          <w:sz w:val="28"/>
        </w:rPr>
        <w:t>Порядке</w:t>
      </w:r>
      <w:r>
        <w:rPr>
          <w:rFonts w:ascii="Times New Roman" w:hAnsi="Times New Roman"/>
          <w:b/>
          <w:sz w:val="28"/>
        </w:rPr>
        <w:t xml:space="preserve"> </w:t>
      </w:r>
      <w:r w:rsidR="00D41669">
        <w:rPr>
          <w:rFonts w:ascii="Times New Roman" w:hAnsi="Times New Roman"/>
          <w:b/>
          <w:sz w:val="28"/>
        </w:rPr>
        <w:t>распределения</w:t>
      </w:r>
      <w:r w:rsidR="00C56157">
        <w:rPr>
          <w:rFonts w:ascii="Times New Roman" w:hAnsi="Times New Roman"/>
          <w:b/>
          <w:sz w:val="28"/>
        </w:rPr>
        <w:t xml:space="preserve"> и расходования </w:t>
      </w:r>
      <w:r w:rsidR="00D41669">
        <w:rPr>
          <w:rFonts w:ascii="Times New Roman" w:hAnsi="Times New Roman"/>
          <w:b/>
          <w:sz w:val="28"/>
        </w:rPr>
        <w:t xml:space="preserve"> субсидии местному бюджету из бюджета Забайкальского края на обеспечение </w:t>
      </w:r>
      <w:r>
        <w:rPr>
          <w:rFonts w:ascii="Times New Roman" w:hAnsi="Times New Roman"/>
          <w:b/>
          <w:sz w:val="28"/>
        </w:rPr>
        <w:t xml:space="preserve"> развития и укрепления материально-технической базы домов культуры</w:t>
      </w:r>
      <w:r w:rsidR="009E4044">
        <w:rPr>
          <w:rFonts w:ascii="Times New Roman" w:hAnsi="Times New Roman"/>
          <w:b/>
          <w:sz w:val="28"/>
        </w:rPr>
        <w:t xml:space="preserve"> </w:t>
      </w:r>
      <w:r w:rsidR="009E4044" w:rsidRPr="009E4044">
        <w:rPr>
          <w:rFonts w:ascii="Times New Roman" w:hAnsi="Times New Roman"/>
          <w:b/>
          <w:color w:val="333333"/>
          <w:sz w:val="28"/>
          <w:szCs w:val="28"/>
        </w:rPr>
        <w:t>в населенных пунктах с числом жителей до 50 тыс. человек</w:t>
      </w:r>
      <w:r w:rsidR="009E4044">
        <w:rPr>
          <w:rFonts w:ascii="Times New Roman" w:hAnsi="Times New Roman"/>
          <w:b/>
          <w:color w:val="333333"/>
          <w:sz w:val="28"/>
          <w:szCs w:val="28"/>
        </w:rPr>
        <w:t>.</w:t>
      </w:r>
      <w:r w:rsidR="00D41669" w:rsidRPr="009E4044">
        <w:rPr>
          <w:rFonts w:ascii="Times New Roman" w:hAnsi="Times New Roman"/>
          <w:b/>
          <w:sz w:val="28"/>
        </w:rPr>
        <w:t xml:space="preserve"> </w:t>
      </w:r>
    </w:p>
    <w:p w:rsidR="00B02F79" w:rsidRPr="005455A6" w:rsidRDefault="00B02F79" w:rsidP="00FF7F2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7F2E" w:rsidRDefault="00FF7F2E" w:rsidP="00FF7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7F2E" w:rsidRPr="00B02F79" w:rsidRDefault="00FF7F2E" w:rsidP="00B02F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="00B02F79">
        <w:rPr>
          <w:rFonts w:ascii="Times New Roman" w:hAnsi="Times New Roman"/>
          <w:sz w:val="28"/>
        </w:rPr>
        <w:t>с государственной программой Забайкальского края «Развитие культуры в Забайкальском крае (2014-2020 годы)</w:t>
      </w:r>
      <w:r w:rsidR="00C56157">
        <w:rPr>
          <w:rFonts w:ascii="Times New Roman" w:hAnsi="Times New Roman"/>
          <w:sz w:val="28"/>
        </w:rPr>
        <w:t>, утвержденной П</w:t>
      </w:r>
      <w:r w:rsidR="0055175A">
        <w:rPr>
          <w:rFonts w:ascii="Times New Roman" w:hAnsi="Times New Roman"/>
          <w:sz w:val="28"/>
        </w:rPr>
        <w:t xml:space="preserve">остановлением Правительства Забайкальского края от 24 апреля 2014 года № 236, </w:t>
      </w:r>
      <w:r w:rsidR="00C56157">
        <w:rPr>
          <w:rFonts w:ascii="Times New Roman" w:hAnsi="Times New Roman"/>
          <w:sz w:val="28"/>
        </w:rPr>
        <w:t>муниципальной программой «Культура муниципального района «Могочинский район» на 2018-2019годы, утвержденной Постановлением администрации муниципального района «Могочинский район»</w:t>
      </w:r>
      <w:r w:rsidR="00BE4698">
        <w:rPr>
          <w:rFonts w:ascii="Times New Roman" w:hAnsi="Times New Roman"/>
          <w:sz w:val="28"/>
        </w:rPr>
        <w:t xml:space="preserve"> от 16.11.2017 № 662., </w:t>
      </w:r>
      <w:r w:rsidRPr="00B02F79">
        <w:rPr>
          <w:rFonts w:ascii="Times New Roman" w:hAnsi="Times New Roman"/>
          <w:sz w:val="28"/>
          <w:szCs w:val="28"/>
        </w:rPr>
        <w:t xml:space="preserve">администрация муниципального района «Могочинский район» </w:t>
      </w:r>
      <w:r w:rsidRPr="00B02F79">
        <w:rPr>
          <w:rFonts w:ascii="Times New Roman" w:hAnsi="Times New Roman"/>
          <w:b/>
          <w:sz w:val="28"/>
          <w:szCs w:val="28"/>
        </w:rPr>
        <w:t>постановляет:</w:t>
      </w:r>
    </w:p>
    <w:p w:rsidR="00FF7F2E" w:rsidRPr="00B02F79" w:rsidRDefault="00FF7F2E" w:rsidP="00B02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175A" w:rsidRPr="00B02F79" w:rsidRDefault="00BE4698" w:rsidP="00041FA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 w:rsidR="00B02F79" w:rsidRPr="00B02F79">
        <w:rPr>
          <w:sz w:val="28"/>
          <w:szCs w:val="28"/>
        </w:rPr>
        <w:t>Утвердить </w:t>
      </w:r>
      <w:r w:rsidR="0055175A">
        <w:rPr>
          <w:sz w:val="28"/>
          <w:szCs w:val="28"/>
        </w:rPr>
        <w:t xml:space="preserve">Порядок </w:t>
      </w:r>
      <w:r w:rsidR="00B02F79" w:rsidRPr="00B02F79">
        <w:rPr>
          <w:sz w:val="28"/>
        </w:rPr>
        <w:t>распределения</w:t>
      </w:r>
      <w:r>
        <w:rPr>
          <w:sz w:val="28"/>
        </w:rPr>
        <w:t xml:space="preserve"> и расходования </w:t>
      </w:r>
      <w:r w:rsidR="00B02F79" w:rsidRPr="00B02F79">
        <w:rPr>
          <w:sz w:val="28"/>
        </w:rPr>
        <w:t xml:space="preserve"> федеральных средств, субсидий на обеспечение развития и укрепления материально-технической базы </w:t>
      </w:r>
      <w:r>
        <w:rPr>
          <w:sz w:val="28"/>
        </w:rPr>
        <w:t xml:space="preserve"> </w:t>
      </w:r>
      <w:r w:rsidR="00B02F79" w:rsidRPr="00B02F79">
        <w:rPr>
          <w:sz w:val="28"/>
        </w:rPr>
        <w:t>домов культуры</w:t>
      </w:r>
      <w:r w:rsidR="0058004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в </w:t>
      </w:r>
      <w:r w:rsidRPr="00041FAB">
        <w:rPr>
          <w:sz w:val="28"/>
          <w:szCs w:val="28"/>
        </w:rPr>
        <w:t>населенных пунктах с числом жителей до 50 тыс. человек,</w:t>
      </w:r>
      <w:r w:rsidR="00041FAB" w:rsidRPr="00041FAB">
        <w:rPr>
          <w:sz w:val="28"/>
          <w:szCs w:val="28"/>
        </w:rPr>
        <w:t xml:space="preserve"> </w:t>
      </w:r>
      <w:r w:rsidR="00580042" w:rsidRPr="00041FAB">
        <w:rPr>
          <w:sz w:val="28"/>
          <w:szCs w:val="28"/>
        </w:rPr>
        <w:t>согласно приложению № 1, № 2.</w:t>
      </w:r>
    </w:p>
    <w:p w:rsidR="0055175A" w:rsidRPr="00041FAB" w:rsidRDefault="00BE4698" w:rsidP="00041F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FAB">
        <w:rPr>
          <w:rFonts w:ascii="Times New Roman" w:hAnsi="Times New Roman"/>
          <w:sz w:val="28"/>
          <w:szCs w:val="28"/>
        </w:rPr>
        <w:t>2</w:t>
      </w:r>
      <w:r w:rsidR="00B02F79" w:rsidRPr="00041FAB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55175A" w:rsidRPr="00041FAB" w:rsidRDefault="00BE4698" w:rsidP="00041F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FAB">
        <w:rPr>
          <w:rFonts w:ascii="Times New Roman" w:hAnsi="Times New Roman"/>
          <w:sz w:val="28"/>
          <w:szCs w:val="28"/>
        </w:rPr>
        <w:t>3</w:t>
      </w:r>
      <w:r w:rsidR="00B02F79" w:rsidRPr="00041FAB">
        <w:rPr>
          <w:rFonts w:ascii="Times New Roman" w:hAnsi="Times New Roman"/>
          <w:sz w:val="28"/>
          <w:szCs w:val="28"/>
        </w:rPr>
        <w:t>. Настоящее постановление опубликовать (обнародовать)  на официальном сайте администрации муниципального района «Могочинский район» в информационно-телекоммуникационной сети Интернет</w:t>
      </w:r>
    </w:p>
    <w:p w:rsidR="00BE4698" w:rsidRDefault="00041FAB" w:rsidP="00041FA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="00B02F79" w:rsidRPr="00B02F79">
        <w:rPr>
          <w:color w:val="333333"/>
          <w:sz w:val="28"/>
          <w:szCs w:val="28"/>
        </w:rPr>
        <w:t xml:space="preserve">. </w:t>
      </w:r>
      <w:proofErr w:type="gramStart"/>
      <w:r w:rsidR="00B02F79" w:rsidRPr="00041FAB">
        <w:rPr>
          <w:sz w:val="28"/>
          <w:szCs w:val="28"/>
        </w:rPr>
        <w:t>Контроль з</w:t>
      </w:r>
      <w:r w:rsidR="00BE4698" w:rsidRPr="00041FAB">
        <w:rPr>
          <w:sz w:val="28"/>
          <w:szCs w:val="28"/>
        </w:rPr>
        <w:t>а</w:t>
      </w:r>
      <w:proofErr w:type="gramEnd"/>
      <w:r w:rsidR="00BE4698" w:rsidRPr="00041FAB">
        <w:rPr>
          <w:sz w:val="28"/>
          <w:szCs w:val="28"/>
        </w:rPr>
        <w:t xml:space="preserve"> исполнением настоящего Постановления </w:t>
      </w:r>
      <w:r w:rsidR="00B02F79" w:rsidRPr="00041FAB">
        <w:rPr>
          <w:sz w:val="28"/>
          <w:szCs w:val="28"/>
        </w:rPr>
        <w:t xml:space="preserve"> возложить на </w:t>
      </w:r>
      <w:r w:rsidR="00BE4698" w:rsidRPr="00041FAB">
        <w:rPr>
          <w:sz w:val="28"/>
          <w:szCs w:val="28"/>
        </w:rPr>
        <w:t>директора</w:t>
      </w:r>
      <w:r w:rsidRPr="00041FAB">
        <w:rPr>
          <w:sz w:val="28"/>
          <w:szCs w:val="28"/>
        </w:rPr>
        <w:t xml:space="preserve"> </w:t>
      </w:r>
      <w:r w:rsidR="00BE4698" w:rsidRPr="00041FAB">
        <w:rPr>
          <w:sz w:val="28"/>
          <w:szCs w:val="28"/>
        </w:rPr>
        <w:t>МУК МСКО Е.С. Баженову.</w:t>
      </w:r>
    </w:p>
    <w:p w:rsidR="00B02F79" w:rsidRDefault="00B02F79" w:rsidP="00B02F79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Arial" w:hAnsi="Arial" w:cs="Arial"/>
          <w:color w:val="333333"/>
          <w:sz w:val="28"/>
          <w:szCs w:val="28"/>
        </w:rPr>
      </w:pPr>
    </w:p>
    <w:p w:rsidR="00041FAB" w:rsidRDefault="00041FAB" w:rsidP="00B02F79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Arial" w:hAnsi="Arial" w:cs="Arial"/>
          <w:color w:val="333333"/>
          <w:sz w:val="28"/>
          <w:szCs w:val="28"/>
        </w:rPr>
      </w:pPr>
    </w:p>
    <w:p w:rsidR="00041FAB" w:rsidRPr="00B02F79" w:rsidRDefault="00041FAB" w:rsidP="00B02F79">
      <w:pPr>
        <w:pStyle w:val="a3"/>
        <w:shd w:val="clear" w:color="auto" w:fill="FFFFFF"/>
        <w:spacing w:before="0" w:beforeAutospacing="0" w:after="0" w:afterAutospacing="0"/>
        <w:ind w:firstLine="560"/>
        <w:jc w:val="both"/>
        <w:rPr>
          <w:rFonts w:ascii="Arial" w:hAnsi="Arial" w:cs="Arial"/>
          <w:color w:val="333333"/>
          <w:sz w:val="28"/>
          <w:szCs w:val="28"/>
        </w:rPr>
      </w:pPr>
    </w:p>
    <w:p w:rsidR="00041FAB" w:rsidRDefault="00041FAB" w:rsidP="00B02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F2E" w:rsidRPr="00B02F79" w:rsidRDefault="00BE4698" w:rsidP="00B02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F7F2E" w:rsidRPr="00B02F7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F7F2E" w:rsidRPr="00B02F79" w:rsidRDefault="00FF7F2E" w:rsidP="00B02F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 xml:space="preserve">«Могочинский район»                                   </w:t>
      </w:r>
      <w:r w:rsidR="00B02F79" w:rsidRPr="00B02F79">
        <w:rPr>
          <w:rFonts w:ascii="Times New Roman" w:hAnsi="Times New Roman"/>
          <w:sz w:val="28"/>
          <w:szCs w:val="28"/>
        </w:rPr>
        <w:t xml:space="preserve">       </w:t>
      </w:r>
      <w:r w:rsidR="00041FAB">
        <w:rPr>
          <w:rFonts w:ascii="Times New Roman" w:hAnsi="Times New Roman"/>
          <w:sz w:val="28"/>
          <w:szCs w:val="28"/>
        </w:rPr>
        <w:t xml:space="preserve">                      </w:t>
      </w:r>
      <w:r w:rsidR="00BE4698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BE4698">
        <w:rPr>
          <w:rFonts w:ascii="Times New Roman" w:hAnsi="Times New Roman"/>
          <w:sz w:val="28"/>
          <w:szCs w:val="28"/>
        </w:rPr>
        <w:t>Сорокотягин</w:t>
      </w:r>
      <w:proofErr w:type="spellEnd"/>
    </w:p>
    <w:p w:rsidR="00041FAB" w:rsidRDefault="00041FAB" w:rsidP="00041F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FAB" w:rsidRDefault="00041FAB" w:rsidP="00041F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FAB" w:rsidRDefault="00041FAB" w:rsidP="00041F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7F2E" w:rsidRPr="00B02F79" w:rsidRDefault="00FF7F2E" w:rsidP="00FF7F2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41FAB">
        <w:rPr>
          <w:rFonts w:ascii="Times New Roman" w:hAnsi="Times New Roman"/>
          <w:sz w:val="28"/>
          <w:szCs w:val="28"/>
        </w:rPr>
        <w:t xml:space="preserve"> №</w:t>
      </w:r>
      <w:r w:rsidRPr="00B02F79">
        <w:rPr>
          <w:rFonts w:ascii="Times New Roman" w:hAnsi="Times New Roman"/>
          <w:sz w:val="28"/>
          <w:szCs w:val="28"/>
        </w:rPr>
        <w:t xml:space="preserve"> 1</w:t>
      </w:r>
    </w:p>
    <w:p w:rsidR="00FF7F2E" w:rsidRPr="00B02F79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F7F2E" w:rsidRPr="00473C8A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F7F2E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FF7F2E" w:rsidRPr="00473C8A" w:rsidRDefault="00FF7F2E" w:rsidP="00FF7F2E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41FAB">
        <w:rPr>
          <w:rFonts w:ascii="Times New Roman" w:hAnsi="Times New Roman"/>
          <w:sz w:val="28"/>
          <w:szCs w:val="28"/>
        </w:rPr>
        <w:t>531</w:t>
      </w:r>
      <w:r w:rsidR="00DA3A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BE4698">
        <w:rPr>
          <w:rFonts w:ascii="Times New Roman" w:hAnsi="Times New Roman"/>
          <w:sz w:val="28"/>
          <w:szCs w:val="28"/>
        </w:rPr>
        <w:t xml:space="preserve"> 28  августа  2018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FF7F2E" w:rsidRPr="00DA3A36" w:rsidRDefault="00FF7F2E" w:rsidP="00DA3A36">
      <w:pPr>
        <w:jc w:val="center"/>
        <w:rPr>
          <w:rFonts w:ascii="Times New Roman" w:hAnsi="Times New Roman"/>
        </w:rPr>
      </w:pPr>
    </w:p>
    <w:p w:rsidR="00DA3A36" w:rsidRDefault="00DA3A36" w:rsidP="00DA3A36">
      <w:pPr>
        <w:tabs>
          <w:tab w:val="left" w:pos="4005"/>
        </w:tabs>
        <w:spacing w:after="0"/>
        <w:jc w:val="center"/>
        <w:rPr>
          <w:rFonts w:ascii="Times New Roman" w:hAnsi="Times New Roman"/>
          <w:b/>
          <w:szCs w:val="28"/>
        </w:rPr>
      </w:pPr>
      <w:r w:rsidRPr="00DA3A36">
        <w:rPr>
          <w:rFonts w:ascii="Times New Roman" w:hAnsi="Times New Roman"/>
          <w:b/>
          <w:szCs w:val="28"/>
        </w:rPr>
        <w:t>ПОРЯДОК</w:t>
      </w:r>
      <w:r>
        <w:rPr>
          <w:rFonts w:ascii="Times New Roman" w:hAnsi="Times New Roman"/>
        </w:rPr>
        <w:t xml:space="preserve"> </w:t>
      </w:r>
      <w:r w:rsidRPr="00DA3A36">
        <w:rPr>
          <w:rFonts w:ascii="Times New Roman" w:hAnsi="Times New Roman"/>
          <w:b/>
          <w:szCs w:val="28"/>
        </w:rPr>
        <w:t xml:space="preserve">РАСПРЕДЕЛЕНИЯ </w:t>
      </w:r>
      <w:r w:rsidR="00E532E4">
        <w:rPr>
          <w:rFonts w:ascii="Times New Roman" w:hAnsi="Times New Roman"/>
          <w:b/>
          <w:szCs w:val="28"/>
        </w:rPr>
        <w:t xml:space="preserve">И РАСХОДОВАНИЯ </w:t>
      </w:r>
      <w:r w:rsidRPr="00DA3A36">
        <w:rPr>
          <w:rFonts w:ascii="Times New Roman" w:hAnsi="Times New Roman"/>
          <w:b/>
          <w:szCs w:val="28"/>
        </w:rPr>
        <w:t>ФЕДЕРАЛЬНЫХ СРЕДСТВ,</w:t>
      </w:r>
    </w:p>
    <w:p w:rsidR="00DA3A36" w:rsidRPr="00DA3A36" w:rsidRDefault="00DA3A36" w:rsidP="00DA3A36">
      <w:pPr>
        <w:tabs>
          <w:tab w:val="left" w:pos="4005"/>
        </w:tabs>
        <w:spacing w:after="0"/>
        <w:jc w:val="center"/>
        <w:rPr>
          <w:rFonts w:ascii="Times New Roman" w:hAnsi="Times New Roman"/>
        </w:rPr>
      </w:pPr>
      <w:r w:rsidRPr="00DA3A36">
        <w:rPr>
          <w:rFonts w:ascii="Times New Roman" w:hAnsi="Times New Roman"/>
          <w:b/>
          <w:szCs w:val="28"/>
        </w:rPr>
        <w:t>СУБСИДИЙ НА</w:t>
      </w:r>
      <w:r>
        <w:rPr>
          <w:rFonts w:ascii="Times New Roman" w:hAnsi="Times New Roman"/>
          <w:b/>
          <w:szCs w:val="28"/>
        </w:rPr>
        <w:t xml:space="preserve"> </w:t>
      </w:r>
      <w:r w:rsidRPr="00DA3A36">
        <w:rPr>
          <w:rFonts w:ascii="Times New Roman" w:hAnsi="Times New Roman"/>
          <w:b/>
          <w:color w:val="000000"/>
          <w:spacing w:val="-2"/>
        </w:rPr>
        <w:t xml:space="preserve">ОБЕСПЕЧЕНИЕ РАЗВИТИЯ </w:t>
      </w:r>
      <w:r w:rsidRPr="00DA3A36">
        <w:rPr>
          <w:rFonts w:ascii="Times New Roman" w:hAnsi="Times New Roman"/>
          <w:b/>
          <w:color w:val="000000"/>
          <w:spacing w:val="-2"/>
        </w:rPr>
        <w:br/>
        <w:t>И УКРЕПЛЕНИЯ МАТЕРИАЛЬНО-ТЕХНИЧЕСКОЙ БАЗЫ</w:t>
      </w:r>
    </w:p>
    <w:p w:rsidR="00DA3A36" w:rsidRPr="00DA3A36" w:rsidRDefault="00DA3A36" w:rsidP="00DA3A36">
      <w:pPr>
        <w:spacing w:after="0"/>
        <w:jc w:val="center"/>
        <w:rPr>
          <w:rFonts w:ascii="Times New Roman" w:hAnsi="Times New Roman"/>
          <w:b/>
          <w:szCs w:val="28"/>
        </w:rPr>
      </w:pPr>
      <w:r w:rsidRPr="00DA3A36">
        <w:rPr>
          <w:rFonts w:ascii="Times New Roman" w:hAnsi="Times New Roman"/>
          <w:b/>
          <w:color w:val="000000"/>
          <w:spacing w:val="-2"/>
        </w:rPr>
        <w:t>ДОМОВ КУЛЬТУРЫ</w:t>
      </w:r>
      <w:r w:rsidR="00BE4698">
        <w:rPr>
          <w:rFonts w:ascii="Times New Roman" w:hAnsi="Times New Roman"/>
          <w:b/>
          <w:color w:val="000000"/>
          <w:spacing w:val="-2"/>
        </w:rPr>
        <w:t xml:space="preserve"> В НАСЕЛЕННЫХ ПУНКТАХ С ЧИСЛОМ ЖИТЕЛЕЙ ДО 50 ТЫС. ЧЕЛОВЕК.</w:t>
      </w:r>
    </w:p>
    <w:p w:rsidR="00DA3A36" w:rsidRPr="00DA3A36" w:rsidRDefault="00DA3A36" w:rsidP="00DA3A36">
      <w:pPr>
        <w:ind w:right="-1"/>
        <w:jc w:val="center"/>
        <w:rPr>
          <w:rFonts w:ascii="Times New Roman" w:hAnsi="Times New Roman"/>
          <w:szCs w:val="28"/>
        </w:rPr>
      </w:pPr>
    </w:p>
    <w:p w:rsidR="00DA3A36" w:rsidRDefault="00DA3A36" w:rsidP="00041FA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DA3A36">
        <w:rPr>
          <w:rFonts w:ascii="Times New Roman" w:hAnsi="Times New Roman" w:cs="Times New Roman"/>
          <w:sz w:val="28"/>
          <w:szCs w:val="28"/>
        </w:rPr>
        <w:t>1.</w:t>
      </w:r>
      <w:r w:rsidRPr="00DA3A36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DA3A36">
        <w:rPr>
          <w:rFonts w:ascii="Times New Roman" w:hAnsi="Times New Roman" w:cs="Times New Roman"/>
          <w:sz w:val="28"/>
          <w:szCs w:val="28"/>
        </w:rPr>
        <w:t>Порядок распределения субсидий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домов культуры</w:t>
      </w:r>
      <w:r w:rsidR="00BE4698">
        <w:rPr>
          <w:rFonts w:ascii="Times New Roman" w:hAnsi="Times New Roman" w:cs="Times New Roman"/>
          <w:sz w:val="28"/>
          <w:szCs w:val="28"/>
        </w:rPr>
        <w:t xml:space="preserve"> в населенных пунктах с числом жителей </w:t>
      </w:r>
      <w:r w:rsidR="006C15EC">
        <w:rPr>
          <w:rFonts w:ascii="Times New Roman" w:hAnsi="Times New Roman" w:cs="Times New Roman"/>
          <w:sz w:val="28"/>
          <w:szCs w:val="28"/>
        </w:rPr>
        <w:t xml:space="preserve">до 50 тыс. человек, </w:t>
      </w:r>
      <w:r>
        <w:rPr>
          <w:rFonts w:ascii="Times New Roman" w:hAnsi="Times New Roman" w:cs="Times New Roman"/>
          <w:sz w:val="28"/>
          <w:szCs w:val="28"/>
        </w:rPr>
        <w:t xml:space="preserve"> (далее − Порядок)</w:t>
      </w:r>
      <w:r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bookmarkStart w:id="1" w:name="sub_1002"/>
      <w:bookmarkEnd w:id="0"/>
      <w:r>
        <w:rPr>
          <w:rFonts w:ascii="Times New Roman" w:hAnsi="Times New Roman"/>
          <w:sz w:val="28"/>
          <w:szCs w:val="28"/>
        </w:rPr>
        <w:t>государственной программой Забайкальского края «</w:t>
      </w:r>
      <w:r>
        <w:rPr>
          <w:rFonts w:ascii="Times New Roman" w:hAnsi="Times New Roman"/>
          <w:color w:val="000000"/>
          <w:sz w:val="28"/>
          <w:szCs w:val="28"/>
        </w:rPr>
        <w:t>Развитие культуры в Забайкальском крае (</w:t>
      </w:r>
      <w:r>
        <w:rPr>
          <w:rFonts w:ascii="Times New Roman" w:hAnsi="Times New Roman"/>
          <w:sz w:val="28"/>
          <w:szCs w:val="28"/>
        </w:rPr>
        <w:t>2014–2020 годы)»,  утвержденной постановлением Правительства Забайкальского края от 24 апреля 2014 года № 236</w:t>
      </w:r>
      <w:r w:rsidR="006C15EC" w:rsidRPr="006C15EC">
        <w:rPr>
          <w:rFonts w:ascii="Times New Roman" w:hAnsi="Times New Roman"/>
          <w:sz w:val="28"/>
        </w:rPr>
        <w:t xml:space="preserve"> </w:t>
      </w:r>
      <w:r w:rsidR="006C15EC">
        <w:rPr>
          <w:rFonts w:ascii="Times New Roman" w:hAnsi="Times New Roman"/>
          <w:sz w:val="28"/>
        </w:rPr>
        <w:t>муниципальной программой «Культура муниципального района «Могочинский район» на 2018-2019годы, утвержденной</w:t>
      </w:r>
      <w:proofErr w:type="gramEnd"/>
      <w:r w:rsidR="006C15EC">
        <w:rPr>
          <w:rFonts w:ascii="Times New Roman" w:hAnsi="Times New Roman"/>
          <w:sz w:val="28"/>
        </w:rPr>
        <w:t xml:space="preserve"> Постановлением администрации муниципального района «Могочинский район» от 16.11.2017 № 662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Субсидия на обеспечение развития и укрепления материально-технической базы домов культуры (далее – субсидия) предоставляется за счет местного и федерального бюджета, на основании </w:t>
      </w:r>
      <w:r>
        <w:rPr>
          <w:rFonts w:ascii="Times New Roman" w:hAnsi="Times New Roman"/>
          <w:sz w:val="28"/>
          <w:szCs w:val="28"/>
        </w:rPr>
        <w:t>доведенных лимитов бюджетных обязательств на предоставление субсидии в соответствии со статьей 139 Бюджетного кодекса Российской Федерации</w:t>
      </w:r>
      <w:r>
        <w:rPr>
          <w:rFonts w:ascii="Times New Roman" w:hAnsi="Times New Roman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заключенного между Министерством культуры Забайкальского края  и </w:t>
      </w:r>
      <w:r w:rsidR="006C15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дминистрацией муниципаль</w:t>
      </w:r>
      <w:r w:rsidR="006C15EC">
        <w:rPr>
          <w:rFonts w:ascii="Times New Roman" w:hAnsi="Times New Roman"/>
          <w:sz w:val="28"/>
          <w:szCs w:val="28"/>
        </w:rPr>
        <w:t>ного района «Могочинский район Соглашения.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3A36" w:rsidRDefault="006C15EC" w:rsidP="00041FA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С</w:t>
      </w:r>
      <w:r w:rsidR="00DA3A36">
        <w:rPr>
          <w:rFonts w:ascii="Times New Roman" w:hAnsi="Times New Roman" w:cs="Times New Roman"/>
          <w:sz w:val="28"/>
          <w:szCs w:val="28"/>
        </w:rPr>
        <w:t>оглашение).</w:t>
      </w:r>
    </w:p>
    <w:p w:rsid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>
        <w:rPr>
          <w:rFonts w:ascii="Times New Roman" w:hAnsi="Times New Roman"/>
          <w:sz w:val="28"/>
          <w:szCs w:val="28"/>
        </w:rPr>
        <w:t xml:space="preserve">Целью предоставления субсидии является реализация мероприятий - </w:t>
      </w:r>
      <w:r>
        <w:rPr>
          <w:rFonts w:ascii="Times New Roman" w:hAnsi="Times New Roman"/>
          <w:sz w:val="28"/>
          <w:szCs w:val="28"/>
          <w:lang w:eastAsia="en-US"/>
        </w:rPr>
        <w:t>обеспечение развития и укрепления материально-технической базы домов культуры</w:t>
      </w:r>
      <w:bookmarkStart w:id="2" w:name="sub_1004"/>
      <w:bookmarkEnd w:id="1"/>
      <w:r w:rsidR="006C15E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C15EC">
        <w:rPr>
          <w:rFonts w:ascii="Times New Roman" w:hAnsi="Times New Roman" w:cs="Times New Roman"/>
          <w:sz w:val="28"/>
          <w:szCs w:val="28"/>
        </w:rPr>
        <w:t>в населенных пунктах с числом жителей до 50 тыс. человек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Р</w:t>
      </w:r>
      <w:r w:rsidR="006C15EC">
        <w:rPr>
          <w:rFonts w:ascii="Times New Roman" w:hAnsi="Times New Roman"/>
          <w:sz w:val="28"/>
          <w:szCs w:val="28"/>
        </w:rPr>
        <w:t>азмер Субсидии составляет в 2018</w:t>
      </w:r>
      <w:r>
        <w:rPr>
          <w:rFonts w:ascii="Times New Roman" w:hAnsi="Times New Roman"/>
          <w:sz w:val="28"/>
          <w:szCs w:val="28"/>
        </w:rPr>
        <w:t xml:space="preserve"> году  </w:t>
      </w:r>
      <w:r w:rsidR="006C15EC">
        <w:rPr>
          <w:rFonts w:ascii="Times New Roman" w:hAnsi="Times New Roman"/>
          <w:sz w:val="28"/>
          <w:szCs w:val="28"/>
        </w:rPr>
        <w:t>559 411</w:t>
      </w:r>
      <w:r>
        <w:rPr>
          <w:rFonts w:ascii="Times New Roman" w:hAnsi="Times New Roman"/>
          <w:sz w:val="28"/>
          <w:szCs w:val="28"/>
        </w:rPr>
        <w:t xml:space="preserve"> (</w:t>
      </w:r>
      <w:r w:rsidR="006C15EC">
        <w:rPr>
          <w:rFonts w:ascii="Times New Roman" w:hAnsi="Times New Roman"/>
          <w:sz w:val="28"/>
          <w:szCs w:val="28"/>
        </w:rPr>
        <w:t xml:space="preserve">Пятьсот пятьдесят девять тысяч четыреста одиннадцать </w:t>
      </w:r>
      <w:r>
        <w:rPr>
          <w:rFonts w:ascii="Times New Roman" w:hAnsi="Times New Roman"/>
          <w:sz w:val="28"/>
          <w:szCs w:val="28"/>
        </w:rPr>
        <w:t xml:space="preserve">рублей) на </w:t>
      </w:r>
      <w:r w:rsidR="006C15EC" w:rsidRPr="00DA3A36">
        <w:rPr>
          <w:rFonts w:ascii="Times New Roman" w:hAnsi="Times New Roman" w:cs="Times New Roman"/>
          <w:sz w:val="28"/>
          <w:szCs w:val="28"/>
        </w:rPr>
        <w:t>обеспечение</w:t>
      </w:r>
      <w:r w:rsidR="006C15EC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домов культуры в населенных пунктах с числом жителей до 50 тыс. человек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расходных обязательств Получатель обязуется выделить бюджетные ассигнования, предусмотренные в муниципальном правовом акте о бюджете муниципального образования, в размере 1% от предоставляемого объема </w:t>
      </w:r>
      <w:r>
        <w:rPr>
          <w:rFonts w:ascii="Times New Roman" w:hAnsi="Times New Roman"/>
          <w:sz w:val="28"/>
          <w:szCs w:val="28"/>
        </w:rPr>
        <w:lastRenderedPageBreak/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. Средства федерального бюджета – </w:t>
      </w:r>
      <w:r w:rsidR="006A7C62">
        <w:rPr>
          <w:rFonts w:ascii="Times New Roman" w:hAnsi="Times New Roman" w:cs="Times New Roman"/>
          <w:sz w:val="28"/>
          <w:szCs w:val="28"/>
        </w:rPr>
        <w:t xml:space="preserve">520 587,98 коп, средства краевого бюджета – 33 229,02 коп, </w:t>
      </w:r>
      <w:r>
        <w:rPr>
          <w:rFonts w:ascii="Times New Roman" w:hAnsi="Times New Roman" w:cs="Times New Roman"/>
          <w:sz w:val="28"/>
          <w:szCs w:val="28"/>
        </w:rPr>
        <w:t xml:space="preserve"> средства местного бюджета </w:t>
      </w:r>
      <w:r w:rsidR="006C15EC">
        <w:rPr>
          <w:rFonts w:ascii="Times New Roman" w:hAnsi="Times New Roman" w:cs="Times New Roman"/>
          <w:sz w:val="28"/>
          <w:szCs w:val="28"/>
        </w:rPr>
        <w:t>5 594 рубля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предоставления субсидии.</w:t>
      </w:r>
    </w:p>
    <w:p w:rsid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Наличие государственной программы, на софинансирование мероприятий которой предоставляется субсидия, а также её соответствие  следующим требованиям:</w:t>
      </w:r>
    </w:p>
    <w:p w:rsid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мероприятий по </w:t>
      </w:r>
      <w:r w:rsidR="006C15EC">
        <w:rPr>
          <w:rFonts w:ascii="Times New Roman" w:hAnsi="Times New Roman" w:cs="Times New Roman"/>
          <w:sz w:val="28"/>
          <w:szCs w:val="28"/>
        </w:rPr>
        <w:t>обеспечению развития и укрепления материально-технической базы домов культуры в населенных пунктах с числом жителей до 50 тыс. человек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3A36" w:rsidRP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36">
        <w:rPr>
          <w:rFonts w:ascii="Times New Roman" w:hAnsi="Times New Roman" w:cs="Times New Roman"/>
          <w:sz w:val="28"/>
          <w:szCs w:val="28"/>
        </w:rPr>
        <w:t xml:space="preserve">- наличие установленных показателей результативности мероприятий </w:t>
      </w:r>
      <w:r w:rsidR="009E4044">
        <w:rPr>
          <w:rFonts w:ascii="Times New Roman" w:hAnsi="Times New Roman" w:cs="Times New Roman"/>
          <w:sz w:val="28"/>
          <w:szCs w:val="28"/>
        </w:rPr>
        <w:t>по обеспечению</w:t>
      </w:r>
      <w:r w:rsidR="006C15EC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домов культуры в населенных пунктах с числом жителей до 50 тыс. человек</w:t>
      </w:r>
      <w:r w:rsidRPr="00DA3A36">
        <w:rPr>
          <w:rFonts w:ascii="Times New Roman" w:hAnsi="Times New Roman" w:cs="Times New Roman"/>
          <w:sz w:val="28"/>
          <w:szCs w:val="28"/>
        </w:rPr>
        <w:t>.</w:t>
      </w:r>
    </w:p>
    <w:p w:rsidR="00DA3A36" w:rsidRP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36">
        <w:rPr>
          <w:rFonts w:ascii="Times New Roman" w:hAnsi="Times New Roman" w:cs="Times New Roman"/>
          <w:sz w:val="28"/>
          <w:szCs w:val="28"/>
        </w:rPr>
        <w:t xml:space="preserve">5.2. Наличие в бюджете получателя субсидии ассигнований за счет местных бюджетов на исполнение расходного обязательства </w:t>
      </w:r>
      <w:r w:rsidR="009E4044">
        <w:rPr>
          <w:rFonts w:ascii="Times New Roman" w:hAnsi="Times New Roman" w:cs="Times New Roman"/>
          <w:sz w:val="28"/>
          <w:szCs w:val="28"/>
        </w:rPr>
        <w:t xml:space="preserve">на </w:t>
      </w:r>
      <w:r w:rsidR="009E4044" w:rsidRPr="00DA3A36">
        <w:rPr>
          <w:rFonts w:ascii="Times New Roman" w:hAnsi="Times New Roman" w:cs="Times New Roman"/>
          <w:sz w:val="28"/>
          <w:szCs w:val="28"/>
        </w:rPr>
        <w:t>обеспечение</w:t>
      </w:r>
      <w:r w:rsidR="009E4044">
        <w:rPr>
          <w:rFonts w:ascii="Times New Roman" w:hAnsi="Times New Roman" w:cs="Times New Roman"/>
          <w:sz w:val="28"/>
          <w:szCs w:val="28"/>
        </w:rPr>
        <w:t xml:space="preserve"> развития и укрепления материально-технической базы домов культуры в населенных пунктах с числом жителей до 50 тыс. человек</w:t>
      </w:r>
      <w:r w:rsidRPr="00DA3A36">
        <w:rPr>
          <w:rFonts w:ascii="Times New Roman" w:hAnsi="Times New Roman" w:cs="Times New Roman"/>
          <w:sz w:val="28"/>
          <w:szCs w:val="28"/>
        </w:rPr>
        <w:t>.</w:t>
      </w:r>
    </w:p>
    <w:p w:rsidR="00DA3A36" w:rsidRP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36">
        <w:rPr>
          <w:rFonts w:ascii="Times New Roman" w:hAnsi="Times New Roman" w:cs="Times New Roman"/>
          <w:sz w:val="28"/>
          <w:szCs w:val="28"/>
        </w:rPr>
        <w:t>5.3. Наличие соглашения о предоставлении субсидии в соответствующем году муниципальному образованию - соглашения, заключенного между Министерством  культуры Забайкальского края  и получателем субсидии.</w:t>
      </w:r>
    </w:p>
    <w:p w:rsidR="00DA3A36" w:rsidRP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36">
        <w:rPr>
          <w:rFonts w:ascii="Times New Roman" w:hAnsi="Times New Roman" w:cs="Times New Roman"/>
          <w:sz w:val="28"/>
          <w:szCs w:val="28"/>
        </w:rPr>
        <w:t>5.4. Выполнение требований к показателям результативности и эффективности предоставления субсидии, определенных соглашением.</w:t>
      </w:r>
    </w:p>
    <w:p w:rsidR="00DA3A36" w:rsidRP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36">
        <w:rPr>
          <w:rFonts w:ascii="Times New Roman" w:hAnsi="Times New Roman" w:cs="Times New Roman"/>
          <w:sz w:val="28"/>
          <w:szCs w:val="28"/>
        </w:rPr>
        <w:t>5.5. Соблюдение целевых направлений расходования субсидии.</w:t>
      </w:r>
    </w:p>
    <w:p w:rsidR="00DA3A36" w:rsidRP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36">
        <w:rPr>
          <w:rFonts w:ascii="Times New Roman" w:hAnsi="Times New Roman" w:cs="Times New Roman"/>
          <w:sz w:val="28"/>
          <w:szCs w:val="28"/>
        </w:rPr>
        <w:t>5.6. Представление отчетности об использовании субсидии в порядке, в сроки и по формам.</w:t>
      </w:r>
    </w:p>
    <w:p w:rsidR="00DA3A36" w:rsidRPr="00DA3A36" w:rsidRDefault="00DA3A36" w:rsidP="00041FA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DA3A36">
        <w:rPr>
          <w:rFonts w:ascii="Times New Roman" w:hAnsi="Times New Roman"/>
          <w:sz w:val="28"/>
          <w:szCs w:val="28"/>
        </w:rPr>
        <w:t>5.7 при соблюдении иных условий, в том числе:</w:t>
      </w:r>
    </w:p>
    <w:p w:rsidR="00041FAB" w:rsidRDefault="00DA3A36" w:rsidP="00041F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3A36">
        <w:rPr>
          <w:rFonts w:ascii="Times New Roman" w:hAnsi="Times New Roman"/>
          <w:sz w:val="28"/>
          <w:szCs w:val="28"/>
        </w:rPr>
        <w:t>-  централизации закупок товаров, работ, услуг, финансовое обеспечение которых частично или полностью осуществляется за счет средств предоставляемых субсидий в соответствии с Порядком взаимодействия государственного казенного учреждения «Забайкальский центр государственных закупок» с заказчиками, осуществляющими закупки для обеспечения нужд Забайкальского края, муниципальных нужд, утвержденным постановлением Правительства Забайкальского края от 17 декабря 2013 года № 544 «О некоторых вопросах реализации Федерального закона «О контрактной системе</w:t>
      </w:r>
      <w:proofErr w:type="gramEnd"/>
      <w:r w:rsidRPr="00DA3A36">
        <w:rPr>
          <w:rFonts w:ascii="Times New Roman" w:hAnsi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нужд».</w:t>
      </w:r>
    </w:p>
    <w:p w:rsidR="00DA3A36" w:rsidRPr="00DA3A36" w:rsidRDefault="00DA3A36" w:rsidP="00041FA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3A36">
        <w:rPr>
          <w:rFonts w:ascii="Times New Roman" w:hAnsi="Times New Roman"/>
          <w:sz w:val="28"/>
          <w:szCs w:val="28"/>
        </w:rPr>
        <w:t>5.8. Соблюдение получателем субсидии уровня софинансирования расходного обязательства за счет мест</w:t>
      </w:r>
      <w:r w:rsidR="009E4044">
        <w:rPr>
          <w:rFonts w:ascii="Times New Roman" w:hAnsi="Times New Roman"/>
          <w:sz w:val="28"/>
          <w:szCs w:val="28"/>
        </w:rPr>
        <w:t>ного бюджета в соответствии с  С</w:t>
      </w:r>
      <w:r w:rsidRPr="00DA3A36">
        <w:rPr>
          <w:rFonts w:ascii="Times New Roman" w:hAnsi="Times New Roman"/>
          <w:sz w:val="28"/>
          <w:szCs w:val="28"/>
        </w:rPr>
        <w:t>оглашением с Министерством культуры.</w:t>
      </w:r>
    </w:p>
    <w:p w:rsidR="00DA3A36" w:rsidRP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36">
        <w:rPr>
          <w:rFonts w:ascii="Times New Roman" w:hAnsi="Times New Roman" w:cs="Times New Roman"/>
          <w:sz w:val="28"/>
          <w:szCs w:val="28"/>
        </w:rPr>
        <w:t>6. </w:t>
      </w:r>
      <w:r w:rsidRPr="00DA3A36">
        <w:rPr>
          <w:rFonts w:ascii="Times New Roman" w:eastAsia="Calibri" w:hAnsi="Times New Roman" w:cs="Times New Roman"/>
          <w:sz w:val="28"/>
          <w:szCs w:val="28"/>
        </w:rPr>
        <w:t xml:space="preserve">В случае несоблюдения получателями субсидии условий предоставления субсидии, </w:t>
      </w:r>
      <w:r w:rsidRPr="00DA3A3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r w:rsidRPr="00DA3A36">
        <w:rPr>
          <w:rFonts w:ascii="Times New Roman" w:hAnsi="Times New Roman" w:cs="Times New Roman"/>
          <w:sz w:val="28"/>
          <w:szCs w:val="28"/>
        </w:rPr>
        <w:lastRenderedPageBreak/>
        <w:t>«Могочинский район»  вправе принять решение о приостановлении предоставления субсидии, до устранения муниципальными образованиями области нарушений и выполнения условий предоставления субсидии.</w:t>
      </w:r>
    </w:p>
    <w:p w:rsidR="00DA3A36" w:rsidRPr="00DA3A36" w:rsidRDefault="00DA3A36" w:rsidP="00041F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A36">
        <w:rPr>
          <w:rFonts w:ascii="Times New Roman" w:hAnsi="Times New Roman" w:cs="Times New Roman"/>
          <w:sz w:val="28"/>
          <w:szCs w:val="28"/>
        </w:rPr>
        <w:t xml:space="preserve">Отмена решения о приостановлении предоставления субсидии осуществляется Администрацией муниципального района «Могочинский район»  при получении от департамента информации об устранении соответствующим учреждением нарушений условий предоставления субсидии. </w:t>
      </w:r>
    </w:p>
    <w:p w:rsidR="00DA3A36" w:rsidRPr="00DA3A36" w:rsidRDefault="00DA3A36" w:rsidP="00041FA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A36">
        <w:rPr>
          <w:rFonts w:ascii="Times New Roman" w:hAnsi="Times New Roman"/>
          <w:sz w:val="28"/>
          <w:szCs w:val="28"/>
        </w:rPr>
        <w:t>7. Перечисление субсидии учреждению производится в соответствии с утвержденным кассовым планом в течение 15 рабочих дней со дня поступления федеральных сре</w:t>
      </w:r>
      <w:proofErr w:type="gramStart"/>
      <w:r w:rsidRPr="00DA3A36">
        <w:rPr>
          <w:rFonts w:ascii="Times New Roman" w:hAnsi="Times New Roman"/>
          <w:sz w:val="28"/>
          <w:szCs w:val="28"/>
        </w:rPr>
        <w:t>дств пр</w:t>
      </w:r>
      <w:proofErr w:type="gramEnd"/>
      <w:r w:rsidRPr="00DA3A36">
        <w:rPr>
          <w:rFonts w:ascii="Times New Roman" w:hAnsi="Times New Roman"/>
          <w:sz w:val="28"/>
          <w:szCs w:val="28"/>
        </w:rPr>
        <w:t xml:space="preserve">и наличии представленных получателем субсидии копий муниципальных контрактов (договоров) на </w:t>
      </w:r>
      <w:r w:rsidR="009E4044" w:rsidRPr="00DA3A36">
        <w:rPr>
          <w:rFonts w:ascii="Times New Roman" w:hAnsi="Times New Roman"/>
          <w:sz w:val="28"/>
          <w:szCs w:val="28"/>
        </w:rPr>
        <w:t>обеспечение</w:t>
      </w:r>
      <w:r w:rsidR="009E4044">
        <w:rPr>
          <w:rFonts w:ascii="Times New Roman" w:hAnsi="Times New Roman"/>
          <w:sz w:val="28"/>
          <w:szCs w:val="28"/>
        </w:rPr>
        <w:t xml:space="preserve"> развития и укрепления материально-технической базы домов культуры в населенных пунктах с числом жителей до 50 тыс. человек</w:t>
      </w:r>
      <w:r w:rsidRPr="00DA3A36">
        <w:rPr>
          <w:rFonts w:ascii="Times New Roman" w:hAnsi="Times New Roman"/>
          <w:sz w:val="28"/>
          <w:szCs w:val="28"/>
        </w:rPr>
        <w:t>.</w:t>
      </w:r>
    </w:p>
    <w:bookmarkEnd w:id="2"/>
    <w:p w:rsidR="00DA3A36" w:rsidRPr="00DA3A36" w:rsidRDefault="00DA3A36" w:rsidP="00590784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3A36">
        <w:rPr>
          <w:rFonts w:ascii="Times New Roman" w:hAnsi="Times New Roman"/>
          <w:sz w:val="28"/>
          <w:szCs w:val="28"/>
        </w:rPr>
        <w:t>8.</w:t>
      </w:r>
      <w:r w:rsidR="00590784">
        <w:rPr>
          <w:rFonts w:ascii="Times New Roman" w:hAnsi="Times New Roman"/>
          <w:sz w:val="28"/>
          <w:szCs w:val="28"/>
        </w:rPr>
        <w:t xml:space="preserve"> </w:t>
      </w:r>
      <w:r w:rsidRPr="00DA3A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Остаток субсидии, не использованный на 01 января года, предшествующего году предоставления субсидии, подлежит возврату муниципальным образованием области в доход областного бюджета в течение </w:t>
      </w:r>
      <w:r w:rsidRPr="00DA3A36">
        <w:rPr>
          <w:rFonts w:ascii="Times New Roman" w:hAnsi="Times New Roman"/>
          <w:sz w:val="28"/>
          <w:szCs w:val="28"/>
          <w:lang w:eastAsia="ru-RU"/>
        </w:rPr>
        <w:t>первых 15 рабочих дней следующего финансового года.</w:t>
      </w:r>
    </w:p>
    <w:p w:rsidR="00DA3A36" w:rsidRPr="00DA3A36" w:rsidRDefault="00DA3A36" w:rsidP="00041FAB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3A36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DA3A36">
        <w:rPr>
          <w:rFonts w:ascii="Times New Roman" w:hAnsi="Times New Roman"/>
          <w:sz w:val="28"/>
          <w:szCs w:val="28"/>
        </w:rPr>
        <w:t xml:space="preserve">При принятии Министерством культуры забайкальского края  решения о наличии потребности в неиспользованном остатке субсидии, предоставленной из федерального бюджета, или принятии решения о наличии потребности в неиспользованном остатке субсидии, предоставленной из областного бюджета, средства в объеме, не превышающем сумму остатка субсидии, могут быть использованы муниципальным образованием области в </w:t>
      </w:r>
      <w:r w:rsidRPr="00DA3A36">
        <w:rPr>
          <w:rFonts w:ascii="Times New Roman" w:hAnsi="Times New Roman"/>
          <w:color w:val="000000"/>
          <w:sz w:val="28"/>
          <w:szCs w:val="28"/>
        </w:rPr>
        <w:t xml:space="preserve">очередном финансовом году на те же цели в соответствии с бюджетным </w:t>
      </w:r>
      <w:hyperlink r:id="rId5" w:history="1">
        <w:r w:rsidRPr="00DA3A36">
          <w:rPr>
            <w:rStyle w:val="a5"/>
            <w:rFonts w:ascii="Times New Roman" w:hAnsi="Times New Roman"/>
            <w:color w:val="000000"/>
            <w:sz w:val="28"/>
            <w:szCs w:val="28"/>
          </w:rPr>
          <w:t>законодательством</w:t>
        </w:r>
      </w:hyperlink>
      <w:r w:rsidRPr="00DA3A36">
        <w:rPr>
          <w:rFonts w:ascii="Times New Roman" w:hAnsi="Times New Roman"/>
          <w:color w:val="000000"/>
          <w:sz w:val="28"/>
          <w:szCs w:val="28"/>
        </w:rPr>
        <w:t xml:space="preserve"> Российской</w:t>
      </w:r>
      <w:proofErr w:type="gramEnd"/>
      <w:r w:rsidRPr="00DA3A36">
        <w:rPr>
          <w:rFonts w:ascii="Times New Roman" w:hAnsi="Times New Roman"/>
          <w:color w:val="000000"/>
          <w:sz w:val="28"/>
          <w:szCs w:val="28"/>
        </w:rPr>
        <w:t xml:space="preserve"> Федерации. </w:t>
      </w:r>
    </w:p>
    <w:p w:rsidR="00DA3A36" w:rsidRPr="00DA3A36" w:rsidRDefault="00DA3A36" w:rsidP="00041F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3A36">
        <w:rPr>
          <w:rFonts w:ascii="Times New Roman" w:hAnsi="Times New Roman"/>
          <w:sz w:val="28"/>
          <w:szCs w:val="28"/>
        </w:rPr>
        <w:t>10.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Федерации.</w:t>
      </w:r>
    </w:p>
    <w:p w:rsidR="00DA3A36" w:rsidRPr="00DA3A36" w:rsidRDefault="00DA3A36" w:rsidP="00041F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A3A36">
        <w:rPr>
          <w:rFonts w:ascii="Times New Roman" w:hAnsi="Times New Roman"/>
          <w:sz w:val="28"/>
          <w:szCs w:val="28"/>
        </w:rPr>
        <w:t>11. Ответственность</w:t>
      </w:r>
      <w:r w:rsidRPr="00DA3A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3A36">
        <w:rPr>
          <w:rFonts w:ascii="Times New Roman" w:hAnsi="Times New Roman"/>
          <w:sz w:val="28"/>
          <w:szCs w:val="28"/>
        </w:rPr>
        <w:t xml:space="preserve">за несоблюдение Порядка, недостоверность представляемых сведений, </w:t>
      </w:r>
      <w:r w:rsidRPr="00DA3A36">
        <w:rPr>
          <w:rFonts w:ascii="Times New Roman" w:hAnsi="Times New Roman"/>
          <w:spacing w:val="2"/>
          <w:sz w:val="28"/>
          <w:szCs w:val="28"/>
          <w:lang w:eastAsia="ru-RU"/>
        </w:rPr>
        <w:t>а также нецелевое использование субсидии</w:t>
      </w:r>
      <w:r w:rsidRPr="00DA3A36">
        <w:rPr>
          <w:rFonts w:ascii="Times New Roman" w:hAnsi="Times New Roman"/>
          <w:sz w:val="28"/>
          <w:szCs w:val="28"/>
        </w:rPr>
        <w:t xml:space="preserve"> возлагается на муниципальные учреждения, </w:t>
      </w:r>
      <w:r w:rsidRPr="00DA3A36">
        <w:rPr>
          <w:rFonts w:ascii="Times New Roman" w:hAnsi="Times New Roman"/>
          <w:spacing w:val="2"/>
          <w:sz w:val="28"/>
          <w:szCs w:val="28"/>
          <w:lang w:eastAsia="ru-RU"/>
        </w:rPr>
        <w:t>осуществляющие расходование субсидии.</w:t>
      </w:r>
    </w:p>
    <w:p w:rsidR="00590784" w:rsidRDefault="00DA3A36" w:rsidP="0059078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  <w:r w:rsidRPr="00DA3A36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DA3A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3A36">
        <w:rPr>
          <w:rFonts w:ascii="Times New Roman" w:hAnsi="Times New Roman"/>
          <w:sz w:val="28"/>
          <w:szCs w:val="28"/>
        </w:rPr>
        <w:t xml:space="preserve"> соблюдением муниципальным учреждением условий предоставления субсидии осуществляется Министерств</w:t>
      </w:r>
      <w:r>
        <w:rPr>
          <w:rFonts w:ascii="Times New Roman" w:hAnsi="Times New Roman"/>
          <w:sz w:val="28"/>
          <w:szCs w:val="28"/>
        </w:rPr>
        <w:t>ом культуры Забайкальского края.</w:t>
      </w:r>
    </w:p>
    <w:p w:rsidR="00590784" w:rsidRDefault="00590784" w:rsidP="0059078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DA3A36" w:rsidRPr="00B02F79" w:rsidRDefault="00DA3A36" w:rsidP="005907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41FAB">
        <w:rPr>
          <w:rFonts w:ascii="Times New Roman" w:hAnsi="Times New Roman"/>
          <w:sz w:val="28"/>
          <w:szCs w:val="28"/>
        </w:rPr>
        <w:t xml:space="preserve"> №</w:t>
      </w:r>
      <w:r w:rsidRPr="00B02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DA3A36" w:rsidRPr="00B02F79" w:rsidRDefault="00DA3A36" w:rsidP="00DA3A36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2F7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A3A36" w:rsidRPr="00473C8A" w:rsidRDefault="00DA3A36" w:rsidP="00DA3A36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DA3A36" w:rsidRDefault="00DA3A36" w:rsidP="00DA3A36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3C8A">
        <w:rPr>
          <w:rFonts w:ascii="Times New Roman" w:hAnsi="Times New Roman"/>
          <w:sz w:val="28"/>
          <w:szCs w:val="28"/>
        </w:rPr>
        <w:t>«Могочинский район»</w:t>
      </w:r>
    </w:p>
    <w:p w:rsidR="00041FAB" w:rsidRPr="00473C8A" w:rsidRDefault="00041FAB" w:rsidP="00041FAB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531 от 28  августа  2018 года</w:t>
      </w:r>
    </w:p>
    <w:p w:rsidR="00DA3A36" w:rsidRDefault="00DA3A36" w:rsidP="00DA3A36">
      <w:pPr>
        <w:pStyle w:val="a6"/>
        <w:jc w:val="center"/>
        <w:rPr>
          <w:b/>
          <w:bCs/>
        </w:rPr>
      </w:pPr>
    </w:p>
    <w:p w:rsidR="00DA3A36" w:rsidRDefault="00DA3A36" w:rsidP="00DA3A36">
      <w:pPr>
        <w:pStyle w:val="a6"/>
        <w:jc w:val="center"/>
        <w:rPr>
          <w:b/>
          <w:bCs/>
        </w:rPr>
      </w:pPr>
    </w:p>
    <w:p w:rsidR="00E532E4" w:rsidRDefault="00E532E4" w:rsidP="00E532E4">
      <w:pPr>
        <w:tabs>
          <w:tab w:val="left" w:pos="4005"/>
        </w:tabs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РАСПРЕДЕЛЕНИЕ</w:t>
      </w:r>
      <w:r w:rsidRPr="00DA3A36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И РАСХОДОВАНИЕ </w:t>
      </w:r>
      <w:r w:rsidRPr="00DA3A36">
        <w:rPr>
          <w:rFonts w:ascii="Times New Roman" w:hAnsi="Times New Roman"/>
          <w:b/>
          <w:szCs w:val="28"/>
        </w:rPr>
        <w:t>ФЕДЕРАЛЬНЫХ СРЕДСТВ,</w:t>
      </w:r>
    </w:p>
    <w:p w:rsidR="00E532E4" w:rsidRPr="00DA3A36" w:rsidRDefault="00E532E4" w:rsidP="00E532E4">
      <w:pPr>
        <w:tabs>
          <w:tab w:val="left" w:pos="4005"/>
        </w:tabs>
        <w:spacing w:after="0"/>
        <w:jc w:val="center"/>
        <w:rPr>
          <w:rFonts w:ascii="Times New Roman" w:hAnsi="Times New Roman"/>
        </w:rPr>
      </w:pPr>
      <w:r w:rsidRPr="00DA3A36">
        <w:rPr>
          <w:rFonts w:ascii="Times New Roman" w:hAnsi="Times New Roman"/>
          <w:b/>
          <w:szCs w:val="28"/>
        </w:rPr>
        <w:t>СУБСИДИЙ НА</w:t>
      </w:r>
      <w:r>
        <w:rPr>
          <w:rFonts w:ascii="Times New Roman" w:hAnsi="Times New Roman"/>
          <w:b/>
          <w:szCs w:val="28"/>
        </w:rPr>
        <w:t xml:space="preserve"> </w:t>
      </w:r>
      <w:r w:rsidRPr="00DA3A36">
        <w:rPr>
          <w:rFonts w:ascii="Times New Roman" w:hAnsi="Times New Roman"/>
          <w:b/>
          <w:color w:val="000000"/>
          <w:spacing w:val="-2"/>
        </w:rPr>
        <w:t xml:space="preserve">ОБЕСПЕЧЕНИЕ РАЗВИТИЯ </w:t>
      </w:r>
      <w:r w:rsidRPr="00DA3A36">
        <w:rPr>
          <w:rFonts w:ascii="Times New Roman" w:hAnsi="Times New Roman"/>
          <w:b/>
          <w:color w:val="000000"/>
          <w:spacing w:val="-2"/>
        </w:rPr>
        <w:br/>
        <w:t>И УКРЕПЛЕНИЯ МАТЕРИАЛЬНО-ТЕХНИЧЕСКОЙ БАЗЫ</w:t>
      </w:r>
    </w:p>
    <w:p w:rsidR="00E532E4" w:rsidRPr="00DA3A36" w:rsidRDefault="00E532E4" w:rsidP="00E532E4">
      <w:pPr>
        <w:spacing w:after="0"/>
        <w:jc w:val="center"/>
        <w:rPr>
          <w:rFonts w:ascii="Times New Roman" w:hAnsi="Times New Roman"/>
          <w:b/>
          <w:szCs w:val="28"/>
        </w:rPr>
      </w:pPr>
      <w:r w:rsidRPr="00DA3A36">
        <w:rPr>
          <w:rFonts w:ascii="Times New Roman" w:hAnsi="Times New Roman"/>
          <w:b/>
          <w:color w:val="000000"/>
          <w:spacing w:val="-2"/>
        </w:rPr>
        <w:t>ДОМОВ КУЛЬТУРЫ</w:t>
      </w:r>
      <w:r>
        <w:rPr>
          <w:rFonts w:ascii="Times New Roman" w:hAnsi="Times New Roman"/>
          <w:b/>
          <w:color w:val="000000"/>
          <w:spacing w:val="-2"/>
        </w:rPr>
        <w:t xml:space="preserve"> В НАСЕЛЕННЫХ ПУНКТАХ С ЧИСЛОМ ЖИТЕЛЕЙ ДО 50 ТЫС. ЧЕЛОВЕК.</w:t>
      </w:r>
    </w:p>
    <w:p w:rsidR="00DA3A36" w:rsidRDefault="00DA3A36" w:rsidP="00DA3A36">
      <w:pPr>
        <w:pStyle w:val="a6"/>
        <w:jc w:val="center"/>
      </w:pPr>
      <w:r>
        <w:t xml:space="preserve"> </w:t>
      </w:r>
    </w:p>
    <w:tbl>
      <w:tblPr>
        <w:tblW w:w="11341" w:type="dxa"/>
        <w:tblInd w:w="-1418" w:type="dxa"/>
        <w:tblLayout w:type="fixed"/>
        <w:tblCellMar>
          <w:left w:w="84" w:type="dxa"/>
          <w:right w:w="84" w:type="dxa"/>
        </w:tblCellMar>
        <w:tblLook w:val="04A0"/>
      </w:tblPr>
      <w:tblGrid>
        <w:gridCol w:w="792"/>
        <w:gridCol w:w="3036"/>
        <w:gridCol w:w="1701"/>
        <w:gridCol w:w="1984"/>
        <w:gridCol w:w="1985"/>
        <w:gridCol w:w="1843"/>
      </w:tblGrid>
      <w:tr w:rsidR="006A7C62" w:rsidTr="00041FAB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75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  <w:jc w:val="center"/>
            </w:pPr>
            <w:r>
              <w:t>Объём финансирования</w:t>
            </w:r>
          </w:p>
          <w:p w:rsidR="006A7C62" w:rsidRDefault="006A7C62">
            <w:pPr>
              <w:pStyle w:val="a6"/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6A7C62" w:rsidTr="00041FAB">
        <w:tc>
          <w:tcPr>
            <w:tcW w:w="7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</w:pPr>
          </w:p>
        </w:tc>
        <w:tc>
          <w:tcPr>
            <w:tcW w:w="30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  <w:jc w:val="center"/>
            </w:pPr>
            <w:r>
              <w:t>Краевой бюджет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>Бюджет Могочинского района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6A7C62" w:rsidRDefault="00FC691F" w:rsidP="00FC691F">
            <w:r>
              <w:t>всего</w:t>
            </w:r>
          </w:p>
        </w:tc>
      </w:tr>
      <w:tr w:rsidR="006A7C62" w:rsidTr="00041FAB"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 xml:space="preserve">1 </w:t>
            </w:r>
          </w:p>
        </w:tc>
        <w:tc>
          <w:tcPr>
            <w:tcW w:w="3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 w:rsidRPr="009E4044">
              <w:rPr>
                <w:sz w:val="22"/>
                <w:szCs w:val="22"/>
              </w:rPr>
              <w:t>Обеспечение  развития и укрепления материально-технической базы домов культуры в населенных пунктах с числом жителей до 50 тыс. человек</w:t>
            </w:r>
            <w:r>
              <w:rPr>
                <w:sz w:val="22"/>
                <w:szCs w:val="22"/>
              </w:rPr>
              <w:t xml:space="preserve">, учреждение - </w:t>
            </w:r>
            <w:r w:rsidRPr="00F952B0">
              <w:rPr>
                <w:bCs/>
              </w:rPr>
              <w:t>«</w:t>
            </w:r>
            <w:proofErr w:type="spellStart"/>
            <w:r w:rsidRPr="00F952B0">
              <w:rPr>
                <w:bCs/>
              </w:rPr>
              <w:t>Межпоселенческое</w:t>
            </w:r>
            <w:proofErr w:type="spellEnd"/>
            <w:r w:rsidRPr="00F952B0">
              <w:rPr>
                <w:bCs/>
              </w:rPr>
              <w:t xml:space="preserve"> социально-культурное</w:t>
            </w:r>
            <w:r>
              <w:rPr>
                <w:bCs/>
              </w:rPr>
              <w:t xml:space="preserve"> </w:t>
            </w:r>
            <w:r w:rsidRPr="00F952B0">
              <w:rPr>
                <w:bCs/>
              </w:rPr>
              <w:t>объединение» муниципального района «Могочинский район»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6A7C62">
            <w:pPr>
              <w:pStyle w:val="a6"/>
              <w:jc w:val="center"/>
            </w:pPr>
            <w:r>
              <w:t>33 229,02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>520 587,98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>5594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center"/>
            </w:pPr>
            <w:r>
              <w:t>559 411</w:t>
            </w:r>
          </w:p>
        </w:tc>
      </w:tr>
      <w:tr w:rsidR="006A7C62" w:rsidTr="00041FAB"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>
            <w:pPr>
              <w:pStyle w:val="a6"/>
              <w:jc w:val="right"/>
            </w:pPr>
            <w:r>
              <w:t>ИТОГО: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C62" w:rsidRDefault="00FC691F">
            <w:pPr>
              <w:pStyle w:val="a6"/>
              <w:jc w:val="center"/>
            </w:pPr>
            <w:r>
              <w:t>33 229,02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FC691F">
            <w:pPr>
              <w:pStyle w:val="a6"/>
              <w:jc w:val="center"/>
            </w:pPr>
            <w:r>
              <w:t>520 587,98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FC691F">
            <w:pPr>
              <w:pStyle w:val="a6"/>
              <w:jc w:val="center"/>
            </w:pPr>
            <w:r>
              <w:t>5594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7C62" w:rsidRDefault="006A7C62" w:rsidP="009E4044">
            <w:pPr>
              <w:pStyle w:val="a6"/>
            </w:pPr>
            <w:r>
              <w:t xml:space="preserve">  </w:t>
            </w:r>
            <w:r w:rsidR="00FC691F">
              <w:t xml:space="preserve">      559 411</w:t>
            </w:r>
          </w:p>
        </w:tc>
      </w:tr>
    </w:tbl>
    <w:p w:rsidR="00EF53E4" w:rsidRPr="00041FAB" w:rsidRDefault="00EF53E4" w:rsidP="00041F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sectPr w:rsidR="00EF53E4" w:rsidRPr="00041FAB" w:rsidSect="00041FAB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A234F3"/>
    <w:multiLevelType w:val="hybridMultilevel"/>
    <w:tmpl w:val="3494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7F2E"/>
    <w:rsid w:val="000212B3"/>
    <w:rsid w:val="00041FAB"/>
    <w:rsid w:val="000E5C69"/>
    <w:rsid w:val="00186ABD"/>
    <w:rsid w:val="002336C5"/>
    <w:rsid w:val="0030292E"/>
    <w:rsid w:val="00396635"/>
    <w:rsid w:val="003B22D3"/>
    <w:rsid w:val="003C3A42"/>
    <w:rsid w:val="0055175A"/>
    <w:rsid w:val="00580042"/>
    <w:rsid w:val="00590784"/>
    <w:rsid w:val="006A7C62"/>
    <w:rsid w:val="006C15EC"/>
    <w:rsid w:val="00787924"/>
    <w:rsid w:val="00881DE8"/>
    <w:rsid w:val="009E4044"/>
    <w:rsid w:val="00AB3CE8"/>
    <w:rsid w:val="00B02F79"/>
    <w:rsid w:val="00B524B1"/>
    <w:rsid w:val="00BE4698"/>
    <w:rsid w:val="00C56157"/>
    <w:rsid w:val="00C63E67"/>
    <w:rsid w:val="00C65CB5"/>
    <w:rsid w:val="00D17FD6"/>
    <w:rsid w:val="00D41669"/>
    <w:rsid w:val="00D4673D"/>
    <w:rsid w:val="00D86ADE"/>
    <w:rsid w:val="00DA3A36"/>
    <w:rsid w:val="00DD2999"/>
    <w:rsid w:val="00E46503"/>
    <w:rsid w:val="00E532E4"/>
    <w:rsid w:val="00EF53E4"/>
    <w:rsid w:val="00F03056"/>
    <w:rsid w:val="00F233F4"/>
    <w:rsid w:val="00F265CE"/>
    <w:rsid w:val="00F952B0"/>
    <w:rsid w:val="00FC3BC7"/>
    <w:rsid w:val="00FC691F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6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F2E"/>
    <w:rPr>
      <w:b/>
      <w:bCs/>
    </w:rPr>
  </w:style>
  <w:style w:type="character" w:styleId="a5">
    <w:name w:val="Hyperlink"/>
    <w:basedOn w:val="a0"/>
    <w:uiPriority w:val="99"/>
    <w:semiHidden/>
    <w:unhideWhenUsed/>
    <w:rsid w:val="00B02F79"/>
    <w:rPr>
      <w:color w:val="0000FF"/>
      <w:u w:val="single"/>
    </w:rPr>
  </w:style>
  <w:style w:type="paragraph" w:customStyle="1" w:styleId="ConsPlusNormal">
    <w:name w:val="ConsPlusNormal"/>
    <w:uiPriority w:val="99"/>
    <w:rsid w:val="00DA3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Нормальный"/>
    <w:rsid w:val="00DA3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CD75B6B15D7C1AB4250B429624097F26E612D7FF79289DFC4845C476C826535C23A5FC8E21AFB0N5w6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ZHGILEVA</dc:creator>
  <cp:lastModifiedBy>Sekretar</cp:lastModifiedBy>
  <cp:revision>2</cp:revision>
  <cp:lastPrinted>2018-08-28T07:43:00Z</cp:lastPrinted>
  <dcterms:created xsi:type="dcterms:W3CDTF">2018-08-28T23:27:00Z</dcterms:created>
  <dcterms:modified xsi:type="dcterms:W3CDTF">2018-08-28T23:27:00Z</dcterms:modified>
</cp:coreProperties>
</file>