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A8" w:rsidRDefault="00F015A8" w:rsidP="00F015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5A8" w:rsidRDefault="00F015A8" w:rsidP="00F01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«Ключевское»</w:t>
      </w:r>
    </w:p>
    <w:p w:rsidR="00F015A8" w:rsidRDefault="00F015A8" w:rsidP="00F01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015A8" w:rsidRPr="00363E49" w:rsidRDefault="00F015A8" w:rsidP="00F015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E49">
        <w:rPr>
          <w:rFonts w:ascii="Times New Roman" w:hAnsi="Times New Roman" w:cs="Times New Roman"/>
          <w:b/>
          <w:sz w:val="24"/>
          <w:szCs w:val="24"/>
        </w:rPr>
        <w:t>06.09.2019 г.</w:t>
      </w:r>
      <w:r w:rsidRPr="00363E49">
        <w:rPr>
          <w:rFonts w:ascii="Times New Roman" w:hAnsi="Times New Roman" w:cs="Times New Roman"/>
          <w:b/>
          <w:sz w:val="24"/>
          <w:szCs w:val="24"/>
        </w:rPr>
        <w:tab/>
      </w:r>
      <w:r w:rsidRPr="00363E49">
        <w:rPr>
          <w:rFonts w:ascii="Times New Roman" w:hAnsi="Times New Roman" w:cs="Times New Roman"/>
          <w:b/>
          <w:sz w:val="24"/>
          <w:szCs w:val="24"/>
        </w:rPr>
        <w:tab/>
      </w:r>
      <w:r w:rsidRPr="00363E49">
        <w:rPr>
          <w:rFonts w:ascii="Times New Roman" w:hAnsi="Times New Roman" w:cs="Times New Roman"/>
          <w:b/>
          <w:sz w:val="24"/>
          <w:szCs w:val="24"/>
        </w:rPr>
        <w:tab/>
      </w:r>
      <w:r w:rsidRPr="00363E49">
        <w:rPr>
          <w:rFonts w:ascii="Times New Roman" w:hAnsi="Times New Roman" w:cs="Times New Roman"/>
          <w:b/>
          <w:sz w:val="24"/>
          <w:szCs w:val="24"/>
        </w:rPr>
        <w:tab/>
      </w:r>
      <w:r w:rsidRPr="00363E49">
        <w:rPr>
          <w:rFonts w:ascii="Times New Roman" w:hAnsi="Times New Roman" w:cs="Times New Roman"/>
          <w:b/>
          <w:sz w:val="24"/>
          <w:szCs w:val="24"/>
        </w:rPr>
        <w:tab/>
      </w:r>
      <w:r w:rsidRPr="00363E49">
        <w:rPr>
          <w:rFonts w:ascii="Times New Roman" w:hAnsi="Times New Roman" w:cs="Times New Roman"/>
          <w:b/>
          <w:sz w:val="24"/>
          <w:szCs w:val="24"/>
        </w:rPr>
        <w:tab/>
      </w:r>
      <w:r w:rsidRPr="00363E49">
        <w:rPr>
          <w:rFonts w:ascii="Times New Roman" w:hAnsi="Times New Roman" w:cs="Times New Roman"/>
          <w:b/>
          <w:sz w:val="24"/>
          <w:szCs w:val="24"/>
        </w:rPr>
        <w:tab/>
      </w:r>
      <w:r w:rsidRPr="00363E4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№ 188</w:t>
      </w:r>
    </w:p>
    <w:p w:rsidR="00F015A8" w:rsidRDefault="00F015A8" w:rsidP="00F015A8">
      <w:pPr>
        <w:pStyle w:val="a3"/>
        <w:jc w:val="center"/>
        <w:rPr>
          <w:b/>
        </w:rPr>
      </w:pPr>
      <w:r>
        <w:rPr>
          <w:b/>
        </w:rPr>
        <w:t>пос</w:t>
      </w:r>
      <w:proofErr w:type="gramStart"/>
      <w:r>
        <w:rPr>
          <w:b/>
        </w:rPr>
        <w:t>.К</w:t>
      </w:r>
      <w:proofErr w:type="gramEnd"/>
      <w:r>
        <w:rPr>
          <w:b/>
        </w:rPr>
        <w:t>лючевский</w:t>
      </w:r>
    </w:p>
    <w:p w:rsidR="00F015A8" w:rsidRDefault="00F015A8" w:rsidP="00F015A8">
      <w:pPr>
        <w:jc w:val="center"/>
      </w:pPr>
    </w:p>
    <w:p w:rsidR="00F015A8" w:rsidRDefault="00F015A8" w:rsidP="00F015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Плана действий по ликвидации последствий аварийных ситуа</w:t>
      </w:r>
      <w:r w:rsidR="00F13AC7">
        <w:rPr>
          <w:rFonts w:ascii="Times New Roman" w:hAnsi="Times New Roman" w:cs="Times New Roman"/>
          <w:b/>
          <w:sz w:val="24"/>
          <w:szCs w:val="24"/>
        </w:rPr>
        <w:t>ций  в системе теплоснабжения, п</w:t>
      </w:r>
      <w:r>
        <w:rPr>
          <w:rFonts w:ascii="Times New Roman" w:hAnsi="Times New Roman" w:cs="Times New Roman"/>
          <w:b/>
          <w:sz w:val="24"/>
          <w:szCs w:val="24"/>
        </w:rPr>
        <w:t>орядок мониторинга систем теплоснабжения  на территории городского поселения «Ключевское» в период отопительного сезона 2019-2020 гг.</w:t>
      </w:r>
    </w:p>
    <w:p w:rsidR="00F015A8" w:rsidRDefault="00F015A8" w:rsidP="00F015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15A8" w:rsidRDefault="00F015A8" w:rsidP="00F015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N 190-ФЗ «О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теплоснабжении», Приказом Министерства энергетики Российской Федерации от 12.03.2013 № 103 «Об утверждении Правил оценки готовности к отопительному сезону», Федеральным законом «Об общих принципах организации местного самоуправления в Российской Федерации» от 06.10.2003 № 131-ФЗ, руководствуясь Уставом городского поселения «Ключевское», в целях ликвидации аварийных ситуаций на территории городского поселения «Ключевское» и их последствий, совершенствования системы информирования населения городского поселения «Ключевское», администрация городского поселения «Ключевское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» ПОСТАНОВЛЯЕТ:</w:t>
      </w:r>
    </w:p>
    <w:p w:rsidR="00F015A8" w:rsidRDefault="00F015A8" w:rsidP="00F015A8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1</w:t>
      </w:r>
      <w:r>
        <w:rPr>
          <w:rFonts w:ascii="Times New Roman" w:hAnsi="Times New Roman" w:cs="Times New Roman"/>
          <w:sz w:val="24"/>
          <w:szCs w:val="24"/>
        </w:rPr>
        <w:t>. Утвердить План действий по ликвидации последствий аварийных ситуаций в системах теплоснабжения на территории городского поселения «Ключевское» в период отопительного сезона 2019-2020 годов (Приложение 1).</w:t>
      </w:r>
    </w:p>
    <w:p w:rsidR="00F015A8" w:rsidRDefault="00F015A8" w:rsidP="00F015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Порядок мониторинга состояния системы теплоснабжения на территории городского поселения «Ключевское»  в период отопительного сезона 2019-2020 гг. (Приложение 2).</w:t>
      </w:r>
    </w:p>
    <w:p w:rsidR="00F015A8" w:rsidRDefault="00F015A8" w:rsidP="00F015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момента подписания и подлежит обнародованию и размещению  на официальном сайте муниципального района «Могочинский район» в сети «Интернет». </w:t>
      </w:r>
    </w:p>
    <w:p w:rsidR="00F015A8" w:rsidRDefault="00F015A8" w:rsidP="00F015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F015A8" w:rsidRDefault="00F015A8" w:rsidP="00F015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5A8" w:rsidRDefault="00F015A8" w:rsidP="00F015A8">
      <w:pPr>
        <w:pStyle w:val="a3"/>
      </w:pPr>
      <w:r>
        <w:t xml:space="preserve">Глава администрации городского поселения </w:t>
      </w:r>
    </w:p>
    <w:p w:rsidR="00F015A8" w:rsidRDefault="00F015A8" w:rsidP="00F015A8">
      <w:pPr>
        <w:pStyle w:val="a3"/>
        <w:rPr>
          <w:rFonts w:cstheme="minorBidi"/>
        </w:rPr>
      </w:pPr>
      <w:r>
        <w:t>«Ключевское»                                                                                                            С.В. Казанов</w:t>
      </w:r>
      <w:r>
        <w:tab/>
      </w:r>
      <w:r>
        <w:tab/>
      </w:r>
      <w:r>
        <w:tab/>
        <w:t xml:space="preserve">                  </w:t>
      </w:r>
    </w:p>
    <w:p w:rsidR="00F015A8" w:rsidRDefault="00F015A8" w:rsidP="00F015A8">
      <w:pPr>
        <w:rPr>
          <w:rFonts w:eastAsia="Calibri" w:cs="Times New Roman"/>
          <w:b/>
          <w:szCs w:val="32"/>
        </w:rPr>
      </w:pPr>
    </w:p>
    <w:p w:rsidR="00F015A8" w:rsidRDefault="00F015A8" w:rsidP="00F015A8">
      <w:pPr>
        <w:rPr>
          <w:rFonts w:eastAsia="Calibri" w:cs="Times New Roman"/>
          <w:b/>
          <w:szCs w:val="32"/>
        </w:rPr>
      </w:pPr>
    </w:p>
    <w:p w:rsidR="00F015A8" w:rsidRDefault="00F015A8" w:rsidP="00F015A8">
      <w:pPr>
        <w:pStyle w:val="a3"/>
        <w:jc w:val="right"/>
        <w:rPr>
          <w:rFonts w:eastAsia="Calibri"/>
        </w:rPr>
      </w:pPr>
      <w:r>
        <w:rPr>
          <w:rFonts w:eastAsia="Calibri"/>
        </w:rPr>
        <w:lastRenderedPageBreak/>
        <w:t>Приложение 1</w:t>
      </w:r>
    </w:p>
    <w:p w:rsidR="00F015A8" w:rsidRDefault="00F015A8" w:rsidP="00F015A8">
      <w:pPr>
        <w:pStyle w:val="a3"/>
        <w:jc w:val="right"/>
        <w:rPr>
          <w:rFonts w:eastAsia="Calibri"/>
        </w:rPr>
      </w:pPr>
      <w:r>
        <w:rPr>
          <w:rFonts w:eastAsia="Calibri"/>
        </w:rPr>
        <w:t xml:space="preserve">Утвержден </w:t>
      </w:r>
    </w:p>
    <w:p w:rsidR="00F015A8" w:rsidRDefault="00DD3BDE" w:rsidP="00F015A8">
      <w:pPr>
        <w:pStyle w:val="a3"/>
        <w:jc w:val="right"/>
        <w:rPr>
          <w:rFonts w:eastAsia="Calibri"/>
        </w:rPr>
      </w:pPr>
      <w:r>
        <w:rPr>
          <w:rFonts w:eastAsia="Calibri"/>
        </w:rPr>
        <w:t>п</w:t>
      </w:r>
      <w:r w:rsidR="00F015A8">
        <w:rPr>
          <w:rFonts w:eastAsia="Calibri"/>
        </w:rPr>
        <w:t>остановлением главы администрации</w:t>
      </w:r>
    </w:p>
    <w:p w:rsidR="00F015A8" w:rsidRDefault="00F015A8" w:rsidP="00F015A8">
      <w:pPr>
        <w:pStyle w:val="a3"/>
        <w:jc w:val="right"/>
        <w:rPr>
          <w:rFonts w:eastAsia="Calibri"/>
        </w:rPr>
      </w:pPr>
      <w:r>
        <w:rPr>
          <w:rFonts w:eastAsia="Calibri"/>
        </w:rPr>
        <w:t>городского поселения «Ключевское»</w:t>
      </w:r>
    </w:p>
    <w:p w:rsidR="00F015A8" w:rsidRDefault="00F015A8" w:rsidP="00F015A8">
      <w:pPr>
        <w:pStyle w:val="a3"/>
        <w:jc w:val="right"/>
        <w:rPr>
          <w:rFonts w:eastAsia="Calibri"/>
          <w:b/>
        </w:rPr>
      </w:pPr>
      <w:r>
        <w:rPr>
          <w:rFonts w:eastAsia="Calibri"/>
        </w:rPr>
        <w:t>№188 от 06 сентября  2019 г.</w:t>
      </w:r>
    </w:p>
    <w:p w:rsidR="00F015A8" w:rsidRDefault="00F015A8" w:rsidP="00F015A8">
      <w:pPr>
        <w:pStyle w:val="a3"/>
        <w:jc w:val="center"/>
        <w:rPr>
          <w:rFonts w:eastAsia="Calibri"/>
        </w:rPr>
      </w:pPr>
    </w:p>
    <w:p w:rsidR="00F015A8" w:rsidRPr="00F015A8" w:rsidRDefault="00F015A8" w:rsidP="00F015A8">
      <w:pPr>
        <w:pStyle w:val="a3"/>
        <w:jc w:val="center"/>
        <w:rPr>
          <w:rFonts w:eastAsia="Calibri"/>
          <w:b/>
        </w:rPr>
      </w:pPr>
      <w:r w:rsidRPr="00F015A8">
        <w:rPr>
          <w:rFonts w:eastAsia="Calibri"/>
          <w:b/>
        </w:rPr>
        <w:t>ПЛАН</w:t>
      </w:r>
    </w:p>
    <w:p w:rsidR="00F015A8" w:rsidRDefault="00F015A8" w:rsidP="00F015A8">
      <w:pPr>
        <w:pStyle w:val="a3"/>
        <w:jc w:val="center"/>
        <w:rPr>
          <w:rFonts w:eastAsia="Calibri"/>
        </w:rPr>
      </w:pPr>
      <w:r>
        <w:rPr>
          <w:rFonts w:eastAsia="Calibri"/>
        </w:rPr>
        <w:t>действий по ликвидации последствий аварийных ситуаций в системе</w:t>
      </w:r>
    </w:p>
    <w:p w:rsidR="00F015A8" w:rsidRDefault="00F015A8" w:rsidP="00F015A8">
      <w:pPr>
        <w:pStyle w:val="a3"/>
        <w:jc w:val="center"/>
        <w:rPr>
          <w:rFonts w:eastAsia="Calibri"/>
        </w:rPr>
      </w:pPr>
      <w:r>
        <w:rPr>
          <w:rFonts w:eastAsia="Calibri"/>
        </w:rPr>
        <w:t>теплоснабжения городского поселения «Ключевское»</w:t>
      </w:r>
    </w:p>
    <w:p w:rsidR="00F015A8" w:rsidRDefault="00F015A8" w:rsidP="00F015A8">
      <w:pPr>
        <w:pStyle w:val="a3"/>
        <w:jc w:val="center"/>
        <w:rPr>
          <w:rFonts w:eastAsia="Calibri"/>
        </w:rPr>
      </w:pPr>
    </w:p>
    <w:p w:rsidR="00F015A8" w:rsidRPr="00F015A8" w:rsidRDefault="00F015A8" w:rsidP="00F015A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F015A8" w:rsidRDefault="00F015A8" w:rsidP="00F015A8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действий определяет порядок минимально – необходимый перечень принимаемых мер персоналом организации  последствий аварийной ситуации в системе теплоснабжения;</w:t>
      </w:r>
    </w:p>
    <w:p w:rsidR="00F015A8" w:rsidRDefault="00F015A8" w:rsidP="00F015A8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настоящем документе под аварией понимаются технологические нарушения работы объектов теплоснабжения.</w:t>
      </w:r>
    </w:p>
    <w:p w:rsidR="00F015A8" w:rsidRDefault="00F015A8" w:rsidP="00F015A8">
      <w:pPr>
        <w:pStyle w:val="a4"/>
        <w:ind w:left="673"/>
        <w:jc w:val="both"/>
        <w:rPr>
          <w:rFonts w:ascii="Times New Roman" w:hAnsi="Times New Roman"/>
          <w:sz w:val="24"/>
          <w:szCs w:val="24"/>
        </w:rPr>
      </w:pPr>
    </w:p>
    <w:p w:rsidR="00F015A8" w:rsidRPr="00F015A8" w:rsidRDefault="00F015A8" w:rsidP="00F015A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характеристика тепловых сетей.</w:t>
      </w:r>
    </w:p>
    <w:p w:rsidR="00F015A8" w:rsidRPr="00F015A8" w:rsidRDefault="00F015A8" w:rsidP="00F015A8">
      <w:pPr>
        <w:pStyle w:val="a4"/>
        <w:numPr>
          <w:ilvl w:val="1"/>
          <w:numId w:val="2"/>
        </w:numPr>
        <w:spacing w:line="240" w:lineRule="auto"/>
        <w:ind w:left="709" w:hanging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Климат и погодно – климатические явления, оказывающие влияние на эксплуатацию тепловых </w:t>
      </w:r>
      <w:r w:rsidRPr="00F015A8">
        <w:rPr>
          <w:rFonts w:ascii="Times New Roman" w:hAnsi="Times New Roman"/>
          <w:sz w:val="24"/>
          <w:szCs w:val="24"/>
        </w:rPr>
        <w:t>сетей: климат умеренно – континентальный. Лето продолжается пр</w:t>
      </w:r>
      <w:r>
        <w:rPr>
          <w:rFonts w:ascii="Times New Roman" w:hAnsi="Times New Roman"/>
          <w:sz w:val="24"/>
          <w:szCs w:val="24"/>
        </w:rPr>
        <w:t xml:space="preserve">имерно 90 дней, с июня по август, зима </w:t>
      </w:r>
      <w:r w:rsidRPr="00F015A8">
        <w:rPr>
          <w:rFonts w:ascii="Times New Roman" w:hAnsi="Times New Roman"/>
          <w:sz w:val="24"/>
          <w:szCs w:val="24"/>
        </w:rPr>
        <w:t xml:space="preserve"> 140 – 150 дней. Средняя температура в зи</w:t>
      </w:r>
      <w:r>
        <w:rPr>
          <w:rFonts w:ascii="Times New Roman" w:hAnsi="Times New Roman"/>
          <w:sz w:val="24"/>
          <w:szCs w:val="24"/>
        </w:rPr>
        <w:t>мний период составляет  -16,8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>, в летний период  -18 С</w:t>
      </w:r>
      <w:r w:rsidRPr="00F015A8">
        <w:rPr>
          <w:rFonts w:ascii="Times New Roman" w:hAnsi="Times New Roman"/>
          <w:sz w:val="24"/>
          <w:szCs w:val="24"/>
        </w:rPr>
        <w:t>.</w:t>
      </w:r>
    </w:p>
    <w:p w:rsidR="00F015A8" w:rsidRDefault="00F015A8" w:rsidP="00F015A8">
      <w:pPr>
        <w:pStyle w:val="a4"/>
        <w:ind w:left="6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Осадки  в виде снега достигают 0,3 – 0,5 метров.</w:t>
      </w:r>
    </w:p>
    <w:p w:rsidR="00F015A8" w:rsidRDefault="00F015A8" w:rsidP="00F015A8">
      <w:pPr>
        <w:pStyle w:val="a4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Административный центр муниципального образования – поселок Ключевский.</w:t>
      </w:r>
    </w:p>
    <w:p w:rsidR="00F015A8" w:rsidRDefault="00F015A8" w:rsidP="00F015A8">
      <w:pPr>
        <w:pStyle w:val="a4"/>
        <w:ind w:left="10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потребителей тепловой энергии, теплоснабжающих объектов и тепловых сетей:</w:t>
      </w:r>
    </w:p>
    <w:p w:rsidR="00F015A8" w:rsidRDefault="00F015A8" w:rsidP="00F015A8">
      <w:pPr>
        <w:pStyle w:val="a4"/>
        <w:ind w:left="10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число потребителей тепловой энергии – жилой фонд 3 дома, прочие -17.</w:t>
      </w:r>
    </w:p>
    <w:p w:rsidR="00F015A8" w:rsidRDefault="00F015A8" w:rsidP="00F015A8">
      <w:pPr>
        <w:pStyle w:val="a4"/>
        <w:ind w:left="10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потребляемое топливо – уголь.</w:t>
      </w:r>
    </w:p>
    <w:p w:rsidR="00F015A8" w:rsidRDefault="00F015A8" w:rsidP="00F015A8">
      <w:pPr>
        <w:pStyle w:val="a4"/>
        <w:ind w:left="10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-Потребность в топливе удовлетворяются за счет поставки угля и электроэнергии.</w:t>
      </w:r>
    </w:p>
    <w:p w:rsidR="00F015A8" w:rsidRDefault="00F015A8" w:rsidP="00F015A8">
      <w:pPr>
        <w:pStyle w:val="a4"/>
        <w:ind w:left="1033"/>
        <w:jc w:val="both"/>
        <w:rPr>
          <w:rFonts w:ascii="Times New Roman" w:hAnsi="Times New Roman"/>
          <w:sz w:val="24"/>
          <w:szCs w:val="24"/>
        </w:rPr>
      </w:pPr>
    </w:p>
    <w:p w:rsidR="00F015A8" w:rsidRDefault="00F015A8" w:rsidP="00F015A8">
      <w:pPr>
        <w:pStyle w:val="a4"/>
        <w:ind w:left="10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Риски возникновения аварии, масштабы и последствия.</w:t>
      </w:r>
    </w:p>
    <w:p w:rsidR="00F015A8" w:rsidRDefault="00F015A8" w:rsidP="00F015A8">
      <w:pPr>
        <w:pStyle w:val="a4"/>
        <w:ind w:left="103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1033" w:type="dxa"/>
        <w:tblLayout w:type="fixed"/>
        <w:tblLook w:val="04A0"/>
      </w:tblPr>
      <w:tblGrid>
        <w:gridCol w:w="1343"/>
        <w:gridCol w:w="2071"/>
        <w:gridCol w:w="2040"/>
        <w:gridCol w:w="2126"/>
        <w:gridCol w:w="958"/>
      </w:tblGrid>
      <w:tr w:rsidR="00F015A8" w:rsidTr="00F015A8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возникновения</w:t>
            </w:r>
          </w:p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реагирования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5A8" w:rsidTr="00F015A8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Остановка </w:t>
            </w:r>
          </w:p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котельной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Прекращение</w:t>
            </w:r>
          </w:p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подачи </w:t>
            </w:r>
          </w:p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электроэнергии</w:t>
            </w:r>
          </w:p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Прекращение</w:t>
            </w:r>
          </w:p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Циркуляции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5A8" w:rsidTr="00F015A8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Прекращение</w:t>
            </w:r>
          </w:p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подачи</w:t>
            </w:r>
          </w:p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топлива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Прекращение</w:t>
            </w:r>
          </w:p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Подачи горячей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5A8" w:rsidTr="00F015A8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Порыв </w:t>
            </w:r>
          </w:p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тепловых сетей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Предельный износ</w:t>
            </w:r>
          </w:p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тепловых сетей,</w:t>
            </w:r>
          </w:p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гидродинамические</w:t>
            </w:r>
          </w:p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Прекращение</w:t>
            </w:r>
          </w:p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A8" w:rsidRDefault="00F015A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15A8" w:rsidRDefault="00F015A8" w:rsidP="00F015A8">
      <w:pPr>
        <w:pStyle w:val="a3"/>
        <w:jc w:val="both"/>
      </w:pPr>
      <w:r>
        <w:t xml:space="preserve"> Наиболее вероятными причинами возникновения аварий и сбоев в работе могут послужить:</w:t>
      </w:r>
    </w:p>
    <w:p w:rsidR="00F015A8" w:rsidRDefault="00F015A8" w:rsidP="00F015A8">
      <w:pPr>
        <w:pStyle w:val="a3"/>
        <w:jc w:val="both"/>
      </w:pPr>
      <w:r>
        <w:t>- перебои в подаче электроэнергии;</w:t>
      </w:r>
    </w:p>
    <w:p w:rsidR="00F015A8" w:rsidRDefault="00F015A8" w:rsidP="00F015A8">
      <w:pPr>
        <w:pStyle w:val="a3"/>
        <w:jc w:val="both"/>
      </w:pPr>
      <w:r>
        <w:t>- износ оборудования;</w:t>
      </w:r>
    </w:p>
    <w:p w:rsidR="00F015A8" w:rsidRDefault="00F015A8" w:rsidP="00F015A8">
      <w:pPr>
        <w:pStyle w:val="a3"/>
        <w:jc w:val="both"/>
      </w:pPr>
      <w:r>
        <w:t>- неблагоприятные погодно – климатические явления;</w:t>
      </w:r>
    </w:p>
    <w:p w:rsidR="00F015A8" w:rsidRDefault="00F015A8" w:rsidP="00F015A8">
      <w:pPr>
        <w:pStyle w:val="a3"/>
        <w:jc w:val="both"/>
      </w:pPr>
      <w:r>
        <w:t>- человеческий фактор.</w:t>
      </w:r>
    </w:p>
    <w:p w:rsidR="00F015A8" w:rsidRDefault="00F015A8" w:rsidP="00F015A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  Организация работ.</w:t>
      </w:r>
    </w:p>
    <w:p w:rsidR="00F015A8" w:rsidRDefault="00F015A8" w:rsidP="00F015A8">
      <w:pPr>
        <w:pStyle w:val="a3"/>
        <w:jc w:val="both"/>
        <w:rPr>
          <w:rFonts w:eastAsia="Calibri"/>
        </w:rPr>
      </w:pPr>
      <w:r>
        <w:rPr>
          <w:rFonts w:eastAsia="Calibri"/>
        </w:rPr>
        <w:t xml:space="preserve">4.1  </w:t>
      </w:r>
      <w:proofErr w:type="spellStart"/>
      <w:r>
        <w:rPr>
          <w:rFonts w:eastAsia="Calibri"/>
        </w:rPr>
        <w:t>Ресурсоснабжающая</w:t>
      </w:r>
      <w:proofErr w:type="spellEnd"/>
      <w:r>
        <w:rPr>
          <w:rFonts w:eastAsia="Calibri"/>
        </w:rPr>
        <w:t xml:space="preserve">  организация ООО «</w:t>
      </w:r>
      <w:proofErr w:type="spellStart"/>
      <w:r>
        <w:rPr>
          <w:rFonts w:eastAsia="Calibri"/>
        </w:rPr>
        <w:t>ГАРАНТиЯ</w:t>
      </w:r>
      <w:proofErr w:type="spellEnd"/>
      <w:r>
        <w:rPr>
          <w:rFonts w:eastAsia="Calibri"/>
        </w:rPr>
        <w:t>» является организацией управления ликвидации аварий на теплопроводящих объектах и тепловых сетях.</w:t>
      </w:r>
    </w:p>
    <w:p w:rsidR="00F015A8" w:rsidRDefault="00F015A8" w:rsidP="00F015A8">
      <w:pPr>
        <w:pStyle w:val="a3"/>
        <w:jc w:val="both"/>
        <w:rPr>
          <w:rFonts w:eastAsia="Calibri"/>
        </w:rPr>
      </w:pPr>
      <w:r>
        <w:rPr>
          <w:rFonts w:eastAsia="Calibri"/>
        </w:rPr>
        <w:t>4.2.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:rsidR="00F015A8" w:rsidRDefault="00F015A8" w:rsidP="00F015A8">
      <w:pPr>
        <w:pStyle w:val="a3"/>
        <w:jc w:val="both"/>
        <w:rPr>
          <w:rFonts w:eastAsia="Calibri"/>
        </w:rPr>
      </w:pPr>
      <w:r>
        <w:rPr>
          <w:rFonts w:eastAsia="Calibri"/>
        </w:rPr>
        <w:t xml:space="preserve">- на муниципальном уровне – </w:t>
      </w:r>
      <w:proofErr w:type="gramStart"/>
      <w:r>
        <w:rPr>
          <w:rFonts w:eastAsia="Calibri"/>
        </w:rPr>
        <w:t>ответственный</w:t>
      </w:r>
      <w:proofErr w:type="gramEnd"/>
      <w:r>
        <w:rPr>
          <w:rFonts w:eastAsia="Calibri"/>
        </w:rPr>
        <w:t xml:space="preserve"> глава поселения;</w:t>
      </w:r>
    </w:p>
    <w:p w:rsidR="00F015A8" w:rsidRDefault="00F015A8" w:rsidP="00F015A8">
      <w:pPr>
        <w:pStyle w:val="a3"/>
        <w:jc w:val="both"/>
        <w:rPr>
          <w:rFonts w:eastAsia="Calibri"/>
        </w:rPr>
      </w:pPr>
      <w:r>
        <w:rPr>
          <w:rFonts w:eastAsia="Calibri"/>
        </w:rPr>
        <w:t>- на объектовом уровне – дежурно-диспетчерская служба организации.</w:t>
      </w:r>
    </w:p>
    <w:p w:rsidR="00F015A8" w:rsidRDefault="00F015A8" w:rsidP="00F015A8">
      <w:pPr>
        <w:pStyle w:val="a3"/>
        <w:jc w:val="both"/>
        <w:rPr>
          <w:rFonts w:eastAsia="Calibri"/>
        </w:rPr>
      </w:pPr>
      <w:r>
        <w:rPr>
          <w:rFonts w:eastAsia="Calibri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 поддерживаемых  в состоянии постоянной готовности к использованию.</w:t>
      </w:r>
    </w:p>
    <w:p w:rsidR="00F015A8" w:rsidRDefault="00F015A8" w:rsidP="00F015A8">
      <w:pPr>
        <w:pStyle w:val="a3"/>
        <w:jc w:val="both"/>
        <w:rPr>
          <w:rFonts w:eastAsia="Calibri"/>
        </w:rPr>
      </w:pPr>
      <w:r>
        <w:rPr>
          <w:rFonts w:eastAsia="Calibri"/>
        </w:rPr>
        <w:t>4.3. Силы и средства для ликвидации аварий теплоснабжающих объектов и тепловых сетей – в режиме повседневной деятельности на объектах ЖКХ осуществляется дежурство специалистов операторами котельных. Время готовности к работам по ликвидации аварии – 45 минут. При возникновении крупномасштабной аварии, срок ликвидации последствий более 12 часов.</w:t>
      </w:r>
    </w:p>
    <w:p w:rsidR="00F015A8" w:rsidRDefault="00F015A8" w:rsidP="00F015A8">
      <w:pPr>
        <w:pStyle w:val="a3"/>
        <w:jc w:val="both"/>
        <w:rPr>
          <w:rFonts w:eastAsia="Calibri"/>
        </w:rPr>
      </w:pPr>
      <w:r>
        <w:rPr>
          <w:rFonts w:eastAsia="Calibri"/>
        </w:rPr>
        <w:t>4.4. Порядок действий по ликвидации аварий на теплоснабжающих объектах и тепловых сетях:</w:t>
      </w:r>
    </w:p>
    <w:p w:rsidR="00F015A8" w:rsidRDefault="00F015A8" w:rsidP="00F015A8">
      <w:pPr>
        <w:pStyle w:val="a3"/>
        <w:jc w:val="both"/>
        <w:rPr>
          <w:rFonts w:eastAsia="Calibri"/>
        </w:rPr>
      </w:pPr>
      <w:r>
        <w:rPr>
          <w:rFonts w:eastAsia="Calibri"/>
        </w:rPr>
        <w:t xml:space="preserve">- в зависимости то вида и масштаба аварии принимаются неотложные меры по проведению ремонтно-восстановительных и других работ направленных на недопущение </w:t>
      </w:r>
      <w:r>
        <w:rPr>
          <w:rFonts w:eastAsia="Calibri"/>
        </w:rPr>
        <w:lastRenderedPageBreak/>
        <w:t>размораживания систем теплоснабжения и скорейшую подачу тепла в дома с центральным отоплением и социально значимые объекты;</w:t>
      </w:r>
    </w:p>
    <w:p w:rsidR="00F015A8" w:rsidRDefault="00F015A8" w:rsidP="00F015A8">
      <w:pPr>
        <w:pStyle w:val="a3"/>
        <w:jc w:val="both"/>
        <w:rPr>
          <w:rFonts w:eastAsia="Calibri"/>
        </w:rPr>
      </w:pPr>
      <w:r>
        <w:rPr>
          <w:rFonts w:eastAsia="Calibri"/>
        </w:rPr>
        <w:t>- планирование и организация ремонтно-восстановительных и других работ на объектах и тепловых сетях осуществляется руководством  эксплуатирующей организацией;</w:t>
      </w:r>
    </w:p>
    <w:p w:rsidR="00F015A8" w:rsidRDefault="00F015A8" w:rsidP="00F015A8">
      <w:pPr>
        <w:pStyle w:val="a3"/>
        <w:jc w:val="both"/>
        <w:rPr>
          <w:rFonts w:eastAsia="Calibri"/>
        </w:rPr>
      </w:pPr>
      <w:r>
        <w:rPr>
          <w:rFonts w:eastAsia="Calibri"/>
        </w:rPr>
        <w:t xml:space="preserve"> Принятию решения на ликвидацию аварии предшествует оценка сложившейся обстановки, масштаба аварии и возможных последствий;</w:t>
      </w:r>
    </w:p>
    <w:p w:rsidR="00F015A8" w:rsidRDefault="00F015A8" w:rsidP="00F015A8">
      <w:pPr>
        <w:pStyle w:val="a3"/>
        <w:jc w:val="both"/>
        <w:rPr>
          <w:rFonts w:eastAsia="Calibri"/>
        </w:rPr>
      </w:pPr>
      <w:r>
        <w:rPr>
          <w:rFonts w:eastAsia="Calibri"/>
        </w:rPr>
        <w:t>- работы производятся на основании нормативных и распорядительных документов, оформляемых организатором работ;</w:t>
      </w:r>
    </w:p>
    <w:p w:rsidR="00F015A8" w:rsidRDefault="00F015A8" w:rsidP="00F015A8">
      <w:pPr>
        <w:pStyle w:val="a3"/>
        <w:jc w:val="both"/>
        <w:rPr>
          <w:rFonts w:eastAsia="Calibri"/>
        </w:rPr>
      </w:pPr>
      <w:r>
        <w:rPr>
          <w:rFonts w:eastAsia="Calibri"/>
        </w:rPr>
        <w:t>- к работам привлекаются аварийно- ремонтные бригады, спец</w:t>
      </w:r>
      <w:proofErr w:type="gramStart"/>
      <w:r>
        <w:rPr>
          <w:rFonts w:eastAsia="Calibri"/>
        </w:rPr>
        <w:t>.т</w:t>
      </w:r>
      <w:proofErr w:type="gramEnd"/>
      <w:r>
        <w:rPr>
          <w:rFonts w:eastAsia="Calibri"/>
        </w:rPr>
        <w:t xml:space="preserve">ехника и оборудование организации. В ведении, </w:t>
      </w:r>
      <w:proofErr w:type="gramStart"/>
      <w:r>
        <w:rPr>
          <w:rFonts w:eastAsia="Calibri"/>
        </w:rPr>
        <w:t>которых</w:t>
      </w:r>
      <w:proofErr w:type="gramEnd"/>
      <w:r>
        <w:rPr>
          <w:rFonts w:eastAsia="Calibri"/>
        </w:rPr>
        <w:t xml:space="preserve"> находятся объекты теплоснабже</w:t>
      </w:r>
      <w:r w:rsidR="009432A3">
        <w:rPr>
          <w:rFonts w:eastAsia="Calibri"/>
        </w:rPr>
        <w:t>ния</w:t>
      </w:r>
      <w:r>
        <w:rPr>
          <w:rFonts w:eastAsia="Calibri"/>
        </w:rPr>
        <w:t>;</w:t>
      </w:r>
    </w:p>
    <w:p w:rsidR="00F015A8" w:rsidRDefault="00F015A8" w:rsidP="00F015A8">
      <w:pPr>
        <w:pStyle w:val="a3"/>
        <w:jc w:val="both"/>
        <w:rPr>
          <w:rFonts w:eastAsia="Calibri"/>
        </w:rPr>
      </w:pPr>
      <w:r>
        <w:rPr>
          <w:rFonts w:eastAsia="Calibri"/>
        </w:rPr>
        <w:t>- о причинах аварии, масштабах и возможных последствиях, планируемых сроках ремонтно-восстановительных  работ, привлекаемых силах и средствах, руководитель работ информирует не позднее 20 минут с момента происшествия, ЧС, администрацию городского поселения «Ключевское»;</w:t>
      </w:r>
    </w:p>
    <w:p w:rsidR="00F015A8" w:rsidRDefault="00F015A8" w:rsidP="00F015A8">
      <w:pPr>
        <w:pStyle w:val="a3"/>
        <w:jc w:val="both"/>
        <w:rPr>
          <w:rFonts w:eastAsia="Calibri"/>
        </w:rPr>
      </w:pPr>
      <w:r>
        <w:rPr>
          <w:rFonts w:eastAsia="Calibri"/>
        </w:rPr>
        <w:t>- в случае необходимости привлечения дополни</w:t>
      </w:r>
      <w:r w:rsidR="009432A3">
        <w:rPr>
          <w:rFonts w:eastAsia="Calibri"/>
        </w:rPr>
        <w:t>тельных сил и сре</w:t>
      </w:r>
      <w:proofErr w:type="gramStart"/>
      <w:r w:rsidR="009432A3">
        <w:rPr>
          <w:rFonts w:eastAsia="Calibri"/>
        </w:rPr>
        <w:t>дств к р</w:t>
      </w:r>
      <w:proofErr w:type="gramEnd"/>
      <w:r w:rsidR="009432A3">
        <w:rPr>
          <w:rFonts w:eastAsia="Calibri"/>
        </w:rPr>
        <w:t>аботам</w:t>
      </w:r>
      <w:r>
        <w:rPr>
          <w:rFonts w:eastAsia="Calibri"/>
        </w:rPr>
        <w:t>, руководитель работ докладывает главе городского поселения «Ключевское»;</w:t>
      </w:r>
    </w:p>
    <w:p w:rsidR="00F015A8" w:rsidRDefault="00F015A8" w:rsidP="00F015A8">
      <w:pPr>
        <w:pStyle w:val="a3"/>
        <w:jc w:val="both"/>
        <w:rPr>
          <w:rFonts w:eastAsia="Calibri"/>
        </w:rPr>
      </w:pPr>
      <w:r>
        <w:rPr>
          <w:rFonts w:eastAsia="Calibri"/>
        </w:rPr>
        <w:t>- при угрозе возникновения ЧС в результате аварии (аварийном отключении коммунально-технических систем жизнеобеспечения населения в жилых домах на сутки и более</w:t>
      </w:r>
      <w:proofErr w:type="gramStart"/>
      <w:r>
        <w:rPr>
          <w:rFonts w:eastAsia="Calibri"/>
        </w:rPr>
        <w:t xml:space="preserve"> ,</w:t>
      </w:r>
      <w:proofErr w:type="gramEnd"/>
      <w:r>
        <w:rPr>
          <w:rFonts w:eastAsia="Calibri"/>
        </w:rPr>
        <w:t xml:space="preserve">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поселения.</w:t>
      </w:r>
    </w:p>
    <w:p w:rsidR="009432A3" w:rsidRDefault="009432A3" w:rsidP="00F015A8">
      <w:pPr>
        <w:pStyle w:val="a3"/>
        <w:jc w:val="both"/>
        <w:rPr>
          <w:rFonts w:eastAsia="Calibri"/>
        </w:rPr>
      </w:pPr>
    </w:p>
    <w:p w:rsidR="009432A3" w:rsidRDefault="009432A3" w:rsidP="009432A3">
      <w:pPr>
        <w:pStyle w:val="a3"/>
        <w:jc w:val="center"/>
        <w:rPr>
          <w:rFonts w:eastAsia="Calibri"/>
        </w:rPr>
      </w:pPr>
      <w:r>
        <w:rPr>
          <w:rFonts w:eastAsia="Calibri"/>
        </w:rPr>
        <w:t>_________________________________________________________________________</w:t>
      </w:r>
    </w:p>
    <w:p w:rsidR="00F015A8" w:rsidRDefault="00F015A8" w:rsidP="00F015A8">
      <w:pPr>
        <w:pStyle w:val="a3"/>
        <w:jc w:val="both"/>
        <w:rPr>
          <w:rFonts w:eastAsia="Calibri"/>
        </w:rPr>
      </w:pPr>
    </w:p>
    <w:p w:rsidR="00F015A8" w:rsidRDefault="00F015A8" w:rsidP="00F015A8">
      <w:pPr>
        <w:pStyle w:val="a3"/>
        <w:jc w:val="both"/>
        <w:rPr>
          <w:rFonts w:eastAsia="Calibri"/>
          <w:b/>
        </w:rPr>
      </w:pPr>
    </w:p>
    <w:p w:rsidR="00F015A8" w:rsidRDefault="00F015A8" w:rsidP="00F015A8">
      <w:pPr>
        <w:pStyle w:val="a3"/>
        <w:jc w:val="both"/>
        <w:rPr>
          <w:rFonts w:eastAsia="Calibri"/>
          <w:b/>
        </w:rPr>
      </w:pPr>
    </w:p>
    <w:p w:rsidR="00F015A8" w:rsidRDefault="00F015A8" w:rsidP="00F015A8">
      <w:pPr>
        <w:pStyle w:val="a3"/>
        <w:jc w:val="both"/>
        <w:rPr>
          <w:b/>
        </w:rPr>
      </w:pPr>
    </w:p>
    <w:p w:rsidR="00F015A8" w:rsidRDefault="00F015A8" w:rsidP="00F015A8">
      <w:pPr>
        <w:pStyle w:val="a3"/>
        <w:jc w:val="both"/>
        <w:rPr>
          <w:b/>
        </w:rPr>
      </w:pPr>
    </w:p>
    <w:p w:rsidR="00F015A8" w:rsidRDefault="00F015A8" w:rsidP="00F015A8">
      <w:pPr>
        <w:pStyle w:val="a3"/>
        <w:jc w:val="both"/>
        <w:rPr>
          <w:b/>
        </w:rPr>
      </w:pPr>
    </w:p>
    <w:p w:rsidR="00F015A8" w:rsidRDefault="00F015A8" w:rsidP="00F015A8">
      <w:pPr>
        <w:pStyle w:val="a3"/>
        <w:jc w:val="both"/>
        <w:rPr>
          <w:b/>
        </w:rPr>
      </w:pPr>
    </w:p>
    <w:p w:rsidR="00F015A8" w:rsidRDefault="00F015A8" w:rsidP="00F015A8">
      <w:pPr>
        <w:pStyle w:val="a3"/>
        <w:jc w:val="both"/>
        <w:rPr>
          <w:b/>
        </w:rPr>
      </w:pPr>
    </w:p>
    <w:p w:rsidR="00F015A8" w:rsidRDefault="00F015A8" w:rsidP="00F015A8">
      <w:pPr>
        <w:pStyle w:val="a3"/>
        <w:jc w:val="both"/>
        <w:rPr>
          <w:b/>
        </w:rPr>
      </w:pPr>
    </w:p>
    <w:p w:rsidR="00F015A8" w:rsidRDefault="00F015A8" w:rsidP="00F015A8">
      <w:pPr>
        <w:pStyle w:val="a3"/>
        <w:jc w:val="both"/>
        <w:rPr>
          <w:b/>
        </w:rPr>
      </w:pPr>
    </w:p>
    <w:p w:rsidR="00F015A8" w:rsidRDefault="00F015A8" w:rsidP="00F015A8">
      <w:pPr>
        <w:pStyle w:val="a3"/>
        <w:jc w:val="right"/>
        <w:rPr>
          <w:b/>
        </w:rPr>
      </w:pPr>
    </w:p>
    <w:p w:rsidR="00F015A8" w:rsidRDefault="00F015A8" w:rsidP="00F015A8">
      <w:pPr>
        <w:pStyle w:val="a3"/>
        <w:jc w:val="right"/>
        <w:rPr>
          <w:b/>
        </w:rPr>
      </w:pPr>
    </w:p>
    <w:p w:rsidR="00F015A8" w:rsidRDefault="00F015A8" w:rsidP="00F015A8">
      <w:pPr>
        <w:pStyle w:val="a3"/>
        <w:jc w:val="right"/>
        <w:rPr>
          <w:b/>
        </w:rPr>
      </w:pPr>
    </w:p>
    <w:p w:rsidR="00F015A8" w:rsidRDefault="00F015A8" w:rsidP="00F015A8">
      <w:pPr>
        <w:pStyle w:val="a3"/>
        <w:jc w:val="right"/>
        <w:rPr>
          <w:b/>
        </w:rPr>
      </w:pPr>
    </w:p>
    <w:p w:rsidR="00F015A8" w:rsidRDefault="00F015A8" w:rsidP="00F015A8">
      <w:pPr>
        <w:pStyle w:val="a3"/>
        <w:jc w:val="right"/>
        <w:rPr>
          <w:b/>
        </w:rPr>
      </w:pPr>
    </w:p>
    <w:p w:rsidR="00F015A8" w:rsidRDefault="00F015A8" w:rsidP="00F015A8">
      <w:pPr>
        <w:pStyle w:val="a3"/>
        <w:jc w:val="right"/>
        <w:rPr>
          <w:b/>
        </w:rPr>
      </w:pPr>
    </w:p>
    <w:p w:rsidR="00F015A8" w:rsidRDefault="00F015A8" w:rsidP="00F015A8">
      <w:pPr>
        <w:pStyle w:val="a3"/>
        <w:jc w:val="right"/>
        <w:rPr>
          <w:b/>
        </w:rPr>
      </w:pPr>
    </w:p>
    <w:p w:rsidR="00F015A8" w:rsidRDefault="00F015A8" w:rsidP="00F015A8">
      <w:pPr>
        <w:pStyle w:val="a3"/>
        <w:jc w:val="right"/>
        <w:rPr>
          <w:b/>
        </w:rPr>
      </w:pPr>
    </w:p>
    <w:p w:rsidR="00F015A8" w:rsidRDefault="00F015A8" w:rsidP="00F015A8">
      <w:pPr>
        <w:pStyle w:val="a3"/>
        <w:jc w:val="right"/>
        <w:rPr>
          <w:b/>
        </w:rPr>
      </w:pPr>
    </w:p>
    <w:p w:rsidR="00F015A8" w:rsidRDefault="00F015A8" w:rsidP="00F015A8">
      <w:pPr>
        <w:pStyle w:val="a3"/>
        <w:jc w:val="right"/>
        <w:rPr>
          <w:b/>
        </w:rPr>
      </w:pPr>
    </w:p>
    <w:p w:rsidR="00F015A8" w:rsidRDefault="00F015A8" w:rsidP="00F015A8">
      <w:pPr>
        <w:pStyle w:val="a3"/>
        <w:jc w:val="right"/>
        <w:rPr>
          <w:b/>
        </w:rPr>
      </w:pPr>
    </w:p>
    <w:p w:rsidR="00F015A8" w:rsidRDefault="00F015A8" w:rsidP="00F015A8">
      <w:pPr>
        <w:pStyle w:val="a3"/>
        <w:jc w:val="right"/>
        <w:rPr>
          <w:b/>
        </w:rPr>
      </w:pPr>
    </w:p>
    <w:p w:rsidR="00F015A8" w:rsidRDefault="00F015A8" w:rsidP="00F015A8">
      <w:pPr>
        <w:pStyle w:val="a3"/>
        <w:jc w:val="right"/>
        <w:rPr>
          <w:b/>
        </w:rPr>
      </w:pPr>
    </w:p>
    <w:p w:rsidR="009432A3" w:rsidRDefault="009432A3" w:rsidP="00F015A8">
      <w:pPr>
        <w:pStyle w:val="a3"/>
        <w:jc w:val="right"/>
        <w:rPr>
          <w:b/>
        </w:rPr>
      </w:pPr>
    </w:p>
    <w:p w:rsidR="009432A3" w:rsidRDefault="009432A3" w:rsidP="00F015A8">
      <w:pPr>
        <w:pStyle w:val="a3"/>
        <w:jc w:val="right"/>
        <w:rPr>
          <w:b/>
        </w:rPr>
      </w:pPr>
    </w:p>
    <w:p w:rsidR="00F015A8" w:rsidRDefault="00F015A8" w:rsidP="00F015A8">
      <w:pPr>
        <w:pStyle w:val="a3"/>
        <w:jc w:val="right"/>
        <w:rPr>
          <w:b/>
        </w:rPr>
      </w:pPr>
    </w:p>
    <w:p w:rsidR="00F015A8" w:rsidRDefault="00F015A8" w:rsidP="00F015A8">
      <w:pPr>
        <w:pStyle w:val="a3"/>
        <w:jc w:val="right"/>
        <w:rPr>
          <w:b/>
        </w:rPr>
      </w:pPr>
    </w:p>
    <w:p w:rsidR="00F015A8" w:rsidRDefault="00F015A8" w:rsidP="00F015A8">
      <w:pPr>
        <w:pStyle w:val="a3"/>
        <w:jc w:val="right"/>
        <w:rPr>
          <w:b/>
        </w:rPr>
      </w:pPr>
    </w:p>
    <w:p w:rsidR="00F015A8" w:rsidRDefault="00F015A8" w:rsidP="00F015A8">
      <w:pPr>
        <w:pStyle w:val="a3"/>
        <w:jc w:val="right"/>
        <w:rPr>
          <w:b/>
        </w:rPr>
      </w:pPr>
    </w:p>
    <w:p w:rsidR="00F015A8" w:rsidRPr="009432A3" w:rsidRDefault="00F015A8" w:rsidP="009432A3">
      <w:pPr>
        <w:pStyle w:val="a3"/>
        <w:jc w:val="right"/>
      </w:pPr>
      <w:r w:rsidRPr="009432A3">
        <w:rPr>
          <w:szCs w:val="22"/>
        </w:rPr>
        <w:lastRenderedPageBreak/>
        <w:t>Приложение №2</w:t>
      </w:r>
    </w:p>
    <w:p w:rsidR="009432A3" w:rsidRDefault="009432A3" w:rsidP="009432A3">
      <w:pPr>
        <w:pStyle w:val="a3"/>
        <w:jc w:val="right"/>
        <w:rPr>
          <w:rFonts w:eastAsia="Calibri"/>
        </w:rPr>
      </w:pPr>
      <w:r>
        <w:rPr>
          <w:rFonts w:eastAsia="Calibri"/>
        </w:rPr>
        <w:t xml:space="preserve">Утвержден </w:t>
      </w:r>
    </w:p>
    <w:p w:rsidR="009432A3" w:rsidRDefault="009432A3" w:rsidP="009432A3">
      <w:pPr>
        <w:pStyle w:val="a3"/>
        <w:jc w:val="right"/>
        <w:rPr>
          <w:rFonts w:eastAsia="Calibri"/>
        </w:rPr>
      </w:pPr>
      <w:r>
        <w:rPr>
          <w:rFonts w:eastAsia="Calibri"/>
        </w:rPr>
        <w:t>постановлением главы администрации</w:t>
      </w:r>
    </w:p>
    <w:p w:rsidR="009432A3" w:rsidRDefault="009432A3" w:rsidP="009432A3">
      <w:pPr>
        <w:pStyle w:val="a3"/>
        <w:jc w:val="right"/>
        <w:rPr>
          <w:rFonts w:eastAsia="Calibri"/>
        </w:rPr>
      </w:pPr>
      <w:r>
        <w:rPr>
          <w:rFonts w:eastAsia="Calibri"/>
        </w:rPr>
        <w:t>городского поселения «Ключевское»</w:t>
      </w:r>
    </w:p>
    <w:p w:rsidR="009432A3" w:rsidRDefault="009432A3" w:rsidP="009432A3">
      <w:pPr>
        <w:pStyle w:val="a3"/>
        <w:jc w:val="right"/>
        <w:rPr>
          <w:rFonts w:eastAsia="Calibri"/>
          <w:b/>
        </w:rPr>
      </w:pPr>
      <w:r>
        <w:rPr>
          <w:rFonts w:eastAsia="Calibri"/>
        </w:rPr>
        <w:t>№188 от 06 сентября  2019 г.</w:t>
      </w:r>
    </w:p>
    <w:p w:rsidR="00F015A8" w:rsidRPr="009432A3" w:rsidRDefault="00F015A8" w:rsidP="009432A3">
      <w:pPr>
        <w:pStyle w:val="a3"/>
        <w:jc w:val="right"/>
        <w:rPr>
          <w:szCs w:val="22"/>
        </w:rPr>
      </w:pPr>
    </w:p>
    <w:p w:rsidR="00F015A8" w:rsidRDefault="00F015A8" w:rsidP="00F015A8">
      <w:pPr>
        <w:pStyle w:val="a3"/>
        <w:jc w:val="right"/>
        <w:rPr>
          <w:b/>
        </w:rPr>
      </w:pPr>
    </w:p>
    <w:p w:rsidR="00F015A8" w:rsidRDefault="00F015A8" w:rsidP="00F015A8">
      <w:pPr>
        <w:pStyle w:val="a3"/>
        <w:jc w:val="center"/>
        <w:rPr>
          <w:b/>
        </w:rPr>
      </w:pPr>
      <w:r>
        <w:rPr>
          <w:b/>
        </w:rPr>
        <w:t>ПОРЯДОК</w:t>
      </w:r>
    </w:p>
    <w:p w:rsidR="00F015A8" w:rsidRDefault="00F015A8" w:rsidP="00F015A8">
      <w:pPr>
        <w:pStyle w:val="a3"/>
        <w:jc w:val="center"/>
        <w:rPr>
          <w:b/>
        </w:rPr>
      </w:pPr>
      <w:r>
        <w:rPr>
          <w:b/>
        </w:rPr>
        <w:t xml:space="preserve">Мониторинга состояния систем теплоснабжения на территории </w:t>
      </w:r>
    </w:p>
    <w:p w:rsidR="00F015A8" w:rsidRDefault="00F015A8" w:rsidP="00F015A8">
      <w:pPr>
        <w:pStyle w:val="a3"/>
        <w:jc w:val="center"/>
        <w:rPr>
          <w:b/>
        </w:rPr>
      </w:pPr>
      <w:r>
        <w:rPr>
          <w:b/>
        </w:rPr>
        <w:t>городского поселения «Ключевское»</w:t>
      </w:r>
    </w:p>
    <w:p w:rsidR="00F015A8" w:rsidRDefault="00F015A8" w:rsidP="00F015A8">
      <w:pPr>
        <w:pStyle w:val="a3"/>
        <w:jc w:val="center"/>
        <w:rPr>
          <w:b/>
        </w:rPr>
      </w:pPr>
    </w:p>
    <w:p w:rsidR="00F015A8" w:rsidRDefault="00F015A8" w:rsidP="00F015A8">
      <w:pPr>
        <w:pStyle w:val="a3"/>
        <w:numPr>
          <w:ilvl w:val="0"/>
          <w:numId w:val="3"/>
        </w:numPr>
        <w:jc w:val="both"/>
      </w:pPr>
      <w:r>
        <w:t xml:space="preserve">Настоящий  Порядок определяет механизм взаимодействия Администрации городского поселения «Ключевское» с </w:t>
      </w:r>
      <w:proofErr w:type="spellStart"/>
      <w:r>
        <w:t>ресурсоснабжающей</w:t>
      </w:r>
      <w:proofErr w:type="spellEnd"/>
      <w:r>
        <w:t xml:space="preserve"> организацией ООО «</w:t>
      </w:r>
      <w:proofErr w:type="spellStart"/>
      <w:r w:rsidR="00DD3BDE">
        <w:t>ГАРАНТиЯ</w:t>
      </w:r>
      <w:proofErr w:type="spellEnd"/>
      <w:r w:rsidR="00DD3BDE">
        <w:t>»</w:t>
      </w:r>
      <w:r>
        <w:t>, при проведении мониторинга состояния системы теплоснабжения.</w:t>
      </w:r>
    </w:p>
    <w:p w:rsidR="00F015A8" w:rsidRDefault="00F015A8" w:rsidP="00F015A8">
      <w:pPr>
        <w:pStyle w:val="a3"/>
        <w:numPr>
          <w:ilvl w:val="0"/>
          <w:numId w:val="3"/>
        </w:numPr>
        <w:jc w:val="both"/>
      </w:pPr>
      <w:r>
        <w:t xml:space="preserve"> Система мониторинга состояния системы теплоснабжения – это комплексная система наблюдений, оценки и прогноза состояния источников тепловой энергии и тепловых сетей.</w:t>
      </w:r>
    </w:p>
    <w:p w:rsidR="00F015A8" w:rsidRDefault="00F015A8" w:rsidP="00F015A8">
      <w:pPr>
        <w:pStyle w:val="a3"/>
        <w:numPr>
          <w:ilvl w:val="0"/>
          <w:numId w:val="3"/>
        </w:numPr>
        <w:jc w:val="both"/>
      </w:pPr>
      <w:r>
        <w:t xml:space="preserve"> Целями создания и функционирования системы мониторинга системы теплоснабжения являются:</w:t>
      </w:r>
    </w:p>
    <w:p w:rsidR="00F015A8" w:rsidRDefault="00F015A8" w:rsidP="00F015A8">
      <w:pPr>
        <w:pStyle w:val="a3"/>
        <w:numPr>
          <w:ilvl w:val="1"/>
          <w:numId w:val="3"/>
        </w:numPr>
        <w:jc w:val="both"/>
      </w:pPr>
      <w:proofErr w:type="gramStart"/>
      <w:r>
        <w:t>Контроль за</w:t>
      </w:r>
      <w:proofErr w:type="gramEnd"/>
      <w:r>
        <w:t xml:space="preserve"> состоянием и функционированием системы теплоснабжения.</w:t>
      </w:r>
    </w:p>
    <w:p w:rsidR="00F015A8" w:rsidRDefault="00F015A8" w:rsidP="00F015A8">
      <w:pPr>
        <w:pStyle w:val="a3"/>
        <w:numPr>
          <w:ilvl w:val="1"/>
          <w:numId w:val="3"/>
        </w:numPr>
        <w:jc w:val="both"/>
      </w:pPr>
      <w:r>
        <w:t xml:space="preserve"> Повышение надежности и безопасности системы теплоснабжения.</w:t>
      </w:r>
    </w:p>
    <w:p w:rsidR="00F015A8" w:rsidRDefault="00F015A8" w:rsidP="00F015A8">
      <w:pPr>
        <w:pStyle w:val="a3"/>
        <w:numPr>
          <w:ilvl w:val="1"/>
          <w:numId w:val="3"/>
        </w:numPr>
        <w:jc w:val="both"/>
      </w:pPr>
      <w:r>
        <w:t xml:space="preserve"> Снижение количества аварийных ремонтов и переходов к планово</w:t>
      </w:r>
      <w:r w:rsidR="00DD3BDE">
        <w:t>-</w:t>
      </w:r>
      <w:r>
        <w:t>предупредительным ремонтам.</w:t>
      </w:r>
    </w:p>
    <w:p w:rsidR="00F015A8" w:rsidRDefault="00F015A8" w:rsidP="00F015A8">
      <w:pPr>
        <w:pStyle w:val="a3"/>
        <w:numPr>
          <w:ilvl w:val="1"/>
          <w:numId w:val="3"/>
        </w:numPr>
        <w:jc w:val="both"/>
      </w:pPr>
      <w:r>
        <w:t xml:space="preserve"> Снижение затрат на проведение аварийно – восстановительных работ за счет реализации мероприятий по предупреждению, выявлению ликвидации аварийных ситуаций.</w:t>
      </w:r>
    </w:p>
    <w:p w:rsidR="00F015A8" w:rsidRDefault="00F015A8" w:rsidP="00F015A8">
      <w:pPr>
        <w:pStyle w:val="a3"/>
        <w:numPr>
          <w:ilvl w:val="0"/>
          <w:numId w:val="3"/>
        </w:numPr>
        <w:jc w:val="both"/>
      </w:pPr>
      <w:r>
        <w:t>Основными задача</w:t>
      </w:r>
      <w:r w:rsidR="00DD3BDE">
        <w:t>ми системы мониторинга являются</w:t>
      </w:r>
      <w:r>
        <w:t>:</w:t>
      </w:r>
    </w:p>
    <w:p w:rsidR="00F015A8" w:rsidRDefault="00DD3BDE" w:rsidP="00F015A8">
      <w:pPr>
        <w:pStyle w:val="a3"/>
        <w:numPr>
          <w:ilvl w:val="1"/>
          <w:numId w:val="3"/>
        </w:numPr>
        <w:jc w:val="both"/>
      </w:pPr>
      <w:r>
        <w:t>сбор</w:t>
      </w:r>
      <w:r w:rsidR="00F015A8">
        <w:t>, обработка и анализ данных о состоянии объектов теплоснабжения, об аварийности на объектах теплоснабжения и проводимых на них ремонтных работах.</w:t>
      </w:r>
    </w:p>
    <w:p w:rsidR="00F015A8" w:rsidRDefault="00F015A8" w:rsidP="00F015A8">
      <w:pPr>
        <w:pStyle w:val="a3"/>
        <w:numPr>
          <w:ilvl w:val="1"/>
          <w:numId w:val="3"/>
        </w:numPr>
        <w:jc w:val="both"/>
      </w:pPr>
      <w:r>
        <w:t xml:space="preserve"> Оптимизация </w:t>
      </w:r>
      <w:proofErr w:type="gramStart"/>
      <w:r>
        <w:t>процесса формирования планов проведения ремонтных работ</w:t>
      </w:r>
      <w:proofErr w:type="gramEnd"/>
      <w:r>
        <w:t xml:space="preserve"> на объектах теплоснабжения.</w:t>
      </w:r>
    </w:p>
    <w:p w:rsidR="00F015A8" w:rsidRDefault="00F015A8" w:rsidP="00F015A8">
      <w:pPr>
        <w:pStyle w:val="a3"/>
        <w:numPr>
          <w:ilvl w:val="1"/>
          <w:numId w:val="3"/>
        </w:numPr>
        <w:jc w:val="both"/>
      </w:pPr>
      <w:r>
        <w:t>Эффективное планирование выделения финансовых средств на содержание и проведения ремонтных работ на объектах теплоснабжения.</w:t>
      </w:r>
    </w:p>
    <w:p w:rsidR="00F015A8" w:rsidRDefault="00F015A8" w:rsidP="00F015A8">
      <w:pPr>
        <w:pStyle w:val="a3"/>
        <w:numPr>
          <w:ilvl w:val="0"/>
          <w:numId w:val="3"/>
        </w:numPr>
        <w:jc w:val="both"/>
      </w:pPr>
      <w:r>
        <w:t>Функционирование системы мониторинга  осуществляется на муниципальном и объектовом уровнях.</w:t>
      </w:r>
    </w:p>
    <w:p w:rsidR="00F015A8" w:rsidRDefault="00F015A8" w:rsidP="00F015A8">
      <w:pPr>
        <w:pStyle w:val="a3"/>
        <w:numPr>
          <w:ilvl w:val="0"/>
          <w:numId w:val="3"/>
        </w:numPr>
        <w:jc w:val="both"/>
      </w:pPr>
      <w:r>
        <w:t xml:space="preserve"> На муниципальном уровне организационно – методическое руководство и координацию деятельности системы мониторинга осуществляет  администрация городского поселения «Ключевское»</w:t>
      </w:r>
    </w:p>
    <w:p w:rsidR="00F015A8" w:rsidRDefault="00F015A8" w:rsidP="00F015A8">
      <w:pPr>
        <w:pStyle w:val="a3"/>
        <w:numPr>
          <w:ilvl w:val="0"/>
          <w:numId w:val="3"/>
        </w:numPr>
        <w:jc w:val="both"/>
      </w:pPr>
      <w:r>
        <w:t xml:space="preserve">На объектовом уровне организационно – методическое руководство и координацию деятельности системы мониторинга осуществляет </w:t>
      </w:r>
      <w:proofErr w:type="spellStart"/>
      <w:r>
        <w:t>ресурсоснабжающая</w:t>
      </w:r>
      <w:proofErr w:type="spellEnd"/>
      <w:r>
        <w:t xml:space="preserve"> организация ООО «</w:t>
      </w:r>
      <w:r w:rsidR="00DD3BDE">
        <w:t xml:space="preserve">ГАРАНТ </w:t>
      </w:r>
      <w:proofErr w:type="spellStart"/>
      <w:r w:rsidR="00DD3BDE">
        <w:t>иЯ</w:t>
      </w:r>
      <w:proofErr w:type="spellEnd"/>
      <w:r>
        <w:t>».</w:t>
      </w:r>
    </w:p>
    <w:p w:rsidR="00F015A8" w:rsidRDefault="00F015A8" w:rsidP="00F015A8">
      <w:pPr>
        <w:pStyle w:val="a3"/>
        <w:numPr>
          <w:ilvl w:val="0"/>
          <w:numId w:val="3"/>
        </w:numPr>
        <w:jc w:val="both"/>
      </w:pPr>
      <w:r>
        <w:t>Сист</w:t>
      </w:r>
      <w:r w:rsidR="00DD3BDE">
        <w:t>ема мониторинга включает в себя</w:t>
      </w:r>
      <w:r>
        <w:t>:</w:t>
      </w:r>
    </w:p>
    <w:p w:rsidR="00F015A8" w:rsidRDefault="00F015A8" w:rsidP="00F015A8">
      <w:pPr>
        <w:pStyle w:val="a3"/>
        <w:ind w:left="720"/>
        <w:jc w:val="both"/>
      </w:pPr>
      <w:r>
        <w:t>- сбор и предоставление данных;</w:t>
      </w:r>
    </w:p>
    <w:p w:rsidR="00F015A8" w:rsidRDefault="00F015A8" w:rsidP="00F015A8">
      <w:pPr>
        <w:pStyle w:val="a3"/>
        <w:ind w:left="720"/>
        <w:jc w:val="both"/>
      </w:pPr>
      <w:r>
        <w:t>- обработку и хранение данных;</w:t>
      </w:r>
    </w:p>
    <w:p w:rsidR="00F015A8" w:rsidRDefault="00F015A8" w:rsidP="00F015A8">
      <w:pPr>
        <w:pStyle w:val="a3"/>
        <w:ind w:left="720"/>
        <w:jc w:val="both"/>
      </w:pPr>
      <w:r>
        <w:t>-анализ данных мониторинга.</w:t>
      </w:r>
    </w:p>
    <w:p w:rsidR="00F015A8" w:rsidRDefault="00F015A8" w:rsidP="00F015A8">
      <w:pPr>
        <w:pStyle w:val="a3"/>
        <w:jc w:val="both"/>
      </w:pPr>
      <w:r>
        <w:t xml:space="preserve">       9.  Сбор данных организуется на бумажных и электронных носителях.</w:t>
      </w:r>
    </w:p>
    <w:p w:rsidR="00F015A8" w:rsidRDefault="00F015A8" w:rsidP="00F015A8">
      <w:pPr>
        <w:pStyle w:val="a3"/>
        <w:jc w:val="both"/>
      </w:pPr>
      <w:r>
        <w:t xml:space="preserve">      10.  На объектовом уровне </w:t>
      </w:r>
      <w:r w:rsidR="00DD3BDE">
        <w:t>собирается следующая информация</w:t>
      </w:r>
      <w:r>
        <w:t>:</w:t>
      </w:r>
    </w:p>
    <w:p w:rsidR="00F015A8" w:rsidRDefault="00F015A8" w:rsidP="00F015A8">
      <w:pPr>
        <w:pStyle w:val="a3"/>
        <w:jc w:val="both"/>
      </w:pPr>
      <w:r>
        <w:t xml:space="preserve">             10.1  паспортная база данных технологического оборудования и тепловых сетей;</w:t>
      </w:r>
    </w:p>
    <w:p w:rsidR="00F015A8" w:rsidRDefault="00F015A8" w:rsidP="00F015A8">
      <w:pPr>
        <w:pStyle w:val="a3"/>
        <w:jc w:val="both"/>
      </w:pPr>
      <w:r>
        <w:t xml:space="preserve">              - схемы теплопроводов и котельных;</w:t>
      </w:r>
    </w:p>
    <w:p w:rsidR="00F015A8" w:rsidRDefault="00DD3BDE" w:rsidP="00F015A8">
      <w:pPr>
        <w:pStyle w:val="a3"/>
        <w:jc w:val="both"/>
      </w:pPr>
      <w:r>
        <w:t xml:space="preserve">            10.2   д</w:t>
      </w:r>
      <w:r w:rsidR="00F015A8">
        <w:t xml:space="preserve">анные </w:t>
      </w:r>
      <w:proofErr w:type="gramStart"/>
      <w:r w:rsidR="00F015A8">
        <w:t>о</w:t>
      </w:r>
      <w:proofErr w:type="gramEnd"/>
      <w:r w:rsidR="00F015A8">
        <w:t xml:space="preserve"> </w:t>
      </w:r>
      <w:proofErr w:type="gramStart"/>
      <w:r w:rsidR="00F015A8">
        <w:t>проведенных</w:t>
      </w:r>
      <w:proofErr w:type="gramEnd"/>
      <w:r w:rsidR="00F015A8">
        <w:t xml:space="preserve">  ремонтных работ на объектах теплоснабжения;</w:t>
      </w:r>
    </w:p>
    <w:p w:rsidR="00F015A8" w:rsidRDefault="00F015A8" w:rsidP="00F015A8">
      <w:pPr>
        <w:pStyle w:val="a3"/>
        <w:jc w:val="both"/>
      </w:pPr>
      <w:r>
        <w:t xml:space="preserve">            10.3  реестр учета аварийных ситуаций;</w:t>
      </w:r>
    </w:p>
    <w:p w:rsidR="00F015A8" w:rsidRDefault="00F015A8" w:rsidP="00F015A8">
      <w:pPr>
        <w:pStyle w:val="a3"/>
        <w:jc w:val="both"/>
      </w:pPr>
      <w:r>
        <w:lastRenderedPageBreak/>
        <w:t xml:space="preserve">      11.  На муниципальном уровне </w:t>
      </w:r>
      <w:r w:rsidR="00DD3BDE">
        <w:t>собирается следующая информация</w:t>
      </w:r>
      <w:r>
        <w:t>:</w:t>
      </w:r>
    </w:p>
    <w:p w:rsidR="00F015A8" w:rsidRDefault="00F015A8" w:rsidP="00F015A8">
      <w:pPr>
        <w:pStyle w:val="a3"/>
        <w:jc w:val="both"/>
      </w:pPr>
      <w:r>
        <w:t xml:space="preserve">            11.1  данные о проведенных ремонтных работах на объектах теплоснабжения;</w:t>
      </w:r>
    </w:p>
    <w:p w:rsidR="00F015A8" w:rsidRDefault="00F015A8" w:rsidP="00F015A8">
      <w:pPr>
        <w:pStyle w:val="a3"/>
        <w:jc w:val="both"/>
      </w:pPr>
      <w:r>
        <w:t xml:space="preserve">            11.2  реестр учета аварийных ситуаций.</w:t>
      </w:r>
    </w:p>
    <w:p w:rsidR="00F015A8" w:rsidRDefault="00F015A8" w:rsidP="00F015A8">
      <w:pPr>
        <w:pStyle w:val="a3"/>
        <w:jc w:val="both"/>
      </w:pPr>
      <w:r>
        <w:t xml:space="preserve">       12. </w:t>
      </w:r>
      <w:proofErr w:type="spellStart"/>
      <w:r>
        <w:t>Ресурсоснабжающая</w:t>
      </w:r>
      <w:proofErr w:type="spellEnd"/>
      <w:r>
        <w:t xml:space="preserve"> организация ООО «</w:t>
      </w:r>
      <w:proofErr w:type="spellStart"/>
      <w:r w:rsidR="00DD3BDE">
        <w:t>ГАРАНТиЯ</w:t>
      </w:r>
      <w:proofErr w:type="spellEnd"/>
      <w:r>
        <w:t>»  ежемесячно не позднее          10 числа предоставляют информацию в соответствии с пунктами 10.2 , 10.3 настоящего Порядка.</w:t>
      </w:r>
    </w:p>
    <w:p w:rsidR="00F015A8" w:rsidRDefault="00F015A8" w:rsidP="00F015A8">
      <w:pPr>
        <w:pStyle w:val="a3"/>
        <w:jc w:val="both"/>
      </w:pPr>
      <w:r>
        <w:t xml:space="preserve">       13.  Системы анализа данных мониторинга направляются на оптимизацию планов ремонта на основе выбора из объектов, имеющих повр</w:t>
      </w:r>
      <w:r w:rsidR="00DD3BDE">
        <w:t>еждения, самых ненадежных</w:t>
      </w:r>
      <w:r>
        <w:t>, исходя из заданного объема финансирования.</w:t>
      </w:r>
    </w:p>
    <w:p w:rsidR="00F015A8" w:rsidRDefault="00F015A8" w:rsidP="00F015A8">
      <w:pPr>
        <w:pStyle w:val="a3"/>
        <w:jc w:val="both"/>
      </w:pPr>
      <w:r>
        <w:t xml:space="preserve">       14. Анализ данных мониторинга на муниципальном уровне проводится главой городского поселения «Ключевское», директором </w:t>
      </w:r>
      <w:proofErr w:type="spellStart"/>
      <w:r>
        <w:t>ресурсоснабжающей</w:t>
      </w:r>
      <w:proofErr w:type="spellEnd"/>
      <w:r>
        <w:t xml:space="preserve"> организации.</w:t>
      </w:r>
    </w:p>
    <w:p w:rsidR="00F015A8" w:rsidRDefault="00DD3BDE" w:rsidP="00F015A8">
      <w:pPr>
        <w:pStyle w:val="a3"/>
        <w:jc w:val="both"/>
      </w:pPr>
      <w:r>
        <w:t xml:space="preserve">       15. Р</w:t>
      </w:r>
      <w:r w:rsidR="00F015A8">
        <w:t>езультаты мониторинга могут являться основанием для принятия решений о  ремонте. Модернизации, реконструкции или выводе из эксплуатации объектов теплоснабжения.</w:t>
      </w:r>
    </w:p>
    <w:p w:rsidR="00DD3BDE" w:rsidRDefault="00DD3BDE" w:rsidP="00DD3BDE">
      <w:pPr>
        <w:pStyle w:val="a3"/>
        <w:jc w:val="center"/>
      </w:pPr>
      <w:r>
        <w:t>______________________________________________________</w:t>
      </w:r>
    </w:p>
    <w:p w:rsidR="00F015A8" w:rsidRDefault="00F015A8" w:rsidP="00F015A8">
      <w:pPr>
        <w:pStyle w:val="a3"/>
        <w:jc w:val="both"/>
      </w:pPr>
      <w:r>
        <w:t xml:space="preserve">         </w:t>
      </w:r>
    </w:p>
    <w:p w:rsidR="00F015A8" w:rsidRDefault="00F015A8" w:rsidP="00F015A8">
      <w:pPr>
        <w:pStyle w:val="a3"/>
        <w:ind w:left="720"/>
        <w:jc w:val="both"/>
      </w:pPr>
    </w:p>
    <w:p w:rsidR="00F015A8" w:rsidRDefault="00F015A8" w:rsidP="00F015A8">
      <w:pPr>
        <w:pStyle w:val="a3"/>
        <w:jc w:val="both"/>
        <w:rPr>
          <w:b/>
        </w:rPr>
      </w:pPr>
    </w:p>
    <w:p w:rsidR="00F015A8" w:rsidRDefault="00F015A8" w:rsidP="00F015A8">
      <w:pPr>
        <w:pStyle w:val="a3"/>
        <w:jc w:val="both"/>
      </w:pPr>
    </w:p>
    <w:p w:rsidR="00F015A8" w:rsidRDefault="00F015A8" w:rsidP="00F015A8">
      <w:pPr>
        <w:pStyle w:val="a3"/>
        <w:jc w:val="both"/>
      </w:pPr>
    </w:p>
    <w:p w:rsidR="00F015A8" w:rsidRDefault="00F015A8" w:rsidP="00F015A8">
      <w:pPr>
        <w:jc w:val="both"/>
        <w:rPr>
          <w:rFonts w:eastAsia="Calibri" w:cs="Times New Roman"/>
          <w:b/>
          <w:sz w:val="24"/>
          <w:szCs w:val="24"/>
        </w:rPr>
      </w:pPr>
    </w:p>
    <w:p w:rsidR="00F015A8" w:rsidRDefault="00F015A8" w:rsidP="00F015A8">
      <w:pPr>
        <w:jc w:val="both"/>
        <w:rPr>
          <w:rFonts w:eastAsia="Calibri" w:cs="Times New Roman"/>
          <w:b/>
          <w:sz w:val="32"/>
          <w:szCs w:val="32"/>
        </w:rPr>
      </w:pPr>
    </w:p>
    <w:p w:rsidR="00F015A8" w:rsidRDefault="00F015A8" w:rsidP="00F015A8">
      <w:pPr>
        <w:jc w:val="both"/>
        <w:rPr>
          <w:rFonts w:eastAsia="Calibri" w:cs="Times New Roman"/>
          <w:b/>
          <w:sz w:val="32"/>
          <w:szCs w:val="32"/>
        </w:rPr>
      </w:pPr>
    </w:p>
    <w:p w:rsidR="00F015A8" w:rsidRDefault="00F015A8" w:rsidP="00F015A8">
      <w:pPr>
        <w:jc w:val="both"/>
        <w:rPr>
          <w:rFonts w:eastAsia="Calibri" w:cs="Times New Roman"/>
          <w:b/>
          <w:sz w:val="32"/>
          <w:szCs w:val="32"/>
        </w:rPr>
      </w:pPr>
    </w:p>
    <w:p w:rsidR="00F015A8" w:rsidRDefault="00F015A8" w:rsidP="00F015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5A8" w:rsidRDefault="00F015A8" w:rsidP="00F015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5A8" w:rsidRDefault="00F015A8" w:rsidP="00F015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5A8" w:rsidRDefault="00F015A8" w:rsidP="00F015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5A8" w:rsidRDefault="00F015A8" w:rsidP="00F015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5A8" w:rsidRDefault="00F015A8" w:rsidP="00F015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5A8" w:rsidRDefault="00F015A8" w:rsidP="00F015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5A8" w:rsidRDefault="00F015A8" w:rsidP="00F015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07B" w:rsidRDefault="0099207B"/>
    <w:sectPr w:rsidR="0099207B" w:rsidSect="00992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73F2"/>
    <w:multiLevelType w:val="multilevel"/>
    <w:tmpl w:val="A3D0063E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"/>
      <w:lvlJc w:val="left"/>
      <w:pPr>
        <w:ind w:left="796" w:hanging="360"/>
      </w:pPr>
    </w:lvl>
    <w:lvl w:ilvl="2">
      <w:start w:val="1"/>
      <w:numFmt w:val="decimal"/>
      <w:isLgl/>
      <w:lvlText w:val="%1.%2.%3"/>
      <w:lvlJc w:val="left"/>
      <w:pPr>
        <w:ind w:left="1516" w:hanging="720"/>
      </w:pPr>
    </w:lvl>
    <w:lvl w:ilvl="3">
      <w:start w:val="1"/>
      <w:numFmt w:val="decimal"/>
      <w:isLgl/>
      <w:lvlText w:val="%1.%2.%3.%4"/>
      <w:lvlJc w:val="left"/>
      <w:pPr>
        <w:ind w:left="1876" w:hanging="720"/>
      </w:pPr>
    </w:lvl>
    <w:lvl w:ilvl="4">
      <w:start w:val="1"/>
      <w:numFmt w:val="decimal"/>
      <w:isLgl/>
      <w:lvlText w:val="%1.%2.%3.%4.%5"/>
      <w:lvlJc w:val="left"/>
      <w:pPr>
        <w:ind w:left="2596" w:hanging="1080"/>
      </w:pPr>
    </w:lvl>
    <w:lvl w:ilvl="5">
      <w:start w:val="1"/>
      <w:numFmt w:val="decimal"/>
      <w:isLgl/>
      <w:lvlText w:val="%1.%2.%3.%4.%5.%6"/>
      <w:lvlJc w:val="left"/>
      <w:pPr>
        <w:ind w:left="2956" w:hanging="1080"/>
      </w:pPr>
    </w:lvl>
    <w:lvl w:ilvl="6">
      <w:start w:val="1"/>
      <w:numFmt w:val="decimal"/>
      <w:isLgl/>
      <w:lvlText w:val="%1.%2.%3.%4.%5.%6.%7"/>
      <w:lvlJc w:val="left"/>
      <w:pPr>
        <w:ind w:left="3676" w:hanging="1440"/>
      </w:pPr>
    </w:lvl>
    <w:lvl w:ilvl="7">
      <w:start w:val="1"/>
      <w:numFmt w:val="decimal"/>
      <w:isLgl/>
      <w:lvlText w:val="%1.%2.%3.%4.%5.%6.%7.%8"/>
      <w:lvlJc w:val="left"/>
      <w:pPr>
        <w:ind w:left="4036" w:hanging="1440"/>
      </w:pPr>
    </w:lvl>
    <w:lvl w:ilvl="8">
      <w:start w:val="1"/>
      <w:numFmt w:val="decimal"/>
      <w:isLgl/>
      <w:lvlText w:val="%1.%2.%3.%4.%5.%6.%7.%8.%9"/>
      <w:lvlJc w:val="left"/>
      <w:pPr>
        <w:ind w:left="4756" w:hanging="1800"/>
      </w:pPr>
    </w:lvl>
  </w:abstractNum>
  <w:abstractNum w:abstractNumId="1">
    <w:nsid w:val="36727D18"/>
    <w:multiLevelType w:val="multilevel"/>
    <w:tmpl w:val="27287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73" w:hanging="3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520" w:hanging="72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">
    <w:nsid w:val="6DB052F2"/>
    <w:multiLevelType w:val="multilevel"/>
    <w:tmpl w:val="8F121E7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33" w:hanging="360"/>
      </w:pPr>
    </w:lvl>
    <w:lvl w:ilvl="2">
      <w:start w:val="1"/>
      <w:numFmt w:val="decimal"/>
      <w:lvlText w:val="%1.%2.%3."/>
      <w:lvlJc w:val="left"/>
      <w:pPr>
        <w:ind w:left="2066" w:hanging="720"/>
      </w:pPr>
    </w:lvl>
    <w:lvl w:ilvl="3">
      <w:start w:val="1"/>
      <w:numFmt w:val="decimal"/>
      <w:lvlText w:val="%1.%2.%3.%4."/>
      <w:lvlJc w:val="left"/>
      <w:pPr>
        <w:ind w:left="2739" w:hanging="720"/>
      </w:pPr>
    </w:lvl>
    <w:lvl w:ilvl="4">
      <w:start w:val="1"/>
      <w:numFmt w:val="decimal"/>
      <w:lvlText w:val="%1.%2.%3.%4.%5."/>
      <w:lvlJc w:val="left"/>
      <w:pPr>
        <w:ind w:left="3772" w:hanging="1080"/>
      </w:pPr>
    </w:lvl>
    <w:lvl w:ilvl="5">
      <w:start w:val="1"/>
      <w:numFmt w:val="decimal"/>
      <w:lvlText w:val="%1.%2.%3.%4.%5.%6."/>
      <w:lvlJc w:val="left"/>
      <w:pPr>
        <w:ind w:left="4445" w:hanging="1080"/>
      </w:pPr>
    </w:lvl>
    <w:lvl w:ilvl="6">
      <w:start w:val="1"/>
      <w:numFmt w:val="decimal"/>
      <w:lvlText w:val="%1.%2.%3.%4.%5.%6.%7."/>
      <w:lvlJc w:val="left"/>
      <w:pPr>
        <w:ind w:left="5118" w:hanging="1080"/>
      </w:pPr>
    </w:lvl>
    <w:lvl w:ilvl="7">
      <w:start w:val="1"/>
      <w:numFmt w:val="decimal"/>
      <w:lvlText w:val="%1.%2.%3.%4.%5.%6.%7.%8."/>
      <w:lvlJc w:val="left"/>
      <w:pPr>
        <w:ind w:left="6151" w:hanging="1440"/>
      </w:pPr>
    </w:lvl>
    <w:lvl w:ilvl="8">
      <w:start w:val="1"/>
      <w:numFmt w:val="decimal"/>
      <w:lvlText w:val="%1.%2.%3.%4.%5.%6.%7.%8.%9."/>
      <w:lvlJc w:val="left"/>
      <w:pPr>
        <w:ind w:left="6824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F015A8"/>
    <w:rsid w:val="00363E49"/>
    <w:rsid w:val="009432A3"/>
    <w:rsid w:val="0099207B"/>
    <w:rsid w:val="00C5546C"/>
    <w:rsid w:val="00DD3BDE"/>
    <w:rsid w:val="00F015A8"/>
    <w:rsid w:val="00F1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15A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F0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2019-09-08T06:32:00Z</dcterms:created>
  <dcterms:modified xsi:type="dcterms:W3CDTF">2019-09-08T07:02:00Z</dcterms:modified>
</cp:coreProperties>
</file>