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23" w:rsidRDefault="00D84201" w:rsidP="00A04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»</w:t>
      </w:r>
    </w:p>
    <w:p w:rsidR="00A04FDA" w:rsidRPr="00A04FDA" w:rsidRDefault="00A04FDA" w:rsidP="00A04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01" w:rsidRPr="00A04FDA" w:rsidRDefault="00D84201" w:rsidP="00A04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F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4FDA" w:rsidRPr="00A04FDA" w:rsidRDefault="00A04FDA" w:rsidP="00A04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FDA" w:rsidRPr="00A04FDA" w:rsidRDefault="00A04FDA" w:rsidP="00A04F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201" w:rsidRDefault="00D84201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«</w:t>
      </w:r>
      <w:r w:rsidR="0081208C">
        <w:rPr>
          <w:rFonts w:ascii="Times New Roman" w:hAnsi="Times New Roman" w:cs="Times New Roman"/>
          <w:sz w:val="28"/>
          <w:szCs w:val="28"/>
        </w:rPr>
        <w:t xml:space="preserve">30» сентября </w:t>
      </w:r>
      <w:r w:rsidRPr="00A04FDA">
        <w:rPr>
          <w:rFonts w:ascii="Times New Roman" w:hAnsi="Times New Roman" w:cs="Times New Roman"/>
          <w:sz w:val="28"/>
          <w:szCs w:val="28"/>
        </w:rPr>
        <w:t>2019</w:t>
      </w:r>
      <w:r w:rsidR="0081208C">
        <w:rPr>
          <w:rFonts w:ascii="Times New Roman" w:hAnsi="Times New Roman" w:cs="Times New Roman"/>
          <w:sz w:val="28"/>
          <w:szCs w:val="28"/>
        </w:rPr>
        <w:t xml:space="preserve"> </w:t>
      </w:r>
      <w:r w:rsidRPr="00A04FDA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CA3C9D">
        <w:rPr>
          <w:rFonts w:ascii="Times New Roman" w:hAnsi="Times New Roman" w:cs="Times New Roman"/>
          <w:sz w:val="28"/>
          <w:szCs w:val="28"/>
        </w:rPr>
        <w:t xml:space="preserve">                          № 208</w:t>
      </w:r>
    </w:p>
    <w:p w:rsidR="00A04FDA" w:rsidRDefault="00A04FDA" w:rsidP="00A04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п.г.т. Амазар 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201" w:rsidRPr="00A04FDA" w:rsidRDefault="00D84201" w:rsidP="00A04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FDA">
        <w:rPr>
          <w:rFonts w:ascii="Times New Roman" w:hAnsi="Times New Roman" w:cs="Times New Roman"/>
          <w:b/>
          <w:sz w:val="28"/>
          <w:szCs w:val="28"/>
        </w:rPr>
        <w:t>«</w:t>
      </w:r>
      <w:r w:rsidR="00A04FDA" w:rsidRPr="00A04FD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Pr="00A04FDA">
        <w:rPr>
          <w:rFonts w:ascii="Times New Roman" w:hAnsi="Times New Roman" w:cs="Times New Roman"/>
          <w:b/>
          <w:sz w:val="28"/>
          <w:szCs w:val="28"/>
        </w:rPr>
        <w:t xml:space="preserve"> жилищной  комиссии при администрации городского поселения «</w:t>
      </w:r>
      <w:proofErr w:type="spellStart"/>
      <w:r w:rsidRPr="00A04FDA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b/>
          <w:sz w:val="28"/>
          <w:szCs w:val="28"/>
        </w:rPr>
        <w:t>»</w:t>
      </w:r>
    </w:p>
    <w:p w:rsidR="00A04FDA" w:rsidRDefault="00D84201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   </w:t>
      </w:r>
      <w:r w:rsidR="00A04FDA">
        <w:rPr>
          <w:rFonts w:ascii="Times New Roman" w:hAnsi="Times New Roman" w:cs="Times New Roman"/>
          <w:sz w:val="28"/>
          <w:szCs w:val="28"/>
        </w:rPr>
        <w:tab/>
      </w:r>
    </w:p>
    <w:p w:rsidR="00851672" w:rsidRPr="00A04FDA" w:rsidRDefault="00D84201" w:rsidP="00A04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FDA">
        <w:rPr>
          <w:rFonts w:ascii="Times New Roman" w:hAnsi="Times New Roman" w:cs="Times New Roman"/>
          <w:sz w:val="28"/>
          <w:szCs w:val="28"/>
        </w:rPr>
        <w:t xml:space="preserve">В целях рассмотрения вопросов </w:t>
      </w:r>
      <w:r w:rsidR="00F8582C" w:rsidRPr="00A04FDA">
        <w:rPr>
          <w:rFonts w:ascii="Times New Roman" w:hAnsi="Times New Roman" w:cs="Times New Roman"/>
          <w:sz w:val="28"/>
          <w:szCs w:val="28"/>
        </w:rPr>
        <w:t xml:space="preserve">о постановке на учет (снятии с учета), ведении учета граждан, нуждающихся в улучшении жилищных условий, для участия в целевых жилищных программах, о выдвижении кандидатов на получение государственных жилищных сертификатов, о предоставлении жилищных субсидий и социальных выплат на приобретение  или строительство жилья, руководствуясь </w:t>
      </w:r>
      <w:r w:rsidR="00851672" w:rsidRPr="00A04FDA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</w:t>
      </w:r>
      <w:proofErr w:type="gramEnd"/>
      <w:r w:rsidR="00851672" w:rsidRPr="00A04FDA">
        <w:rPr>
          <w:rFonts w:ascii="Times New Roman" w:hAnsi="Times New Roman" w:cs="Times New Roman"/>
          <w:sz w:val="28"/>
          <w:szCs w:val="28"/>
        </w:rPr>
        <w:t xml:space="preserve"> Федерации, руководствуясь Уставом городского поселения «</w:t>
      </w:r>
      <w:proofErr w:type="spellStart"/>
      <w:r w:rsidR="00851672"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851672" w:rsidRPr="00A04FDA">
        <w:rPr>
          <w:rFonts w:ascii="Times New Roman" w:hAnsi="Times New Roman" w:cs="Times New Roman"/>
          <w:sz w:val="28"/>
          <w:szCs w:val="28"/>
        </w:rPr>
        <w:t>» администрация городского поселения «</w:t>
      </w:r>
      <w:proofErr w:type="spellStart"/>
      <w:r w:rsidR="00851672"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851672" w:rsidRPr="00A04FDA">
        <w:rPr>
          <w:rFonts w:ascii="Times New Roman" w:hAnsi="Times New Roman" w:cs="Times New Roman"/>
          <w:sz w:val="28"/>
          <w:szCs w:val="28"/>
        </w:rPr>
        <w:t>»</w:t>
      </w:r>
      <w:r w:rsidR="00A04FDA">
        <w:rPr>
          <w:rFonts w:ascii="Times New Roman" w:hAnsi="Times New Roman" w:cs="Times New Roman"/>
          <w:sz w:val="28"/>
          <w:szCs w:val="28"/>
        </w:rPr>
        <w:t xml:space="preserve"> </w:t>
      </w:r>
      <w:r w:rsidR="00A04FDA">
        <w:rPr>
          <w:rFonts w:ascii="Times New Roman" w:hAnsi="Times New Roman" w:cs="Times New Roman"/>
          <w:b/>
          <w:sz w:val="28"/>
          <w:szCs w:val="28"/>
        </w:rPr>
        <w:t>п</w:t>
      </w:r>
      <w:r w:rsidR="00A04FDA" w:rsidRPr="00A04FDA">
        <w:rPr>
          <w:rFonts w:ascii="Times New Roman" w:hAnsi="Times New Roman" w:cs="Times New Roman"/>
          <w:b/>
          <w:sz w:val="28"/>
          <w:szCs w:val="28"/>
        </w:rPr>
        <w:t>остановила</w:t>
      </w:r>
      <w:r w:rsidR="00851672" w:rsidRPr="00A04FDA">
        <w:rPr>
          <w:rFonts w:ascii="Times New Roman" w:hAnsi="Times New Roman" w:cs="Times New Roman"/>
          <w:b/>
          <w:sz w:val="28"/>
          <w:szCs w:val="28"/>
        </w:rPr>
        <w:t>:</w:t>
      </w:r>
    </w:p>
    <w:p w:rsidR="00851672" w:rsidRPr="00A04FDA" w:rsidRDefault="00851672" w:rsidP="00A0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Утвердить Положение о жилищной комиссии при администрации городского поселения 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»</w:t>
      </w:r>
    </w:p>
    <w:p w:rsidR="00197520" w:rsidRPr="00A04FDA" w:rsidRDefault="00197520" w:rsidP="00A0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 Уставом порядке на информационных  стендах администрации городского поселения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» и в информационно-телекоммуникационной сети Интернет на официальном сайте муниципального района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5" w:history="1">
        <w:r w:rsidRPr="00A04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4FD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04F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04FDA">
          <w:rPr>
            <w:rStyle w:val="a4"/>
            <w:rFonts w:ascii="Times New Roman" w:hAnsi="Times New Roman" w:cs="Times New Roman"/>
            <w:sz w:val="28"/>
            <w:szCs w:val="28"/>
          </w:rPr>
          <w:t>.могоча.забайкальскийкрай.рф</w:t>
        </w:r>
      </w:hyperlink>
    </w:p>
    <w:p w:rsidR="00197520" w:rsidRPr="00A04FDA" w:rsidRDefault="00197520" w:rsidP="00A0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A04FDA" w:rsidRPr="00A04FDA" w:rsidRDefault="00A04FDA" w:rsidP="00A0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за собой.</w:t>
      </w:r>
    </w:p>
    <w:p w:rsidR="00A04FDA" w:rsidRDefault="00A04FDA" w:rsidP="00A0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04FD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04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DA" w:rsidRPr="00A04FDA" w:rsidRDefault="00A04FDA" w:rsidP="00A0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 xml:space="preserve">»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04FD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Котлузаманов</w:t>
      </w:r>
      <w:proofErr w:type="spellEnd"/>
    </w:p>
    <w:p w:rsidR="00A04FDA" w:rsidRDefault="00A04FDA" w:rsidP="00A04FD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lastRenderedPageBreak/>
        <w:tab/>
      </w:r>
      <w:r w:rsidRPr="00A04FDA">
        <w:rPr>
          <w:rStyle w:val="a5"/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A04FDA" w:rsidRDefault="00A04FDA" w:rsidP="00A04FD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</w:p>
    <w:p w:rsidR="00A04FDA" w:rsidRDefault="00A04FDA" w:rsidP="00A04FD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городского поселения «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</w:rPr>
        <w:t>Амазарское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A04FDA" w:rsidRDefault="00CA3C9D" w:rsidP="00A04FD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№ 208</w:t>
      </w:r>
      <w:r w:rsidR="00A04FD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 «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30» сентября</w:t>
      </w:r>
      <w:r w:rsidR="00A04FD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2019 года</w:t>
      </w:r>
    </w:p>
    <w:p w:rsidR="00A04FDA" w:rsidRPr="00A04FDA" w:rsidRDefault="00A04FDA" w:rsidP="00A04FD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A04FDA" w:rsidRDefault="00A04FDA" w:rsidP="00A04FDA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04FDA" w:rsidRPr="00A04FDA" w:rsidRDefault="00A04FDA" w:rsidP="00A04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F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4FDA" w:rsidRPr="00A04FDA" w:rsidRDefault="00A04FDA" w:rsidP="00A04FDA">
      <w:pPr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о жилищной комиссии при администрации городского поселения  «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»</w:t>
      </w:r>
    </w:p>
    <w:p w:rsidR="00A04FDA" w:rsidRPr="00A04FDA" w:rsidRDefault="00A04FDA" w:rsidP="00A04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FDA">
        <w:rPr>
          <w:rStyle w:val="a5"/>
          <w:rFonts w:ascii="Times New Roman" w:hAnsi="Times New Roman" w:cs="Times New Roman"/>
          <w:sz w:val="28"/>
          <w:szCs w:val="28"/>
        </w:rPr>
        <w:t>1.Общие положения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</w:t>
      </w:r>
    </w:p>
    <w:p w:rsidR="00A04FDA" w:rsidRPr="00A04FDA" w:rsidRDefault="00A04FDA" w:rsidP="000A26E7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1.1.Жилищная комиссия Администрации</w:t>
      </w:r>
      <w:r w:rsidR="000A26E7" w:rsidRPr="000A26E7">
        <w:rPr>
          <w:rFonts w:ascii="Times New Roman" w:hAnsi="Times New Roman" w:cs="Times New Roman"/>
          <w:sz w:val="28"/>
          <w:szCs w:val="28"/>
        </w:rPr>
        <w:t xml:space="preserve"> </w:t>
      </w:r>
      <w:r w:rsidR="000A26E7" w:rsidRPr="00A04FDA">
        <w:rPr>
          <w:rFonts w:ascii="Times New Roman" w:hAnsi="Times New Roman" w:cs="Times New Roman"/>
          <w:sz w:val="28"/>
          <w:szCs w:val="28"/>
        </w:rPr>
        <w:t>городского поселения  «</w:t>
      </w:r>
      <w:proofErr w:type="spellStart"/>
      <w:r w:rsidR="000A26E7"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 w:rsidRPr="00A04FDA">
        <w:rPr>
          <w:rFonts w:ascii="Times New Roman" w:hAnsi="Times New Roman" w:cs="Times New Roman"/>
          <w:sz w:val="28"/>
          <w:szCs w:val="28"/>
        </w:rPr>
        <w:t>»</w:t>
      </w:r>
      <w:r w:rsidRPr="00A04FDA">
        <w:rPr>
          <w:rFonts w:ascii="Times New Roman" w:hAnsi="Times New Roman" w:cs="Times New Roman"/>
          <w:sz w:val="28"/>
          <w:szCs w:val="28"/>
        </w:rPr>
        <w:t xml:space="preserve">, далее именуемая Комиссия, создана для рассмотрения заявлений граждан о принятии на учет их в качестве нуждающихся в жилых помещениях, которые в соответствии с действующим законодательством имеют право на государственную поддержку в строительстве или приобретении жилья. Жилищная комиссия Администрации </w:t>
      </w:r>
      <w:r w:rsidR="000A26E7" w:rsidRPr="00A04FDA">
        <w:rPr>
          <w:rFonts w:ascii="Times New Roman" w:hAnsi="Times New Roman" w:cs="Times New Roman"/>
          <w:sz w:val="28"/>
          <w:szCs w:val="28"/>
        </w:rPr>
        <w:t>городского поселения  «</w:t>
      </w:r>
      <w:proofErr w:type="spellStart"/>
      <w:r w:rsidR="000A26E7" w:rsidRPr="00A04FDA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 w:rsidRPr="00A04FDA">
        <w:rPr>
          <w:rFonts w:ascii="Times New Roman" w:hAnsi="Times New Roman" w:cs="Times New Roman"/>
          <w:sz w:val="28"/>
          <w:szCs w:val="28"/>
        </w:rPr>
        <w:t>»</w:t>
      </w:r>
      <w:r w:rsidRPr="00A04FDA">
        <w:rPr>
          <w:rFonts w:ascii="Times New Roman" w:hAnsi="Times New Roman" w:cs="Times New Roman"/>
          <w:sz w:val="28"/>
          <w:szCs w:val="28"/>
        </w:rPr>
        <w:t xml:space="preserve">- является уполномоченным органом </w:t>
      </w:r>
      <w:r w:rsidR="000A26E7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</w:t>
      </w:r>
      <w:r w:rsidRPr="00A04FDA">
        <w:rPr>
          <w:rFonts w:ascii="Times New Roman" w:hAnsi="Times New Roman" w:cs="Times New Roman"/>
          <w:sz w:val="28"/>
          <w:szCs w:val="28"/>
        </w:rPr>
        <w:t xml:space="preserve"> по учёту в качестве нуждающихся в жилых помещениях граждан, зарегистрированных по месту их постоянного жительства на территории </w:t>
      </w:r>
      <w:r w:rsidR="000A26E7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».</w:t>
      </w:r>
    </w:p>
    <w:p w:rsidR="00A04FDA" w:rsidRPr="00A04FDA" w:rsidRDefault="00A04FDA" w:rsidP="000A26E7">
      <w:pPr>
        <w:pStyle w:val="headertext"/>
        <w:spacing w:line="276" w:lineRule="auto"/>
        <w:jc w:val="both"/>
        <w:rPr>
          <w:sz w:val="28"/>
          <w:szCs w:val="28"/>
        </w:rPr>
      </w:pPr>
      <w:r w:rsidRPr="00A04FDA">
        <w:rPr>
          <w:sz w:val="28"/>
          <w:szCs w:val="28"/>
        </w:rPr>
        <w:t xml:space="preserve">       1.2. </w:t>
      </w:r>
      <w:proofErr w:type="gramStart"/>
      <w:r w:rsidRPr="00A04FDA">
        <w:rPr>
          <w:sz w:val="28"/>
          <w:szCs w:val="28"/>
        </w:rPr>
        <w:t xml:space="preserve">В своей деятельности Комиссия руководствуется </w:t>
      </w:r>
      <w:hyperlink r:id="rId6" w:tgtFrame="_blank" w:history="1">
        <w:r w:rsidRPr="00A04FDA">
          <w:rPr>
            <w:rStyle w:val="a4"/>
            <w:sz w:val="28"/>
            <w:szCs w:val="28"/>
            <w:u w:val="none"/>
          </w:rPr>
          <w:t>Конституцией</w:t>
        </w:r>
      </w:hyperlink>
      <w:r w:rsidRPr="00A04FDA">
        <w:rPr>
          <w:sz w:val="28"/>
          <w:szCs w:val="28"/>
        </w:rPr>
        <w:t xml:space="preserve"> Российской Федерации, </w:t>
      </w:r>
      <w:hyperlink r:id="rId7" w:tgtFrame="_blank" w:history="1">
        <w:r w:rsidRPr="00A04FDA">
          <w:rPr>
            <w:rStyle w:val="a4"/>
            <w:sz w:val="28"/>
            <w:szCs w:val="28"/>
            <w:u w:val="none"/>
          </w:rPr>
          <w:t>Жилищным кодексом</w:t>
        </w:r>
      </w:hyperlink>
      <w:r w:rsidRPr="00A04FDA">
        <w:rPr>
          <w:sz w:val="28"/>
          <w:szCs w:val="28"/>
        </w:rPr>
        <w:t xml:space="preserve"> Российской Федерации, иными актами Президента Российской Федерации и Правительства Российской Федерации, регулирующими вопросы, связанные с обеспечением граждан жильём и улучшением жилищных условий, </w:t>
      </w:r>
      <w:r w:rsidR="000A26E7">
        <w:rPr>
          <w:sz w:val="28"/>
          <w:szCs w:val="28"/>
        </w:rPr>
        <w:t xml:space="preserve"> </w:t>
      </w:r>
      <w:r w:rsidR="000A26E7" w:rsidRPr="000A26E7">
        <w:rPr>
          <w:sz w:val="28"/>
          <w:szCs w:val="28"/>
        </w:rPr>
        <w:t>закон</w:t>
      </w:r>
      <w:r w:rsidR="000A26E7">
        <w:rPr>
          <w:sz w:val="28"/>
          <w:szCs w:val="28"/>
        </w:rPr>
        <w:t>ом З</w:t>
      </w:r>
      <w:r w:rsidR="000A26E7" w:rsidRPr="000A26E7">
        <w:rPr>
          <w:sz w:val="28"/>
          <w:szCs w:val="28"/>
        </w:rPr>
        <w:t xml:space="preserve">абайкальского края </w:t>
      </w:r>
      <w:r w:rsidR="000A26E7">
        <w:rPr>
          <w:sz w:val="28"/>
          <w:szCs w:val="28"/>
        </w:rPr>
        <w:t xml:space="preserve"> от 04 марта 2015 года № 1135- ЗЗК «О</w:t>
      </w:r>
      <w:r w:rsidR="000A26E7" w:rsidRPr="000A26E7">
        <w:rPr>
          <w:sz w:val="28"/>
          <w:szCs w:val="28"/>
        </w:rPr>
        <w:t xml:space="preserve"> регулировании отношений по найму жилых помещений жилищного фон</w:t>
      </w:r>
      <w:r w:rsidR="000A26E7">
        <w:rPr>
          <w:sz w:val="28"/>
          <w:szCs w:val="28"/>
        </w:rPr>
        <w:t>да социального использования в Забайкальском крае»</w:t>
      </w:r>
      <w:r w:rsidRPr="00A04FDA">
        <w:rPr>
          <w:sz w:val="28"/>
          <w:szCs w:val="28"/>
        </w:rPr>
        <w:t>, а также настоящим Положением.</w:t>
      </w:r>
      <w:proofErr w:type="gramEnd"/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 1.3.Комиссия создаётся и упраздняется </w:t>
      </w:r>
      <w:r w:rsidR="00CA3C9D">
        <w:rPr>
          <w:rFonts w:ascii="Times New Roman" w:hAnsi="Times New Roman" w:cs="Times New Roman"/>
          <w:sz w:val="28"/>
          <w:szCs w:val="28"/>
        </w:rPr>
        <w:t>Распоряжением</w:t>
      </w:r>
      <w:r w:rsidRPr="00A04FD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A26E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</w:t>
      </w:r>
      <w:r w:rsidRPr="00A04FDA">
        <w:rPr>
          <w:rFonts w:ascii="Times New Roman" w:hAnsi="Times New Roman" w:cs="Times New Roman"/>
          <w:sz w:val="28"/>
          <w:szCs w:val="28"/>
        </w:rPr>
        <w:t>.</w:t>
      </w:r>
    </w:p>
    <w:p w:rsidR="00A04FDA" w:rsidRPr="00CA3C9D" w:rsidRDefault="00A04FDA" w:rsidP="00A04FD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 </w:t>
      </w:r>
      <w:r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Комиссию возглавляет </w:t>
      </w:r>
      <w:r w:rsidR="000A26E7"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C9D"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городского поселения «</w:t>
      </w:r>
      <w:proofErr w:type="spellStart"/>
      <w:r w:rsidR="00CA3C9D"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>Амазарское</w:t>
      </w:r>
      <w:proofErr w:type="spellEnd"/>
      <w:r w:rsidR="00CA3C9D"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3C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FDA" w:rsidRPr="00A04FDA" w:rsidRDefault="00C965B6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A04FDA" w:rsidRPr="00A04FDA">
        <w:rPr>
          <w:rFonts w:ascii="Times New Roman" w:hAnsi="Times New Roman" w:cs="Times New Roman"/>
          <w:sz w:val="28"/>
          <w:szCs w:val="28"/>
        </w:rPr>
        <w:t xml:space="preserve">1.5. В </w:t>
      </w:r>
      <w:hyperlink r:id="rId8" w:anchor="0f9b80135e581f942f42739d29f7e6524eca159e8e7f6c6ce2798d5b5305a18dsub_2000" w:tgtFrame="_blank" w:history="1">
        <w:r w:rsidR="00A04FDA" w:rsidRPr="00A04FDA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состав</w:t>
        </w:r>
      </w:hyperlink>
      <w:r w:rsidR="00A04FDA" w:rsidRPr="00A04FDA">
        <w:rPr>
          <w:rFonts w:ascii="Times New Roman" w:hAnsi="Times New Roman" w:cs="Times New Roman"/>
          <w:sz w:val="28"/>
          <w:szCs w:val="28"/>
        </w:rPr>
        <w:t xml:space="preserve"> Комиссии входят представители </w:t>
      </w:r>
      <w:r w:rsidR="000A26E7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</w:t>
      </w:r>
      <w:r w:rsidR="00A04FDA" w:rsidRPr="00A04FDA">
        <w:rPr>
          <w:rFonts w:ascii="Times New Roman" w:hAnsi="Times New Roman" w:cs="Times New Roman"/>
          <w:sz w:val="28"/>
          <w:szCs w:val="28"/>
        </w:rPr>
        <w:t xml:space="preserve">, руководители предприятий и организаций </w:t>
      </w:r>
      <w:r w:rsidR="000A26E7">
        <w:rPr>
          <w:rFonts w:ascii="Times New Roman" w:hAnsi="Times New Roman" w:cs="Times New Roman"/>
          <w:sz w:val="28"/>
          <w:szCs w:val="28"/>
        </w:rPr>
        <w:t xml:space="preserve"> </w:t>
      </w:r>
      <w:r w:rsidR="000A26E7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»,  депутаты 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>».</w:t>
      </w:r>
    </w:p>
    <w:p w:rsidR="00A04FDA" w:rsidRPr="00A04FDA" w:rsidRDefault="00A04FDA" w:rsidP="000A26E7">
      <w:pPr>
        <w:pStyle w:val="1"/>
        <w:jc w:val="center"/>
        <w:rPr>
          <w:sz w:val="28"/>
          <w:szCs w:val="28"/>
        </w:rPr>
      </w:pPr>
      <w:r w:rsidRPr="00A04FDA">
        <w:rPr>
          <w:sz w:val="28"/>
          <w:szCs w:val="28"/>
        </w:rPr>
        <w:t>2. Основные функции комиссии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    2.</w:t>
      </w:r>
      <w:r w:rsidR="000A26E7">
        <w:rPr>
          <w:rFonts w:ascii="Times New Roman" w:hAnsi="Times New Roman" w:cs="Times New Roman"/>
          <w:sz w:val="28"/>
          <w:szCs w:val="28"/>
        </w:rPr>
        <w:t>1.</w:t>
      </w:r>
      <w:r w:rsidRPr="00A04FDA">
        <w:rPr>
          <w:rFonts w:ascii="Times New Roman" w:hAnsi="Times New Roman" w:cs="Times New Roman"/>
          <w:sz w:val="28"/>
          <w:szCs w:val="28"/>
        </w:rPr>
        <w:t xml:space="preserve"> Комиссия осуществляет следующие функции:</w:t>
      </w:r>
    </w:p>
    <w:p w:rsidR="00A04FDA" w:rsidRPr="00A04FDA" w:rsidRDefault="00A04FDA" w:rsidP="000A26E7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A04FDA">
        <w:rPr>
          <w:rFonts w:ascii="Times New Roman" w:hAnsi="Times New Roman" w:cs="Times New Roman"/>
          <w:sz w:val="28"/>
          <w:szCs w:val="28"/>
        </w:rPr>
        <w:t>- рассматривает заявления и документы, необходимые для решения вопроса о признании граждан нуждающимся в жилых помещениях и которые в соответствии с действующим законодательством имеют право на государственную поддержку в</w:t>
      </w:r>
      <w:r w:rsidR="000A26E7">
        <w:rPr>
          <w:rFonts w:ascii="Times New Roman" w:hAnsi="Times New Roman" w:cs="Times New Roman"/>
          <w:sz w:val="28"/>
          <w:szCs w:val="28"/>
        </w:rPr>
        <w:t xml:space="preserve"> </w:t>
      </w:r>
      <w:r w:rsidRPr="00A04FDA">
        <w:rPr>
          <w:rFonts w:ascii="Times New Roman" w:hAnsi="Times New Roman" w:cs="Times New Roman"/>
          <w:sz w:val="28"/>
          <w:szCs w:val="28"/>
        </w:rPr>
        <w:t>строительстве и приобретении жилья;</w:t>
      </w:r>
      <w:proofErr w:type="gramEnd"/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 вносит предложения о принятии граждан на учёт, в качестве нуждающихся в жилых помещениях, либо об отказе в принятии на учёт;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-проводит перерегистрацию граждан, состоящих на учёте в качестве нуждающихся в жилых помещениях;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  - проведение работы по разъяснению условий, порядка и законных оснований признаний граждан </w:t>
      </w:r>
      <w:proofErr w:type="gramStart"/>
      <w:r w:rsidRPr="00A04FDA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A04FDA">
        <w:rPr>
          <w:rFonts w:ascii="Times New Roman" w:hAnsi="Times New Roman" w:cs="Times New Roman"/>
          <w:sz w:val="28"/>
          <w:szCs w:val="28"/>
        </w:rPr>
        <w:t xml:space="preserve"> в жилых помещениях;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 постановка на учёт граждан, не имеющих жилья (в том числе служебного), нуждающихся в жилых помещениях, составление и ведение списков граждан, поставленных на соответствующий учёт;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 своевременное внесение изменений в учётные дела граждан, нуждающихся в жилых помещениях;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-информирование граждан, нуждающихся в жилых помещениях, об изменениях, внесённых по итогам года в списки указанных граждан;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-осуществление приёма граждан, нуждающихся в жилых помещениях, рассмотрение обращений по жилищным вопросам и подготовка ответов заявителям;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 снятие с учёта граждан в качестве нуждающихся в жилых помещениях;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-осуществление иных функций в соответствии с действующим законодательством Российской Федерации.</w:t>
      </w:r>
    </w:p>
    <w:p w:rsidR="00A04FDA" w:rsidRPr="00A04FDA" w:rsidRDefault="00A04FDA" w:rsidP="000A26E7">
      <w:pPr>
        <w:pStyle w:val="1"/>
        <w:jc w:val="center"/>
        <w:rPr>
          <w:sz w:val="28"/>
          <w:szCs w:val="28"/>
        </w:rPr>
      </w:pPr>
      <w:r w:rsidRPr="00A04FDA">
        <w:rPr>
          <w:sz w:val="28"/>
          <w:szCs w:val="28"/>
        </w:rPr>
        <w:t>3. Права и обязанности комиссии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lastRenderedPageBreak/>
        <w:t>          3.1 Комиссия имеет право запрашивать в установленном порядке у органов государственной власти, органов местного самоуправления, учреждений и организаций необходимые документы или информацию по вопросам, относящимся к компетенции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3.2. Комиссия обязана: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    - по результатам рассмотрения, вынесенных на ее заседаниях вопросов составить протокол и подготовить проект постановления Администрации </w:t>
      </w:r>
      <w:r w:rsidR="000A26E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0A26E7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="000A26E7">
        <w:rPr>
          <w:rFonts w:ascii="Times New Roman" w:hAnsi="Times New Roman" w:cs="Times New Roman"/>
          <w:sz w:val="28"/>
          <w:szCs w:val="28"/>
        </w:rPr>
        <w:t xml:space="preserve">» </w:t>
      </w:r>
      <w:r w:rsidRPr="00A04FDA"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0A26E7">
        <w:rPr>
          <w:rFonts w:ascii="Times New Roman" w:hAnsi="Times New Roman" w:cs="Times New Roman"/>
          <w:sz w:val="28"/>
          <w:szCs w:val="28"/>
        </w:rPr>
        <w:t xml:space="preserve"> нуждающимся в получении жилого помещения, либо об отказе в признании  лица, нуждающимся в получении жилого помещения</w:t>
      </w:r>
      <w:r w:rsidRPr="00A04FDA">
        <w:rPr>
          <w:rFonts w:ascii="Times New Roman" w:hAnsi="Times New Roman" w:cs="Times New Roman"/>
          <w:sz w:val="28"/>
          <w:szCs w:val="28"/>
        </w:rPr>
        <w:t>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  - в установленном порядке создавать рабочие группы для разработки предложений по отдельным проблемам обеспечения жилыми помещениями, улучшения жилищных условий и обследования жилищных условий;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  - взаимодействовать с органами исполнительной власти и местного самоуправления при решении вопросов, связанных с предоставлением жилых помещений;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- истребовать необходимые документы у граждан, нуждающихся в жилых помещениях.</w:t>
      </w:r>
    </w:p>
    <w:p w:rsidR="00A04FDA" w:rsidRPr="00A04FDA" w:rsidRDefault="00A04FDA" w:rsidP="000A26E7">
      <w:pPr>
        <w:pStyle w:val="1"/>
        <w:jc w:val="center"/>
        <w:rPr>
          <w:sz w:val="28"/>
          <w:szCs w:val="28"/>
        </w:rPr>
      </w:pPr>
      <w:r w:rsidRPr="00A04FDA">
        <w:rPr>
          <w:sz w:val="28"/>
          <w:szCs w:val="28"/>
        </w:rPr>
        <w:t>4. Регламент работы комиссии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4.1. Заседания комиссии проводятся по мере поступления заявлений и их подготовки, но не реже одного раза в месяц.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   4.2. Член Комиссии обязан лично присутствовать на заседании. Заседание Комиссии является правомочным при наличии на нем не менее двух третей от общего числа членов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4.3. Председательствует на заседаниях Комиссии председатель Комиссии, либо по его поручению заместитель председателя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 4.4. Права и обязанности членов Жилищной комиссии: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 4.4.1 Председатель жилищной комиссии: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а) осуществляет общее руководство жилищной комиссией, утверждает состав рабочих групп, образуемых жилищной комиссией, и несёт ответственность за выполнение возложенных на жилищную комиссию задач;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lastRenderedPageBreak/>
        <w:t>        б) даёт поручения заместителю председателя жилищной комиссии, её секретарю и членам по вопросам деятельности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в) определяет порядок и сроки проведения заседаний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г) осуществляет приём граждан по вопросам, относящимся к компетенции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 xml:space="preserve">) организует подведение итогов </w:t>
      </w:r>
      <w:r w:rsidR="00CA3C9D">
        <w:rPr>
          <w:rFonts w:ascii="Times New Roman" w:hAnsi="Times New Roman" w:cs="Times New Roman"/>
          <w:sz w:val="28"/>
          <w:szCs w:val="28"/>
        </w:rPr>
        <w:t>работы жилищной комиссии за год.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        4.4.2. Заместитель председателя жилищной комиссии осуществляет функции председателя жилищной комиссии в его отсутствие.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4.4.3. Секретарь жилищной комиссии: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       а) осуществляет подготовку заседаний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б) не позднее, чем за три рабочих дня до даты проведения заседания жилищной комиссии информирует её членов, а также иных лиц, приглашённых на заседание, о дате и времени его проведения;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в) до начала заседания обеспечивает членов жилищной комиссии необходимыми материалами;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г) докладывает материалы, рассмотрение которых включено в повестку дня заседания;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) ведёт протокол заседания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е) осуществляет делопроизводство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ж) выполняет поручения председателя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spellStart"/>
      <w:r w:rsidRPr="00A04F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04FDA">
        <w:rPr>
          <w:rFonts w:ascii="Times New Roman" w:hAnsi="Times New Roman" w:cs="Times New Roman"/>
          <w:sz w:val="28"/>
          <w:szCs w:val="28"/>
        </w:rPr>
        <w:t>) осуществляет иные действия организационно-технического характера, необходимые для работы жилищной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4.4. Члены жилищной комиссии вправе: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а) выступать по вопросам повестки дня на заседаниях жилищной комиссии;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б) при несогласии с принятым жилищной комиссией решением письменно излагать особое мнение, которое подлежит обязательному приобщению к протоколу заседания жилищной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lastRenderedPageBreak/>
        <w:t>         4.5. Комиссия принимает решение открытым голосованием большинством голосов от числа присутствующих членов Комиссии. При голосовании каждый член комиссии имеет один голос.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4.6. Член Комиссии, не согласный с принятым решением, может письменно</w:t>
      </w:r>
      <w:r w:rsidR="00C965B6">
        <w:rPr>
          <w:rFonts w:ascii="Times New Roman" w:hAnsi="Times New Roman" w:cs="Times New Roman"/>
          <w:sz w:val="28"/>
          <w:szCs w:val="28"/>
        </w:rPr>
        <w:t xml:space="preserve"> </w:t>
      </w:r>
      <w:r w:rsidRPr="00A04FDA">
        <w:rPr>
          <w:rFonts w:ascii="Times New Roman" w:hAnsi="Times New Roman" w:cs="Times New Roman"/>
          <w:sz w:val="28"/>
          <w:szCs w:val="28"/>
        </w:rPr>
        <w:t>изложить своё особое мнение и приложить его к протоколу заседания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  4.7. Протокол заседания Комиссии подписывается председателем и членами комиссии.</w:t>
      </w:r>
    </w:p>
    <w:p w:rsidR="00A04FDA" w:rsidRPr="00A04FDA" w:rsidRDefault="00A04FDA" w:rsidP="00A04FDA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A">
        <w:rPr>
          <w:rFonts w:ascii="Times New Roman" w:hAnsi="Times New Roman" w:cs="Times New Roman"/>
          <w:sz w:val="28"/>
          <w:szCs w:val="28"/>
        </w:rPr>
        <w:t>        4.8. Секретарь комиссии, в том числе через многофункциональный центр</w:t>
      </w:r>
      <w:r w:rsidR="00C96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5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65B6">
        <w:rPr>
          <w:rFonts w:ascii="Times New Roman" w:hAnsi="Times New Roman" w:cs="Times New Roman"/>
          <w:sz w:val="28"/>
          <w:szCs w:val="28"/>
        </w:rPr>
        <w:t>при заключении соглашения)</w:t>
      </w:r>
      <w:r w:rsidRPr="00A04FDA">
        <w:rPr>
          <w:rFonts w:ascii="Times New Roman" w:hAnsi="Times New Roman" w:cs="Times New Roman"/>
          <w:sz w:val="28"/>
          <w:szCs w:val="28"/>
        </w:rPr>
        <w:t>, не позднее чем через три рабочих дня со дня принятия решения о принятии на учёт выдаёт или направляет гражданину, подавшему соответствующее заявление о принятии на учёт, уведомление о принятии на учёт граждан в качестве нуждающихся в жилых помещениях или уведомление об отказе в принятии на такой учёт с приложением копии соответствующего решения. В случае отказа в принятии на учёт в решении указывается мотив отказа в постановке на учёт.</w:t>
      </w:r>
    </w:p>
    <w:p w:rsidR="00A04FDA" w:rsidRDefault="00A04FDA" w:rsidP="00A04FDA">
      <w:pPr>
        <w:jc w:val="both"/>
      </w:pPr>
      <w:r>
        <w:t> </w:t>
      </w:r>
    </w:p>
    <w:p w:rsidR="00A04FDA" w:rsidRDefault="00A04FDA" w:rsidP="00A04FDA">
      <w:pPr>
        <w:jc w:val="both"/>
      </w:pPr>
      <w:r>
        <w:t> </w:t>
      </w:r>
    </w:p>
    <w:p w:rsidR="00197520" w:rsidRPr="00A04FDA" w:rsidRDefault="00197520" w:rsidP="00A0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97520" w:rsidRPr="00A04FDA" w:rsidSect="0047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344C"/>
    <w:multiLevelType w:val="hybridMultilevel"/>
    <w:tmpl w:val="AE12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D17F9"/>
    <w:multiLevelType w:val="hybridMultilevel"/>
    <w:tmpl w:val="AE12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201"/>
    <w:rsid w:val="000A26E7"/>
    <w:rsid w:val="00197520"/>
    <w:rsid w:val="00470C23"/>
    <w:rsid w:val="008036EA"/>
    <w:rsid w:val="0081208C"/>
    <w:rsid w:val="00851672"/>
    <w:rsid w:val="00A04FDA"/>
    <w:rsid w:val="00AB7E27"/>
    <w:rsid w:val="00C965B6"/>
    <w:rsid w:val="00CA3C9D"/>
    <w:rsid w:val="00D84201"/>
    <w:rsid w:val="00F8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23"/>
  </w:style>
  <w:style w:type="paragraph" w:styleId="1">
    <w:name w:val="heading 1"/>
    <w:basedOn w:val="a"/>
    <w:link w:val="10"/>
    <w:uiPriority w:val="9"/>
    <w:qFormat/>
    <w:rsid w:val="00A0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5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F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A04FDA"/>
    <w:rPr>
      <w:b/>
      <w:bCs/>
    </w:rPr>
  </w:style>
  <w:style w:type="paragraph" w:customStyle="1" w:styleId="headertext">
    <w:name w:val="headertext"/>
    <w:basedOn w:val="a"/>
    <w:rsid w:val="000A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86955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38291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0003000&amp;sub=0" TargetMode="External"/><Relationship Id="rId5" Type="http://schemas.openxmlformats.org/officeDocument/2006/relationships/hyperlink" Target="http://www.&#1084;&#1086;&#1075;&#1086;&#1095;&#1072;.&#1079;&#1072;&#1073;&#1072;&#1081;&#1082;&#1072;&#1083;&#1100;&#1089;&#1082;&#1080;&#1081;&#1082;&#1088;&#1072;&#1081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2019-10-02T02:27:00Z</cp:lastPrinted>
  <dcterms:created xsi:type="dcterms:W3CDTF">2019-10-02T02:28:00Z</dcterms:created>
  <dcterms:modified xsi:type="dcterms:W3CDTF">2019-10-02T02:28:00Z</dcterms:modified>
</cp:coreProperties>
</file>