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6" w:rsidRPr="00565611" w:rsidRDefault="00624DB5" w:rsidP="00624DB5">
      <w:pPr>
        <w:spacing w:after="0" w:line="240" w:lineRule="auto"/>
        <w:ind w:right="10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710466" w:rsidRPr="00565611" w:rsidRDefault="00710466" w:rsidP="0062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</w:t>
      </w:r>
    </w:p>
    <w:p w:rsidR="00710466" w:rsidRPr="00565611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624DB5" w:rsidRDefault="00624DB5" w:rsidP="00624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66" w:rsidRPr="00565611" w:rsidRDefault="00B268A6" w:rsidP="00624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ноября </w:t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D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2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0466"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10466" w:rsidRPr="00565611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710466" w:rsidRPr="00565611" w:rsidRDefault="00710466" w:rsidP="0071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</w:t>
      </w:r>
      <w:r w:rsidRPr="007104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 проведения конкурса  на замещение должности руководителя администрации муниципального района «Кыринский район»</w:t>
      </w:r>
      <w:r w:rsidR="0001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</w:t>
      </w:r>
      <w:r w:rsidRPr="0071046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66" w:rsidRPr="00710466" w:rsidRDefault="000757C5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п.5 статьи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Федерального Закона</w:t>
      </w:r>
      <w:r w:rsidR="00B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стать</w:t>
      </w:r>
      <w:r w:rsid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26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«Кыринский район», Совет муниципального района «Кыринский район» </w:t>
      </w:r>
      <w:r w:rsidR="00710466"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B2349" w:rsidRDefault="00AB2349" w:rsidP="00AB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66" w:rsidRP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Порядок проведения конкурса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(прилагается).</w:t>
      </w:r>
    </w:p>
    <w:p w:rsidR="00AB2349" w:rsidRPr="00AB2349" w:rsidRDefault="00AB2349" w:rsidP="00AB2349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2349">
        <w:rPr>
          <w:rFonts w:ascii="Times New Roman" w:hAnsi="Times New Roman" w:cs="Times New Roman"/>
          <w:b w:val="0"/>
          <w:sz w:val="28"/>
          <w:szCs w:val="28"/>
        </w:rPr>
        <w:t>2. Считать утратившим силу решение Совета муниципального района «Кыринский район» от 01.11.2008 года №10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«</w:t>
      </w:r>
      <w:r w:rsidRPr="00AB2349">
        <w:rPr>
          <w:rFonts w:ascii="Times New Roman" w:hAnsi="Times New Roman" w:cs="Times New Roman"/>
          <w:b w:val="0"/>
          <w:sz w:val="28"/>
          <w:szCs w:val="28"/>
        </w:rPr>
        <w:t xml:space="preserve">О порядке  проведения конкурса  на замещение  должности </w:t>
      </w:r>
      <w:r w:rsidR="007A4444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AB23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«Кыринский район»</w:t>
      </w:r>
      <w:r w:rsidR="00C777BD">
        <w:rPr>
          <w:rFonts w:ascii="Times New Roman" w:hAnsi="Times New Roman" w:cs="Times New Roman"/>
          <w:b w:val="0"/>
          <w:sz w:val="28"/>
          <w:szCs w:val="28"/>
        </w:rPr>
        <w:t>.</w:t>
      </w:r>
      <w:r w:rsidRPr="00AB23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0466" w:rsidRPr="00710466" w:rsidRDefault="00AB2349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proofErr w:type="spellStart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Ононская</w:t>
      </w:r>
      <w:proofErr w:type="spellEnd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C777BD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710466" w:rsidRPr="0071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«Кыринский район»     </w:t>
      </w:r>
      <w:r w:rsidR="0062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62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И.Н.Белов</w:t>
      </w:r>
      <w:proofErr w:type="spellEnd"/>
      <w:r w:rsidRPr="0071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71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D66" w:rsidRDefault="00392D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624DB5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</w:p>
    <w:p w:rsidR="00624DB5" w:rsidRDefault="00624DB5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624DB5" w:rsidRDefault="00624DB5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624DB5" w:rsidRDefault="00624DB5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710466" w:rsidRPr="00710466" w:rsidRDefault="00710466" w:rsidP="0062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</w:t>
      </w:r>
      <w:r w:rsidRPr="00710466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Приложение к решению</w:t>
      </w:r>
    </w:p>
    <w:p w:rsidR="00BB2AD6" w:rsidRDefault="00710466" w:rsidP="00BB2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                                                                                         </w:t>
      </w:r>
      <w:r w:rsidR="00BB2AD6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Совета муниципального района </w:t>
      </w:r>
    </w:p>
    <w:p w:rsidR="00710466" w:rsidRPr="00EF1533" w:rsidRDefault="00BB2AD6" w:rsidP="00624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                                                                      </w:t>
      </w:r>
      <w:r w:rsidR="00624DB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«Кыринский</w:t>
      </w:r>
      <w:r w:rsidR="00710466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район»</w:t>
      </w:r>
      <w:r w:rsidR="000757C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от </w:t>
      </w:r>
      <w:r w:rsidR="00624DB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02.11. 2012  </w:t>
      </w:r>
      <w:r w:rsidR="000757C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№ </w:t>
      </w:r>
      <w:r w:rsidR="00A2532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13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КОНКУРСА НА ЗАМЕЩЕНИЕ </w:t>
      </w:r>
      <w:r w:rsidR="00AB2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РУКОВОДИТЕЛЯ</w:t>
      </w: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  <w:r w:rsidRPr="0071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«КЫРИНСКИЙ РАЙОН</w:t>
      </w:r>
      <w:r w:rsidRPr="007104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со статьей 37 Федерального закона «Об общих принципах организации местного самоуправления в Российской Федерации», Федеральным законом «О муниципальной службе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Законом Забайкальского кря от 29.12.2008 года №108 - ЗЗК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службе в Забайкальском крае», статьей 26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«Кыринский район» 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муниципального района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порядок и условия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руководителя</w:t>
      </w:r>
      <w:proofErr w:type="gramEnd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район».</w:t>
      </w:r>
    </w:p>
    <w:p w:rsidR="00710466" w:rsidRPr="00710466" w:rsidRDefault="00710466" w:rsidP="0071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40"/>
          <w:lang w:eastAsia="ru-RU"/>
        </w:rPr>
        <w:t>1. Целью конку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рса на замещение должности руководителя </w:t>
      </w:r>
      <w:r w:rsidRPr="00710466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администрации муниципального района  (далее – конкурс) является отбор наиболее подготовленного лица на долж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ность руководителя</w:t>
      </w:r>
      <w:r w:rsidRPr="00710466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администрации</w:t>
      </w:r>
      <w:r w:rsidRPr="00710466">
        <w:rPr>
          <w:rFonts w:ascii="Times New Roman" w:eastAsia="Times New Roman" w:hAnsi="Times New Roman" w:cs="Times New Roman"/>
          <w:i/>
          <w:sz w:val="28"/>
          <w:szCs w:val="40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муниципального района «Кыринский район».</w:t>
      </w:r>
    </w:p>
    <w:p w:rsidR="00710466" w:rsidRPr="00710466" w:rsidRDefault="00710466" w:rsidP="0071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 Основными принципами конкурса являются: равный доступ к муниципальной службе и единство требований ко всем кандидатам.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 заключается в оценке профессионального уровня кандидатов на замещение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район», их соответствия установленным квалификационным требованиям к данной должности муниципальной службы.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 проводится конкурсной комиссией по проведению конкурса на замещение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(далее – конкурсная комиссия), общее число членов которой устанавливается решением Совета муниципального района «Кыринский район».</w:t>
      </w:r>
    </w:p>
    <w:p w:rsid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трети членов конкурсной комиссии назначаются Советом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муниципального района), а одна треть – Законодательным Собранием Забайкальского края по представлению Губернатора Забайкальского края.</w:t>
      </w:r>
    </w:p>
    <w:p w:rsidR="001A464A" w:rsidRPr="00473FC8" w:rsidRDefault="001A464A" w:rsidP="001A4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двух третьих членов кон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курсной комиссии осуществляется</w:t>
      </w:r>
      <w:r w:rsidRP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от 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администрации 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объединений, организаций, учреждений расположенных на территории 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Конкурс объявляется по решению Совета муниципального района  при наличии вакантной должности или в связи с истечением срока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Конкурсная комиссия формируется на время проведения конкурса, за исключением случаев предусмотренных пунктами 39 и 43 настоящего Порядка, считается созданной и правомочна приступить к работе со дня назначения органами, указанными в пункте 4 настоящего Порядка всех ее членов.</w:t>
      </w:r>
    </w:p>
    <w:p w:rsidR="00710466" w:rsidRPr="00A66778" w:rsidRDefault="00710466" w:rsidP="00A6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рывает первое заседание конкурсной комиссии и ведет его до избрания председателя конкурсной комиссии 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сопредседатель и секретарь комиссии.</w:t>
      </w:r>
    </w:p>
    <w:p w:rsidR="00710466" w:rsidRPr="00710466" w:rsidRDefault="00710466" w:rsidP="00A6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председателя конкурсной комиссии, секретаря конкурсной комиссии предлагаются из состава членов конкурсной комиссии назначенных Советом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сопредседателя конкурсной комиссии предлагается из состава членов конкурсной комиссии назначенных Законодательным Собранием Забайкальского края.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конкурсной комиссии может быть сформирована рабочая группа для проверки документов, представленных кандидатами на замещение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(далее - кандидат), на предмет соответствия кандидата требованиям, установл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законами Забайкальского края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Порядком.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конкурсной комиссии данные обязанности могут быть возложены на председателя (сопредседателя) комиссии и секретаря комиссии.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комиссии для подсчета суммарного количества баллов, набранных кандидатами в результате конкурса, формируется счетная комиссия.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Заседания конкурсной комиссии созываются ее председателем, а в случае его отсутствия - сопредседателем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Конкурсная комиссия: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мероприятий, связанных с подготовкой и проведением конкурса;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и публикует сообщение об условиях проведения конкурса на замещение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соответствие представленных документов и кандидата требованиям настоящего Порядка;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проверку достоверности сведений предоставляемых кандидатами о себе в порядке</w:t>
      </w:r>
      <w:r w:rsidR="00675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федеральным законом;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допуске кандидатов к участию в конкурсе или отказе в допуске кандидатам (кандидату) к участию в конкурсе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проверки знаний кандидатов в области законодательства о местном самоуправлении и переданных законами Забайк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государственных полномочиях, включающий перечень тестовых вопросов для проведения конкурса;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</w:t>
      </w:r>
      <w:r w:rsidR="00710466" w:rsidRPr="0071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 профессиональный уровень кандидатов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соответствие установленным квалификационным требованиям к данной должности муниципальной службы</w:t>
      </w:r>
      <w:r w:rsidR="00710466" w:rsidRPr="0071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10.8.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 конкурса, принимает решение о представлении в Совет муниципального района «Кыринский район» кандидатов для назначения на должность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и представляет на заседание Совета муниципального района информацию о результатах конкурса;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10.9.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Совет муниципального района поступившие заявления с прилагаемыми к ним копиями документов, а также все материалы комиссии по проведению конкурса;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жалобы (заявления) на решения и действия (бездействия) конкурсной комиссии и принимает по указанным жалобам (заявлениям) мотивированные решения;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 в соответствии с настоящим Порядком.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конкурсной комиссии, а в его отсутствие сопредседатель: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конкурсную комиссию во взаимоотношениях с кандидатами, органами государственной власти, органами местного самоуправления, судами общей юрисдикции,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 и ведет заседания конкурсной комиссии;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решения конкурсной комиссии, протоколы конкурсной комиссии и выписки из них;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депутатов Совета муниципального  района принятое по результатам конкурса решение конкурсной комиссии.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Секретарь конкурсной комиссии:</w:t>
      </w:r>
    </w:p>
    <w:p w:rsidR="00710466" w:rsidRPr="00710466" w:rsidRDefault="002370D4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заявления и документы от граждан, изъявивших желание участвовать в конкурсе;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протоколы заседаний конкурсной комиссии;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12.4.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принятые комиссией решения;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членов конкурсной комиссии о дате, времени и месте заседания конкурсной комиссии;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12.6.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делопроизводство конкурсной комиссии;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иные обязанности в соответствии с настоящим Порядком.</w:t>
      </w:r>
    </w:p>
    <w:p w:rsidR="00710466" w:rsidRPr="00710466" w:rsidRDefault="00FA0D90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710466" w:rsidRPr="00710466" w:rsidRDefault="00710466" w:rsidP="00FA0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а при его отсутствии сопредседателя комиссии является решающим.</w:t>
      </w:r>
    </w:p>
    <w:p w:rsidR="00710466" w:rsidRPr="00710466" w:rsidRDefault="00710466" w:rsidP="00675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 муниципального района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своей работе конкурсная комиссия руководствуется нормативными правовыми актами Российской </w:t>
      </w:r>
      <w:r w:rsid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Забайкальского края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Порядком, иными муниципальными правовыми актами.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Регламент заседаний устанавливается конкурсной комиссией самостоятельно.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Материально-техническое и организационное обеспечение деятельности конкурсной коми</w:t>
      </w:r>
      <w:r w:rsidR="00473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ос</w:t>
      </w:r>
      <w:r w:rsidR="003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администрацией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После формирования, конкурсная комиссия утверждает и публикует в периодическом печатном издании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проведении конкурса не позднее, чем за 20 дней до его проведения.</w:t>
      </w:r>
    </w:p>
    <w:p w:rsidR="00710466" w:rsidRPr="00710466" w:rsidRDefault="00710466" w:rsidP="00675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сообщении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21 настоящего Порядка, срок, в течение которого принимаются указанные 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и проекта </w:t>
      </w:r>
      <w:r w:rsidR="00675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контракта, заключаемого с руководителем</w:t>
      </w:r>
      <w:proofErr w:type="gramEnd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(приложение №1).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конкурсе имеют граждане, достигшие возраста 25 лет, но не достигшие 65 лет, владеющие государственным языком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имеющие высшее профессиональное образование, стаж муниципальн</w:t>
      </w:r>
      <w:r w:rsidR="007A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не менее четырех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или стаж работ</w:t>
      </w:r>
      <w:r w:rsidR="007A44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специальности не менее пяти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обладающие знанием Конституции Российской Федерации, федеральных законов и законов Забайк</w:t>
      </w:r>
      <w:r w:rsid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альского края,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вопросы организации местного самоуправления, наделения органов местного</w:t>
      </w:r>
      <w:proofErr w:type="gramEnd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отдельными государственными полномочиями, нормативных правовых актов муниципального района «Кыринский район».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течение 20 дней со дня опубликования сообщения о проведении конкурса лицо, изъявившее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его подачи и присвоением порядкового регистрационного номера:</w:t>
      </w:r>
    </w:p>
    <w:p w:rsidR="00710466" w:rsidRPr="00710466" w:rsidRDefault="00473FC8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31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заявление об участии в конкурсе;</w:t>
      </w:r>
    </w:p>
    <w:p w:rsidR="00710466" w:rsidRPr="00710466" w:rsidRDefault="00473FC8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="0031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заполненную и подписанную анкету по форме установленной Правительством Российской Федерации;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21.3.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паспорта или заменяющего его документа (подлинник паспорта предъявляется лично по прибытии на конкурс);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21.4.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высшее профессиональное образование, стаж работы и квалификацию:</w:t>
      </w:r>
    </w:p>
    <w:p w:rsidR="00710466" w:rsidRPr="00710466" w:rsidRDefault="00710466" w:rsidP="00313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или иные документы, подтверждающие трудовую (служебную) деятельность гражданина;</w:t>
      </w:r>
    </w:p>
    <w:p w:rsidR="00710466" w:rsidRPr="00710466" w:rsidRDefault="00710466" w:rsidP="00313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образовании;</w:t>
      </w:r>
    </w:p>
    <w:p w:rsidR="00710466" w:rsidRPr="00710466" w:rsidRDefault="00313AD7" w:rsidP="0031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21.5.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медицинского учреждения об отсутствии заболевания, препятствующего поступлению на муниципальную службу;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21.6.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страховое свидетельство обязательного пенсионного страхования;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21.7.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21.8.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воинского учета - для военнообязанных и лиц, подлежащих призыву на военную службу;</w:t>
      </w:r>
    </w:p>
    <w:p w:rsidR="00710466" w:rsidRPr="00565611" w:rsidRDefault="00313AD7" w:rsidP="005656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21.9.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D7">
        <w:rPr>
          <w:rFonts w:ascii="Times New Roman" w:eastAsia="Calibri" w:hAnsi="Times New Roman" w:cs="Times New Roman"/>
          <w:sz w:val="28"/>
          <w:szCs w:val="28"/>
        </w:rPr>
        <w:t>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</w:t>
      </w:r>
      <w:proofErr w:type="gramEnd"/>
      <w:r w:rsidRPr="00313AD7">
        <w:rPr>
          <w:rFonts w:ascii="Times New Roman" w:eastAsia="Calibri" w:hAnsi="Times New Roman" w:cs="Times New Roman"/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документов на конкурс;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 о сложении полномочий, несовместимых с деятельностью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случае назначения на должность.</w:t>
      </w:r>
    </w:p>
    <w:p w:rsidR="00710466" w:rsidRPr="00710466" w:rsidRDefault="00710466" w:rsidP="00675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по своему усмотрению может представить другие документы и их копии, характеризующие его профессиональную подготовку (программу деятельности на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Лицо, изъявившее желание участвовать в конкурсе, становится кандидатом со дня регистрации заявления.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Конкурс кандидатов проводится в форме конкурса документов, тестирования и собеседования.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Кандидату должна быть обеспечена возможность ознакомления с настоящим Порядком, проектом контракта, а также возможность присутствия на заседании Совета муниципального района при рассмотрении и обсуждении его кандидатуры.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Гражданин не допускается к участию в конкурсе</w:t>
      </w:r>
      <w:r w:rsidR="003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466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710466" w:rsidRPr="00710466" w:rsidRDefault="00313AD7" w:rsidP="00313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27.2.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27.3.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313AD7" w:rsidRPr="00710466" w:rsidRDefault="00313AD7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27.4. отказа от прохождения процедуры оформления допуска к сведениям</w:t>
      </w:r>
      <w:r w:rsidR="003C7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составляющим государственную и иную охраняемую</w:t>
      </w:r>
      <w:r w:rsidR="003C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</w:t>
      </w:r>
      <w:r w:rsidR="003C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исполнение должностных обязанностей связано с использованием таких сведений;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7C">
        <w:rPr>
          <w:color w:val="92D050"/>
          <w:sz w:val="28"/>
          <w:szCs w:val="28"/>
          <w:lang w:eastAsia="ru-RU"/>
        </w:rPr>
        <w:t xml:space="preserve"> </w:t>
      </w:r>
    </w:p>
    <w:p w:rsidR="00710466" w:rsidRPr="00710466" w:rsidRDefault="003C747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27.5</w:t>
      </w:r>
      <w:r w:rsidR="0031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10466" w:rsidRPr="00710466" w:rsidRDefault="003C747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27.6.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гражданства иностранного государства (иностранных государств), за исключением случаев, когда кандидат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10466" w:rsidRPr="00710466" w:rsidRDefault="003C747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27.7.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710466" w:rsidRPr="00710466" w:rsidRDefault="003C747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27.8.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подложных документов или заведомо ложных сведений;</w:t>
      </w:r>
    </w:p>
    <w:p w:rsidR="00710466" w:rsidRPr="00624DB5" w:rsidRDefault="003C747C" w:rsidP="00DC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27.9</w:t>
      </w:r>
      <w:r w:rsidRPr="00624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466" w:rsidRPr="0062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непредставления предусмотренных Федеральным </w:t>
      </w:r>
      <w:hyperlink r:id="rId7" w:history="1">
        <w:r w:rsidRPr="00624DB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624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 марта 2005 года № 25-ФЗ «О муниципальной службе в Российской Федерации», Федеральным </w:t>
      </w:r>
      <w:hyperlink r:id="rId8" w:history="1">
        <w:r w:rsidRPr="00624DB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624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или представления заведомо недостоверных или неполных сведений;</w:t>
      </w:r>
    </w:p>
    <w:p w:rsidR="00710466" w:rsidRDefault="00A027A8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высшего образования, необходимого стажа работы;</w:t>
      </w:r>
    </w:p>
    <w:p w:rsidR="00A027A8" w:rsidRPr="00710466" w:rsidRDefault="00A027A8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 достижения предельного возраста, установленного для замещения должности муниципальной службы</w:t>
      </w:r>
    </w:p>
    <w:p w:rsidR="00710466" w:rsidRPr="00710466" w:rsidRDefault="00A027A8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основаниям</w:t>
      </w:r>
      <w:r w:rsidR="00675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федеральным законодательством, законодате</w:t>
      </w:r>
      <w:r w:rsidR="00FA0D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Забайкальского края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настоящим Порядком. </w:t>
      </w:r>
    </w:p>
    <w:p w:rsid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Расходы по участию в конкурсе (оплата проезда к месту проведения конкурса и обратно, по найму жилого помещения, проживания, питания, услуг сре</w:t>
      </w:r>
      <w:proofErr w:type="gramStart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 граждане производят за счет собственных средств.</w:t>
      </w:r>
    </w:p>
    <w:p w:rsidR="0031725C" w:rsidRPr="00624DB5" w:rsidRDefault="0031725C" w:rsidP="0031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31725C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</w:t>
      </w:r>
      <w:proofErr w:type="gramStart"/>
      <w:r w:rsidRPr="00624DB5">
        <w:rPr>
          <w:rFonts w:ascii="Times New Roman" w:eastAsia="Calibri" w:hAnsi="Times New Roman" w:cs="Times New Roman"/>
          <w:sz w:val="28"/>
          <w:szCs w:val="28"/>
        </w:rPr>
        <w:t xml:space="preserve">Проверка достоверности и полноты сведений, представляемых кандидатами в соответствии с настоящим Порядком, осуществляется в Порядке </w:t>
      </w:r>
      <w:r w:rsidRPr="00624DB5">
        <w:rPr>
          <w:rFonts w:ascii="Times New Roman" w:eastAsia="Calibri" w:hAnsi="Times New Roman" w:cs="Times New Roman"/>
          <w:sz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624DB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624DB5">
        <w:rPr>
          <w:rFonts w:ascii="Times New Roman" w:eastAsia="Calibri" w:hAnsi="Times New Roman" w:cs="Times New Roman"/>
          <w:sz w:val="28"/>
        </w:rPr>
        <w:t>правовыми актами Российской Федерации,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утвержденном постановлением Правительства  Забайкальского края от 16 октября 2012 года № 446.</w:t>
      </w:r>
      <w:r w:rsidRPr="00624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проводится при наличии не менее двух кандидатов.</w:t>
      </w:r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на основании представленных документов организует проведение проверки достоверности представляемых кандидатами сведений, для чего направляет соответствующие запросы в органы государственной власти, местного самоуправления, в организации.</w:t>
      </w:r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C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достоверности сведений, представленных кандидатами, конкурсная комиссия оценивает соответствие документов,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кандидатами, требованиям федеральных законов, законов Забайкальского</w:t>
      </w:r>
      <w:r w:rsid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Порядку и принимает решение о допуске кандидатов к участию в конкурсе или об отказе кандидатам (кандидату) в участии в конкурсе.</w:t>
      </w:r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не допускается к участию в конкурсе в случае установления в ходе проверки обстоятельств, препятствующих в соответствии с федеральными законами, законами Забай</w:t>
      </w:r>
      <w:r w:rsidR="007A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кальского края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Порядком назначению кандидата на должность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317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применительно к каждому из указанных кандидатов в решении конкурсной комиссии указываются конкретные основания, по которым кандидат не допускается к участию в конкурсе.</w:t>
      </w:r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Кандидатам, не допущенным к участию в конкурсе, по их требованию выдается выписка из решения конкурсной комиссии.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допущенным к участию в конкурсе, направляется приглашение на собеседование и тестирование. В ходе тестирования осуществляется проверка знаний Конституции Российской Федерации, федеральных законов и законов Забайк</w:t>
      </w:r>
      <w:r w:rsidR="0056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альского края,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вопросы организации местного самоуправления, наделения органов местного самоуправления отдельными государственными полномочиями, нормативных правовых актов </w:t>
      </w:r>
      <w:r w:rsidRPr="00317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1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(в порядке регистрации заявлений) на основании представленных документов об образовании, о прохождении кандидатом муниципальной или государственной гражданской службы, осуществлении иной трудовой деятельности, результатов индивидуального собеседования и тестирования оценивает профессиональный уровень кандидатов, допущенных к собеседованию, их соответствие установленным квалификационным требованиям к высшей должности муниципальной службы.</w:t>
      </w:r>
    </w:p>
    <w:p w:rsidR="00710466" w:rsidRPr="00710466" w:rsidRDefault="00710466" w:rsidP="00317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преимущество отдается стажу работы на руководящих должностях муниципальной службы, профессиональным знаниям и навыкам, необходимым для исполнения должностных обязанностей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710466" w:rsidRDefault="00710466" w:rsidP="00317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кандидатов оценивается по 5 (пяти) бальной шкале.</w:t>
      </w:r>
      <w:r w:rsidR="0031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на вопрос оценивается 0.5 балла.</w:t>
      </w:r>
    </w:p>
    <w:p w:rsidR="0031725C" w:rsidRPr="00710466" w:rsidRDefault="0031725C" w:rsidP="00317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подсчета баллов набранных каждым из кандидатов конкурсная комиссия в отсутствие кандидата принимает решение о представлении</w:t>
      </w:r>
      <w:r w:rsidR="002C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не менее двух кандидатов набравших не менее 14 баллов рассчитываемых путем деления суммарного количества баллов на число присутствующих на заседании членов конкурсной комиссии.</w:t>
      </w:r>
    </w:p>
    <w:p w:rsidR="00710466" w:rsidRPr="00710466" w:rsidRDefault="0031725C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выставляют оценки непосредственно каждому кандидату за прохождение конкретного конкурсного испытания в оценочном листе (приложение № 2).</w:t>
      </w:r>
    </w:p>
    <w:p w:rsidR="00710466" w:rsidRPr="00710466" w:rsidRDefault="00710466" w:rsidP="00317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710466" w:rsidRPr="00710466" w:rsidRDefault="00710466" w:rsidP="002C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счетной комиссии утверждается конкурсной комиссией</w:t>
      </w:r>
    </w:p>
    <w:p w:rsidR="00710466" w:rsidRPr="00710466" w:rsidRDefault="00710466" w:rsidP="002C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представлении в Совет муниципального района конкретных кандидатов на должность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принимается по каждому кандидату отдельно.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Решение конкурсной комиссии о представлении кандидатов на должность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подписывается всеми членами конкурсной комиссии и направляется в Совет муниципального района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кандидатам, участвовавшим в конкурсе, не позднее трех дней с момента его принятия.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Кандидат вправе обжаловать решения конкурсной комиссии в порядке</w:t>
      </w:r>
      <w:r w:rsidR="002C7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 Федерации.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представлении в Совет муниципального района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двух кандидатов.</w:t>
      </w:r>
    </w:p>
    <w:p w:rsidR="00710466" w:rsidRPr="00710466" w:rsidRDefault="00710466" w:rsidP="002C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указанных обстоятельствах конкурсная комиссия уведомляет Совет муниципального района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принимает решение об объявлении повторного конкурса на замещение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район», при этом состав конкурсной комиссии не меняется.</w:t>
      </w:r>
    </w:p>
    <w:p w:rsidR="00710466" w:rsidRPr="00710466" w:rsidRDefault="00710466" w:rsidP="002C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повторного конкурса допускается выдвижение кандидатов, которые выдвигались ранее.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Результаты конкурса и информация о кандидатах на замещение должности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 района «Кыринский район» представляются председателем конкурсной комиссии (а в случае его отсутствия сопредседателем) на заседание Совета муниципального района.</w:t>
      </w:r>
    </w:p>
    <w:p w:rsidR="00710466" w:rsidRPr="00710466" w:rsidRDefault="00710466" w:rsidP="00BD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Совета муниципального района приглашаются кандидаты и члены конкурсной комиссии, которые имеют право выступить на заседании.</w:t>
      </w:r>
    </w:p>
    <w:p w:rsidR="00710466" w:rsidRPr="00710466" w:rsidRDefault="00710466" w:rsidP="00BD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кандидатурам, представленным для назначения на должность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тайное голосование Совета муниципального района.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Кандидатуры, представленные  в Совет муниципального района, вносятся в бюллетень для тайного голосования в алфавитном порядке.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Победившим признается кандидат, за которого проголосовали более половины от установленного числа депутатов Совета муниципального района.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43. В случае если ни один из кандидатов не набрал требуемого числа голосов, проводится повторное голосование по двум кандидатурам, получившим наибольшее число голосов.</w:t>
      </w:r>
    </w:p>
    <w:p w:rsidR="00710466" w:rsidRPr="00710466" w:rsidRDefault="00710466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невозможно определить двух кандидатов, в следующий тур выходят все кандидаты, набравшие одинаковое наибольшее число голосов или один кандидат, набравший наибольшее число голосов и все кандидаты, набравшие второе по величине число голосов.</w:t>
      </w:r>
    </w:p>
    <w:p w:rsidR="00710466" w:rsidRPr="00710466" w:rsidRDefault="00710466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голосовании по двум кандидатам обе кандидатуры набирают одинаковое количество голосов, проводится повторное голосование по двум кандидатам.</w:t>
      </w: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голосовании по двум кандидатам ни один из кандидатов не набирает необходимого числа голосов, проводится голосование по одной кандидатуре, набравшей наибольшее число голосов.</w:t>
      </w: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голосования по одной кандидатуре не был выявлен победитель, конкурс считается несостоявшимся и Совет муниципального района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Назначение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оформляется решением Совета муниципального района. Указанное решение вступает в силу со дня его принятия и подлежит опубликованию (обнародованию).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с руководителем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заключается главой муниципального района «Кыринский район» на основании решения Совета муниципального района не позднее трех дней с момента принятия такого решения.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46. Документация конкурсной комиссии, а также документы и материалы, представленные кандидатами, после завершения конкурса подлежит передаче в Совет муниципального района. Хранение указанной документации осуществляется в порядке, установленном для хранения материалов сессий муниципального района «Кыринский район».</w:t>
      </w:r>
    </w:p>
    <w:p w:rsidR="00710466" w:rsidRPr="00710466" w:rsidRDefault="00710466" w:rsidP="007104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:rsidR="00710466" w:rsidRPr="00710466" w:rsidRDefault="00710466" w:rsidP="007104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D66" w:rsidRDefault="007104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</w:t>
      </w:r>
    </w:p>
    <w:p w:rsidR="00392D66" w:rsidRDefault="00392D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D66" w:rsidRDefault="00392D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D66" w:rsidRDefault="00392D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D66" w:rsidRDefault="00392D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D66" w:rsidRDefault="00392D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4444" w:rsidRDefault="0071046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7B6A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A4444" w:rsidRDefault="007A4444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4444" w:rsidRDefault="007A4444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6A26" w:rsidRDefault="007B6A2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к№ 1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10466" w:rsidRDefault="007B6A2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Порядку проведения конкурса</w:t>
      </w:r>
    </w:p>
    <w:p w:rsidR="007B6A26" w:rsidRDefault="007B6A2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замещение должности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7B6A26" w:rsidRDefault="007B6A2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водителя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7B6A26" w:rsidRDefault="007B6A26" w:rsidP="007B6A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«Кыринский</w:t>
      </w:r>
    </w:p>
    <w:p w:rsidR="007B6A26" w:rsidRPr="00710466" w:rsidRDefault="007B6A26" w:rsidP="007B6A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район»</w:t>
      </w:r>
      <w:r w:rsidR="003E1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КОНТРАКТА С ЛИЦОМ, НАЗНАЧАЕМЫМ НА ДОЛЖНОСТЬ</w:t>
      </w:r>
    </w:p>
    <w:p w:rsidR="00710466" w:rsidRPr="00710466" w:rsidRDefault="00AB2349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РАЙОНА «КЫРИНСКИЙ РАЙОН»  ПО КОНТРАКТУ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 в лице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района «Кыринский район» в соответствии с Трудовым кодексом Российской Федерации, Федеральным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общих принципах организации местного самоуправления в Российской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иными федеральными законами, законами Забайкальского края и Читинской области, с одной стороны, и гражданин __________________________________________________________________,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район», с другой стороны, заключили на основании решения Совета муниципального района «Кыринский район» о назначении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Общие положения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настоящему контракту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берет на себя обязательства, связанные с замещением высшей должности муниципальной службы, а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 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обязуется обеспечить руководителю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«Кыринский район» исполнение обязательств,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замещением высшей должности муниципальной службы.</w:t>
      </w:r>
      <w:proofErr w:type="gramEnd"/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обязуется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возложенные на него должностные обязанности в соответствии с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(далее - должностные обязанности).</w:t>
      </w: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Настоящий контр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заключен на срок полномочий Совета муниципального района «Кыринский район».</w:t>
      </w: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начала исполнения должностных обязанностей _____________.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04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(число, месяц, год)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0466" w:rsidRPr="00565611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</w:t>
      </w:r>
      <w:r w:rsidR="007B6A26" w:rsidRPr="005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</w:t>
      </w:r>
    </w:p>
    <w:p w:rsidR="00710466" w:rsidRPr="00565611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«Кыринский район»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района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 имеет право: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требовать от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обязанностей в соответствии с пунктом 8 настоящего контракта,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а также соблюдения внутреннего трудового распорядка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«Кыринский район»;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требовать соблюдения действующего законодательства, устава муниципального района «Кыринский район», муниципальных правовых актов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руководителя администрации муниципального района «Кыринский район» за безупречную и эффективную муниципальную службу.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к дисциплинарной ответственности за неисполнение или ненадлежащее исполнение руководителем администрации муниципального района «Кыринский район» по его вине возложенных на него служебных обязанностей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требовать бережного отношения к муниципальному имуществу,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предоставленному руководителю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для исполнения должностных обязанностей;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реализовывать в отношении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права, установленные действующим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Уставом муниципального района «Кыринский район», муниципальными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B6A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района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предоставить руководителю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должности в соответствии с настоящим контрактом и утвердить его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жностную инструкцию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руководителю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организационно-технические условия, необходимые для исполнения должностных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обязанностей;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руководителю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 гарантий, установленных законодательством о муниципальной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службе, Уставом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10466" w:rsidRPr="00710466" w:rsidRDefault="007B6A2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соблюдать законодательство о муниципальной службе, положения муниципальных правовых актов муниципального района «Кыринский район» и условия настоящего контракта.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0466" w:rsidRPr="00565611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и обязанности </w:t>
      </w:r>
      <w:r w:rsidR="00AB2349" w:rsidRPr="005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56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6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Pr="0056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65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 «Кыринский район</w:t>
      </w:r>
      <w:r w:rsidRPr="0071046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750893" w:rsidRPr="00750893" w:rsidRDefault="00710466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750893" w:rsidRPr="00750893">
        <w:rPr>
          <w:rFonts w:ascii="Times New Roman" w:eastAsia="Calibri" w:hAnsi="Times New Roman" w:cs="Times New Roman"/>
          <w:sz w:val="28"/>
          <w:szCs w:val="28"/>
        </w:rPr>
        <w:t>Руководитель админ</w:t>
      </w:r>
      <w:r w:rsidR="00750893">
        <w:rPr>
          <w:rFonts w:ascii="Times New Roman" w:eastAsia="Calibri" w:hAnsi="Times New Roman" w:cs="Times New Roman"/>
          <w:sz w:val="28"/>
          <w:szCs w:val="28"/>
        </w:rPr>
        <w:t xml:space="preserve">истрации муниципального района «Кыринский район» </w:t>
      </w:r>
      <w:r w:rsidR="00750893" w:rsidRPr="00750893">
        <w:rPr>
          <w:rFonts w:ascii="Times New Roman" w:eastAsia="Calibri" w:hAnsi="Times New Roman" w:cs="Times New Roman"/>
          <w:sz w:val="28"/>
          <w:szCs w:val="28"/>
        </w:rPr>
        <w:t xml:space="preserve">имеет права, предусмотренные Федеральным </w:t>
      </w:r>
      <w:hyperlink r:id="rId9" w:history="1">
        <w:r w:rsidR="00750893" w:rsidRPr="00750893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="00750893" w:rsidRPr="0075089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иными федеральными законами, законом края об условиях контракта для руководителя администрации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края, иными законами края, уставом</w:t>
      </w:r>
      <w:r w:rsidR="007508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«Кыринский район»</w:t>
      </w:r>
      <w:r w:rsidR="00971BF7">
        <w:rPr>
          <w:rFonts w:ascii="Times New Roman" w:eastAsia="Calibri" w:hAnsi="Times New Roman" w:cs="Times New Roman"/>
          <w:sz w:val="28"/>
          <w:szCs w:val="28"/>
        </w:rPr>
        <w:t>,</w:t>
      </w:r>
      <w:r w:rsidR="0075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893" w:rsidRPr="00750893">
        <w:rPr>
          <w:rFonts w:ascii="Times New Roman" w:eastAsia="Calibri" w:hAnsi="Times New Roman" w:cs="Times New Roman"/>
          <w:sz w:val="28"/>
          <w:szCs w:val="28"/>
        </w:rPr>
        <w:t>условиями</w:t>
      </w:r>
      <w:proofErr w:type="gramEnd"/>
      <w:r w:rsidR="00750893" w:rsidRPr="0075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0893" w:rsidRPr="00750893">
        <w:rPr>
          <w:rFonts w:ascii="Times New Roman" w:eastAsia="Calibri" w:hAnsi="Times New Roman" w:cs="Times New Roman"/>
          <w:sz w:val="28"/>
          <w:szCs w:val="28"/>
        </w:rPr>
        <w:t xml:space="preserve">контракта для руководителя администрации </w:t>
      </w:r>
      <w:r w:rsidR="0075089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«Кыринский район» </w:t>
      </w:r>
      <w:r w:rsidR="00750893" w:rsidRPr="00750893">
        <w:rPr>
          <w:rFonts w:ascii="Times New Roman" w:eastAsia="Calibri" w:hAnsi="Times New Roman" w:cs="Times New Roman"/>
          <w:sz w:val="28"/>
          <w:szCs w:val="28"/>
        </w:rPr>
        <w:t>в части, касающейся осуществления полномочий по решению вопросов местного значения, утвержденными решением</w:t>
      </w:r>
      <w:r w:rsidR="00750893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«Кыринский район» </w:t>
      </w:r>
      <w:r w:rsidR="00750893" w:rsidRPr="00750893">
        <w:rPr>
          <w:rFonts w:ascii="Times New Roman" w:eastAsia="Calibri" w:hAnsi="Times New Roman" w:cs="Times New Roman"/>
          <w:sz w:val="28"/>
          <w:szCs w:val="28"/>
        </w:rPr>
        <w:t>от ___________________ № ____________,</w:t>
      </w:r>
      <w:r w:rsidR="00750893">
        <w:rPr>
          <w:rFonts w:ascii="Times New Roman" w:eastAsia="Calibri" w:hAnsi="Times New Roman" w:cs="Times New Roman"/>
          <w:sz w:val="28"/>
          <w:szCs w:val="28"/>
        </w:rPr>
        <w:t xml:space="preserve"> иными муниципальными правовыми актам муниципального района «Кыринский район».</w:t>
      </w:r>
      <w:proofErr w:type="gramEnd"/>
    </w:p>
    <w:p w:rsidR="00710466" w:rsidRPr="00710466" w:rsidRDefault="00710466" w:rsidP="0075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E6" w:rsidRDefault="0071046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предусмотренные</w:t>
      </w:r>
      <w:r w:rsidR="00A72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466" w:rsidRDefault="00A72FE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общих принципах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</w:t>
      </w:r>
      <w:r w:rsid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в том числе обеспечивает:</w:t>
      </w:r>
    </w:p>
    <w:p w:rsidR="00E8786F" w:rsidRDefault="003975A2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предельных значений размера дефицита местного бюджета, объема муниципального долга, объема расходов на обслуживание муниципального долга, установленных бюджетным законодательством;</w:t>
      </w:r>
    </w:p>
    <w:p w:rsidR="003975A2" w:rsidRDefault="003975A2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кредиторской задолженности по заработной плате работников муниципальных учреждений, финансируемых за счет средств местного бюджета, на 1-е число месяца;</w:t>
      </w:r>
    </w:p>
    <w:p w:rsidR="00A72FE6" w:rsidRDefault="00A72FE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 и оплату муниципальных контрактов в пределах лимитов бюджетных обязательств в соответствии с классификацией расходов бюджета и с учетом принятых и неисполненных обязательств, кроме случаев, установленных пунктом 3 статьи 72 Бюджетного кодекса Российской Федерации;</w:t>
      </w:r>
    </w:p>
    <w:p w:rsidR="00A72FE6" w:rsidRDefault="00A72FE6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законом края об условиях контракта для руководителя администрации муниципального района (городского округа) в части, касающейся осуществления  отдельных государственных полномочий, переданных органам местного самоуправления федеральными законами и законами края</w:t>
      </w:r>
      <w:r w:rsidR="00750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законами края;</w:t>
      </w:r>
    </w:p>
    <w:p w:rsidR="00750893" w:rsidRDefault="00750893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Уставом муниципального района «Кыринский район»;</w:t>
      </w:r>
    </w:p>
    <w:p w:rsidR="00750893" w:rsidRDefault="00750893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условиями контракта для руководителя администрации муниципального района «Кыринский район» в части, касающейся осуществления полномочий по решению вопросов местного значения, утвержденными решением Совета муниципального </w:t>
      </w:r>
      <w:r w:rsidR="00A2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«Кыринский район» от 02.11.2012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893" w:rsidRPr="00710466" w:rsidRDefault="00750893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иными муниципальными правовыми актами муниципального района «Кыринский район»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Оплата труда </w:t>
      </w:r>
      <w:r w:rsidR="00AB2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</w:t>
      </w:r>
      <w:r w:rsidRPr="0071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«Кыринский район»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971BF7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Руководителю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содержание, состоящее </w:t>
      </w:r>
      <w:proofErr w:type="gramStart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466" w:rsidRPr="00710466" w:rsidRDefault="005E7B18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жностного оклада  в размере_____ рублей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19D" w:rsidRDefault="005E7B18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ежемесячных и иных дополнительных выплат: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66" w:rsidRPr="00710466" w:rsidRDefault="0082319D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ежемесячной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должностному окладу за выслугу лет на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установленном Законом Забайкальского края «О муниципальной службе в Забайкальском крае»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466" w:rsidRPr="00710466" w:rsidRDefault="0082319D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особые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муниципальной службы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466" w:rsidRPr="00710466" w:rsidRDefault="0082319D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надбавки к должностному окладу за классный чин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466" w:rsidRPr="00710466" w:rsidRDefault="0082319D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процентной надбавки к должностному окладу за работу со сведениями, составляющими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тайну в размерах и порядке</w:t>
      </w:r>
      <w:r w:rsidR="00B86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определяемых законодательством Российской Федерации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466" w:rsidRPr="00710466" w:rsidRDefault="00B86949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______________;</w:t>
      </w:r>
    </w:p>
    <w:p w:rsidR="00710466" w:rsidRPr="00710466" w:rsidRDefault="00B86949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денежного поощрения _______________;</w:t>
      </w:r>
    </w:p>
    <w:p w:rsidR="00710466" w:rsidRPr="00710466" w:rsidRDefault="00B86949" w:rsidP="00B86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 ______________;</w:t>
      </w:r>
    </w:p>
    <w:p w:rsidR="00710466" w:rsidRDefault="00B86949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выплат, 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федеральными законами, законами края</w:t>
      </w:r>
    </w:p>
    <w:p w:rsidR="00B86949" w:rsidRPr="00710466" w:rsidRDefault="00B86949" w:rsidP="005E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денежному содержанию руководителя администрации муниципального района «Кыринский район» устанавливается надбавка за работу в местностях с особыми климатическими</w:t>
      </w:r>
      <w:r w:rsidR="006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Рабочее время и время отдыха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1BF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рабочий (служебный) день.</w:t>
      </w: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.Руководителю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главой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ежегодный основной оплачиваемый отпуск продолжительностью _____________ календарных дней;</w:t>
      </w: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ежегодный дополнительный оплачиваемый отпуск за выслугу лет;</w:t>
      </w: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ежегодный дополнительный оплачиваемый отпуск за ненормированный рабочий (служебный) день _______________;</w:t>
      </w: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ежегодный дополнительный оплачиваемый отпу</w:t>
      </w:r>
      <w:proofErr w:type="gramStart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св</w:t>
      </w:r>
      <w:proofErr w:type="gramEnd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работой (службой) в местностях с особыми климатическими условиями.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 контракта.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контракта. Расторжение контракта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A776BC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67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района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неисполнение или ненадлежащее исполнение взятых на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обязанностей и обязательств в соответствии с законодательством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Забайк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контрактом.</w:t>
      </w:r>
    </w:p>
    <w:p w:rsidR="00710466" w:rsidRPr="00710466" w:rsidRDefault="00A776BC" w:rsidP="00A77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обязанностей, не установленных настоящим к</w:t>
      </w:r>
      <w:r w:rsidR="009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онтрактом и должностной инструкцией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66" w:rsidRPr="00710466" w:rsidRDefault="009E00A8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могут быть внесены в настоящий контра</w:t>
      </w:r>
      <w:proofErr w:type="gramStart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сл</w:t>
      </w:r>
      <w:proofErr w:type="gramEnd"/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</w:t>
      </w:r>
    </w:p>
    <w:p w:rsidR="00710466" w:rsidRPr="00710466" w:rsidRDefault="009E00A8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изменении законодательства Российской Федерации;</w:t>
      </w:r>
    </w:p>
    <w:p w:rsidR="00710466" w:rsidRPr="00710466" w:rsidRDefault="009E00A8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изменении законодательства Забайкальского края и Читинской области;</w:t>
      </w:r>
    </w:p>
    <w:p w:rsidR="00710466" w:rsidRPr="00710466" w:rsidRDefault="009E00A8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инициативе любой из сторон настоящего контракта;</w:t>
      </w:r>
    </w:p>
    <w:p w:rsidR="00710466" w:rsidRPr="00710466" w:rsidRDefault="009E00A8" w:rsidP="00971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соглашению сторон.</w:t>
      </w:r>
    </w:p>
    <w:p w:rsidR="00710466" w:rsidRPr="00710466" w:rsidRDefault="009E00A8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10466" w:rsidRPr="00710466" w:rsidRDefault="009E00A8" w:rsidP="00952D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00A8">
        <w:rPr>
          <w:rFonts w:ascii="Times New Roman" w:eastAsia="Calibri" w:hAnsi="Times New Roman" w:cs="Times New Roman"/>
          <w:sz w:val="28"/>
          <w:szCs w:val="28"/>
        </w:rPr>
        <w:t xml:space="preserve">Расторжение настоящего контракта с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администрации муниципального района «Кыринский район»</w:t>
      </w:r>
      <w:r w:rsidR="00952D0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основаниям, предусмотренным законодательством Российской Федерации.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Разрешение споров и разногласий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565611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 и разногласия по настоящему контракту разрешаются по соглашению сторон, а в случае если согласие не достигнуто - в порядке, предусмотренном федеральными законами.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Иные условия контракта</w:t>
      </w:r>
    </w:p>
    <w:p w:rsidR="00710466" w:rsidRPr="00710466" w:rsidRDefault="00565611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страхованию, предусмотренному федеральными законами.</w:t>
      </w:r>
    </w:p>
    <w:p w:rsidR="00710466" w:rsidRPr="00710466" w:rsidRDefault="00565611" w:rsidP="00C470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условия контракта: &lt;*&gt;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Заключительные положения</w:t>
      </w:r>
    </w:p>
    <w:p w:rsidR="00710466" w:rsidRPr="00710466" w:rsidRDefault="00565611" w:rsidP="00C4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контракт составлен в двух экземплярах. Один экземпляр хранится главой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деле муниципального служащего, второй - у </w:t>
      </w:r>
      <w:r w:rsidR="00AB2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0466"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«Кыринский район»</w:t>
      </w:r>
      <w:r w:rsidR="00710466" w:rsidRPr="0071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466" w:rsidRPr="00710466" w:rsidRDefault="00710466" w:rsidP="00971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экземпляра имеют одинаковую юридическую силу.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8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836"/>
      </w:tblGrid>
      <w:tr w:rsidR="00710466" w:rsidRPr="00710466" w:rsidTr="00527415">
        <w:tc>
          <w:tcPr>
            <w:tcW w:w="4836" w:type="dxa"/>
          </w:tcPr>
          <w:p w:rsidR="00710466" w:rsidRPr="00710466" w:rsidRDefault="00971BF7" w:rsidP="00710466">
            <w:pPr>
              <w:tabs>
                <w:tab w:val="left" w:pos="0"/>
                <w:tab w:val="left" w:pos="360"/>
              </w:tabs>
              <w:jc w:val="center"/>
              <w:rPr>
                <w:i/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</w:rPr>
              <w:t>Глава</w:t>
            </w:r>
            <w:r w:rsidR="00710466" w:rsidRPr="00710466">
              <w:rPr>
                <w:sz w:val="24"/>
                <w:szCs w:val="28"/>
              </w:rPr>
              <w:t xml:space="preserve"> муниципального района «Кыринский район»</w:t>
            </w:r>
            <w:r w:rsidR="00710466" w:rsidRPr="00710466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4836" w:type="dxa"/>
          </w:tcPr>
          <w:p w:rsidR="00710466" w:rsidRPr="00710466" w:rsidRDefault="00AB2349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</w:t>
            </w:r>
            <w:r w:rsidR="00971BF7">
              <w:rPr>
                <w:sz w:val="24"/>
                <w:szCs w:val="28"/>
              </w:rPr>
              <w:t xml:space="preserve"> </w:t>
            </w:r>
            <w:r w:rsidR="00710466" w:rsidRPr="00710466">
              <w:rPr>
                <w:sz w:val="24"/>
                <w:szCs w:val="28"/>
              </w:rPr>
              <w:t>администрации муниципального района «Кыринский район»</w:t>
            </w:r>
          </w:p>
        </w:tc>
      </w:tr>
      <w:tr w:rsidR="00710466" w:rsidRPr="00710466" w:rsidTr="00527415">
        <w:tc>
          <w:tcPr>
            <w:tcW w:w="4836" w:type="dxa"/>
          </w:tcPr>
          <w:p w:rsidR="00710466" w:rsidRPr="00710466" w:rsidRDefault="00710466" w:rsidP="00710466">
            <w:pPr>
              <w:pBdr>
                <w:bottom w:val="single" w:sz="12" w:space="1" w:color="auto"/>
              </w:pBdr>
              <w:tabs>
                <w:tab w:val="left" w:pos="0"/>
                <w:tab w:val="left" w:pos="360"/>
              </w:tabs>
              <w:jc w:val="both"/>
              <w:rPr>
                <w:i/>
                <w:sz w:val="24"/>
                <w:szCs w:val="28"/>
              </w:rPr>
            </w:pP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center"/>
              <w:rPr>
                <w:i/>
              </w:rPr>
            </w:pPr>
            <w:r w:rsidRPr="00710466">
              <w:rPr>
                <w:i/>
              </w:rPr>
              <w:t>(Ф.И.О)</w:t>
            </w:r>
          </w:p>
        </w:tc>
        <w:tc>
          <w:tcPr>
            <w:tcW w:w="4836" w:type="dxa"/>
          </w:tcPr>
          <w:p w:rsidR="00710466" w:rsidRPr="00710466" w:rsidRDefault="00710466" w:rsidP="00710466">
            <w:pPr>
              <w:pBdr>
                <w:bottom w:val="single" w:sz="12" w:space="1" w:color="auto"/>
              </w:pBd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center"/>
              <w:rPr>
                <w:i/>
              </w:rPr>
            </w:pPr>
            <w:r w:rsidRPr="00710466">
              <w:rPr>
                <w:i/>
              </w:rPr>
              <w:t>(Ф.И.О)</w:t>
            </w:r>
          </w:p>
        </w:tc>
      </w:tr>
      <w:tr w:rsidR="00710466" w:rsidRPr="00710466" w:rsidTr="00527415">
        <w:tc>
          <w:tcPr>
            <w:tcW w:w="4836" w:type="dxa"/>
          </w:tcPr>
          <w:p w:rsidR="00710466" w:rsidRPr="00710466" w:rsidRDefault="00710466" w:rsidP="00710466">
            <w:pPr>
              <w:pBdr>
                <w:bottom w:val="single" w:sz="12" w:space="1" w:color="auto"/>
              </w:pBd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center"/>
              <w:rPr>
                <w:i/>
              </w:rPr>
            </w:pPr>
            <w:r w:rsidRPr="00710466">
              <w:rPr>
                <w:i/>
              </w:rPr>
              <w:t>подпись</w:t>
            </w:r>
          </w:p>
        </w:tc>
        <w:tc>
          <w:tcPr>
            <w:tcW w:w="4836" w:type="dxa"/>
          </w:tcPr>
          <w:p w:rsidR="00710466" w:rsidRPr="00710466" w:rsidRDefault="00710466" w:rsidP="00710466">
            <w:pPr>
              <w:pBdr>
                <w:bottom w:val="single" w:sz="12" w:space="1" w:color="auto"/>
              </w:pBd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center"/>
              <w:rPr>
                <w:i/>
              </w:rPr>
            </w:pPr>
            <w:r w:rsidRPr="00710466">
              <w:rPr>
                <w:i/>
              </w:rPr>
              <w:t>подпись</w:t>
            </w:r>
          </w:p>
        </w:tc>
      </w:tr>
      <w:tr w:rsidR="00710466" w:rsidRPr="00710466" w:rsidTr="00527415">
        <w:tc>
          <w:tcPr>
            <w:tcW w:w="4836" w:type="dxa"/>
          </w:tcPr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ИНН ____________________________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«____» _____________ 200__г.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center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М.П.</w:t>
            </w:r>
          </w:p>
        </w:tc>
        <w:tc>
          <w:tcPr>
            <w:tcW w:w="4836" w:type="dxa"/>
          </w:tcPr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ИНН____________________________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«_____» ____________200__ г.</w:t>
            </w:r>
          </w:p>
        </w:tc>
      </w:tr>
      <w:tr w:rsidR="00710466" w:rsidRPr="00710466" w:rsidTr="00527415">
        <w:tc>
          <w:tcPr>
            <w:tcW w:w="4836" w:type="dxa"/>
          </w:tcPr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Адрес:__________________________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________________________________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Телефон:____________</w:t>
            </w:r>
          </w:p>
        </w:tc>
        <w:tc>
          <w:tcPr>
            <w:tcW w:w="4836" w:type="dxa"/>
          </w:tcPr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Паспорт: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Серия________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№____________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Выдан___________________________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center"/>
              <w:rPr>
                <w:i/>
              </w:rPr>
            </w:pPr>
            <w:r w:rsidRPr="00710466">
              <w:rPr>
                <w:i/>
              </w:rPr>
              <w:t>(кем, когда)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Адрес:___________________________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_________________________________</w:t>
            </w:r>
          </w:p>
          <w:p w:rsidR="00710466" w:rsidRPr="00710466" w:rsidRDefault="00710466" w:rsidP="00710466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8"/>
              </w:rPr>
            </w:pPr>
            <w:r w:rsidRPr="00710466">
              <w:rPr>
                <w:sz w:val="24"/>
                <w:szCs w:val="28"/>
              </w:rPr>
              <w:t>Телефон:_____________</w:t>
            </w:r>
          </w:p>
        </w:tc>
      </w:tr>
    </w:tbl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&lt;*&gt; </w:t>
      </w:r>
      <w:r w:rsidRPr="007104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Настоящий пун</w:t>
      </w:r>
      <w:proofErr w:type="gramStart"/>
      <w:r w:rsidRPr="007104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кт вкл</w:t>
      </w:r>
      <w:proofErr w:type="gramEnd"/>
      <w:r w:rsidRPr="007104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ючается в контракт, если предусмотрены иные условия контракта.</w:t>
      </w:r>
    </w:p>
    <w:p w:rsidR="00710466" w:rsidRPr="00710466" w:rsidRDefault="00710466" w:rsidP="007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D0D" w:rsidRDefault="00952D0D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B59" w:rsidRDefault="00F52B59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B59" w:rsidRDefault="00F52B59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B59" w:rsidRDefault="00F52B59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B59" w:rsidRDefault="00F52B59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B59" w:rsidRDefault="00F52B59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B59" w:rsidRDefault="00F52B59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971BF7" w:rsidRDefault="00971BF7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710466"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Порядку проведения конкурса</w:t>
      </w:r>
    </w:p>
    <w:p w:rsidR="00971BF7" w:rsidRDefault="00710466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замещение должности </w:t>
      </w:r>
      <w:r w:rsidR="00AB234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руководителя</w:t>
      </w:r>
    </w:p>
    <w:p w:rsidR="00971BF7" w:rsidRDefault="00710466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proofErr w:type="gramStart"/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proofErr w:type="gramEnd"/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10466" w:rsidRPr="00710466" w:rsidRDefault="00710466" w:rsidP="00971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 «Кыринский район»</w:t>
      </w:r>
    </w:p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ОЦЕНОЧНЫЙ ЛИСТ</w:t>
      </w:r>
    </w:p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8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800"/>
        <w:gridCol w:w="1620"/>
        <w:gridCol w:w="1980"/>
        <w:gridCol w:w="1440"/>
      </w:tblGrid>
      <w:tr w:rsidR="00710466" w:rsidRPr="00710466" w:rsidTr="00527415">
        <w:tc>
          <w:tcPr>
            <w:tcW w:w="540" w:type="dxa"/>
          </w:tcPr>
          <w:p w:rsidR="00710466" w:rsidRPr="00710466" w:rsidRDefault="00710466" w:rsidP="00710466">
            <w:pPr>
              <w:ind w:right="-412"/>
              <w:jc w:val="center"/>
              <w:rPr>
                <w:b/>
                <w:sz w:val="24"/>
                <w:szCs w:val="28"/>
              </w:rPr>
            </w:pPr>
            <w:r w:rsidRPr="00710466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620" w:type="dxa"/>
          </w:tcPr>
          <w:p w:rsidR="00710466" w:rsidRPr="00710466" w:rsidRDefault="00710466" w:rsidP="00710466">
            <w:pPr>
              <w:jc w:val="center"/>
            </w:pPr>
            <w:r w:rsidRPr="00710466">
              <w:t>Фамилия, имя, отчество кандидата</w:t>
            </w:r>
          </w:p>
        </w:tc>
        <w:tc>
          <w:tcPr>
            <w:tcW w:w="1440" w:type="dxa"/>
          </w:tcPr>
          <w:p w:rsidR="00710466" w:rsidRPr="00710466" w:rsidRDefault="00710466" w:rsidP="00710466">
            <w:pPr>
              <w:jc w:val="center"/>
            </w:pPr>
            <w:r w:rsidRPr="00710466">
              <w:t>Документы об образовании</w:t>
            </w:r>
          </w:p>
        </w:tc>
        <w:tc>
          <w:tcPr>
            <w:tcW w:w="1800" w:type="dxa"/>
          </w:tcPr>
          <w:p w:rsidR="00710466" w:rsidRPr="00710466" w:rsidRDefault="00710466" w:rsidP="00710466">
            <w:pPr>
              <w:jc w:val="center"/>
            </w:pPr>
            <w:r w:rsidRPr="00710466">
              <w:t>Документы о трудовом стаже</w:t>
            </w:r>
          </w:p>
        </w:tc>
        <w:tc>
          <w:tcPr>
            <w:tcW w:w="1620" w:type="dxa"/>
          </w:tcPr>
          <w:p w:rsidR="00710466" w:rsidRPr="00710466" w:rsidRDefault="00710466" w:rsidP="00710466">
            <w:pPr>
              <w:jc w:val="center"/>
            </w:pPr>
            <w:r w:rsidRPr="00710466">
              <w:t>Тестирование</w:t>
            </w:r>
          </w:p>
        </w:tc>
        <w:tc>
          <w:tcPr>
            <w:tcW w:w="1980" w:type="dxa"/>
          </w:tcPr>
          <w:p w:rsidR="00710466" w:rsidRPr="00710466" w:rsidRDefault="00710466" w:rsidP="00710466">
            <w:pPr>
              <w:jc w:val="center"/>
            </w:pPr>
            <w:r w:rsidRPr="00710466">
              <w:t>Индивидуальное собеседование</w:t>
            </w:r>
          </w:p>
        </w:tc>
        <w:tc>
          <w:tcPr>
            <w:tcW w:w="1440" w:type="dxa"/>
          </w:tcPr>
          <w:p w:rsidR="00710466" w:rsidRPr="00710466" w:rsidRDefault="00710466" w:rsidP="00710466">
            <w:pPr>
              <w:jc w:val="center"/>
            </w:pPr>
            <w:r w:rsidRPr="00710466">
              <w:t>Общее количество набранных балов</w:t>
            </w:r>
          </w:p>
        </w:tc>
      </w:tr>
      <w:tr w:rsidR="00710466" w:rsidRPr="00710466" w:rsidTr="00527415">
        <w:tc>
          <w:tcPr>
            <w:tcW w:w="540" w:type="dxa"/>
          </w:tcPr>
          <w:p w:rsidR="00710466" w:rsidRPr="00710466" w:rsidRDefault="00710466" w:rsidP="00710466">
            <w:pPr>
              <w:ind w:right="-41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2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0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2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10466" w:rsidRPr="00710466" w:rsidTr="00527415">
        <w:tc>
          <w:tcPr>
            <w:tcW w:w="540" w:type="dxa"/>
          </w:tcPr>
          <w:p w:rsidR="00710466" w:rsidRPr="00710466" w:rsidRDefault="00710466" w:rsidP="00710466">
            <w:pPr>
              <w:ind w:right="-41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2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0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2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8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:rsidR="00710466" w:rsidRPr="00710466" w:rsidRDefault="00710466" w:rsidP="0071046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 _</w:t>
      </w:r>
      <w:r w:rsidR="003E15E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«___» _______ 20</w:t>
      </w:r>
      <w:r w:rsidRPr="00710466">
        <w:rPr>
          <w:rFonts w:ascii="Times New Roman" w:eastAsia="Times New Roman" w:hAnsi="Times New Roman" w:cs="Times New Roman"/>
          <w:sz w:val="24"/>
          <w:szCs w:val="28"/>
          <w:lang w:eastAsia="ru-RU"/>
        </w:rPr>
        <w:t>__ г.</w:t>
      </w: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0466">
        <w:rPr>
          <w:rFonts w:ascii="Times New Roman" w:eastAsia="Times New Roman" w:hAnsi="Times New Roman" w:cs="Times New Roman"/>
          <w:lang w:eastAsia="ru-RU"/>
        </w:rPr>
        <w:t>(Ф.И.О., подпись члена комиссии, дата)</w:t>
      </w: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466" w:rsidRPr="00710466" w:rsidRDefault="00710466" w:rsidP="007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5676" w:rsidRDefault="00DA5676"/>
    <w:sectPr w:rsidR="00DA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751"/>
    <w:multiLevelType w:val="multilevel"/>
    <w:tmpl w:val="597431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4670478"/>
    <w:multiLevelType w:val="hybridMultilevel"/>
    <w:tmpl w:val="2998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4A33"/>
    <w:multiLevelType w:val="hybridMultilevel"/>
    <w:tmpl w:val="11E4A0AC"/>
    <w:lvl w:ilvl="0" w:tplc="32F8CA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586BE0"/>
    <w:multiLevelType w:val="hybridMultilevel"/>
    <w:tmpl w:val="8C6A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C0822"/>
    <w:multiLevelType w:val="hybridMultilevel"/>
    <w:tmpl w:val="A26E0200"/>
    <w:lvl w:ilvl="0" w:tplc="4182AD7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19317F"/>
    <w:multiLevelType w:val="hybridMultilevel"/>
    <w:tmpl w:val="6164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AA9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D4DF2"/>
    <w:multiLevelType w:val="hybridMultilevel"/>
    <w:tmpl w:val="47D8A594"/>
    <w:lvl w:ilvl="0" w:tplc="CE48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765C5"/>
    <w:multiLevelType w:val="hybridMultilevel"/>
    <w:tmpl w:val="0600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E7E41"/>
    <w:multiLevelType w:val="hybridMultilevel"/>
    <w:tmpl w:val="C206DBEC"/>
    <w:lvl w:ilvl="0" w:tplc="E34A5358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810EF7"/>
    <w:multiLevelType w:val="hybridMultilevel"/>
    <w:tmpl w:val="ADD4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86F7C"/>
    <w:multiLevelType w:val="hybridMultilevel"/>
    <w:tmpl w:val="2A521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21DE5"/>
    <w:multiLevelType w:val="hybridMultilevel"/>
    <w:tmpl w:val="31CEF26E"/>
    <w:lvl w:ilvl="0" w:tplc="ABA69B1C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CD83BC5"/>
    <w:multiLevelType w:val="hybridMultilevel"/>
    <w:tmpl w:val="9B300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4634C"/>
    <w:multiLevelType w:val="hybridMultilevel"/>
    <w:tmpl w:val="66E6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06329"/>
    <w:multiLevelType w:val="multilevel"/>
    <w:tmpl w:val="DB725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hint="default"/>
      </w:rPr>
    </w:lvl>
  </w:abstractNum>
  <w:abstractNum w:abstractNumId="15">
    <w:nsid w:val="22996E83"/>
    <w:multiLevelType w:val="hybridMultilevel"/>
    <w:tmpl w:val="BFAA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87CE4"/>
    <w:multiLevelType w:val="hybridMultilevel"/>
    <w:tmpl w:val="FF9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63B5"/>
    <w:multiLevelType w:val="hybridMultilevel"/>
    <w:tmpl w:val="DB1AF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4234B"/>
    <w:multiLevelType w:val="hybridMultilevel"/>
    <w:tmpl w:val="0260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1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42281"/>
    <w:multiLevelType w:val="hybridMultilevel"/>
    <w:tmpl w:val="D54A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E42"/>
    <w:multiLevelType w:val="hybridMultilevel"/>
    <w:tmpl w:val="A6463F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915D5"/>
    <w:multiLevelType w:val="hybridMultilevel"/>
    <w:tmpl w:val="261C498C"/>
    <w:lvl w:ilvl="0" w:tplc="EE9C8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241B1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95884"/>
    <w:multiLevelType w:val="hybridMultilevel"/>
    <w:tmpl w:val="8BD6F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C581B"/>
    <w:multiLevelType w:val="multilevel"/>
    <w:tmpl w:val="8678268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4A1B2851"/>
    <w:multiLevelType w:val="hybridMultilevel"/>
    <w:tmpl w:val="A6EC1C42"/>
    <w:lvl w:ilvl="0" w:tplc="CB18E5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970996"/>
    <w:multiLevelType w:val="multilevel"/>
    <w:tmpl w:val="D2FED43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3CE4514"/>
    <w:multiLevelType w:val="hybridMultilevel"/>
    <w:tmpl w:val="94224226"/>
    <w:lvl w:ilvl="0" w:tplc="2B0CBA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B14D62"/>
    <w:multiLevelType w:val="hybridMultilevel"/>
    <w:tmpl w:val="3F121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2A7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C3090"/>
    <w:multiLevelType w:val="hybridMultilevel"/>
    <w:tmpl w:val="5DDC3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7415C"/>
    <w:multiLevelType w:val="hybridMultilevel"/>
    <w:tmpl w:val="70F4DAC2"/>
    <w:lvl w:ilvl="0" w:tplc="01F8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37B65"/>
    <w:multiLevelType w:val="hybridMultilevel"/>
    <w:tmpl w:val="9B5ECBEE"/>
    <w:lvl w:ilvl="0" w:tplc="0D0031D8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A6B6C2B"/>
    <w:multiLevelType w:val="hybridMultilevel"/>
    <w:tmpl w:val="2D185786"/>
    <w:lvl w:ilvl="0" w:tplc="7E5AC77A">
      <w:start w:val="1"/>
      <w:numFmt w:val="decimal"/>
      <w:lvlText w:val="%1)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32">
    <w:nsid w:val="6BAB47A3"/>
    <w:multiLevelType w:val="hybridMultilevel"/>
    <w:tmpl w:val="2AFA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6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61C1A"/>
    <w:multiLevelType w:val="multilevel"/>
    <w:tmpl w:val="99CE04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D3399D"/>
    <w:multiLevelType w:val="hybridMultilevel"/>
    <w:tmpl w:val="0E567D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08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D48AD"/>
    <w:multiLevelType w:val="hybridMultilevel"/>
    <w:tmpl w:val="C54A1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F65C7"/>
    <w:multiLevelType w:val="hybridMultilevel"/>
    <w:tmpl w:val="FCE44A24"/>
    <w:lvl w:ilvl="0" w:tplc="979498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6458E"/>
    <w:multiLevelType w:val="hybridMultilevel"/>
    <w:tmpl w:val="27C0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D7B75"/>
    <w:multiLevelType w:val="hybridMultilevel"/>
    <w:tmpl w:val="A17EE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40B92"/>
    <w:multiLevelType w:val="hybridMultilevel"/>
    <w:tmpl w:val="088E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04D40"/>
    <w:multiLevelType w:val="hybridMultilevel"/>
    <w:tmpl w:val="898A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5"/>
  </w:num>
  <w:num w:numId="5">
    <w:abstractNumId w:val="32"/>
  </w:num>
  <w:num w:numId="6">
    <w:abstractNumId w:val="19"/>
  </w:num>
  <w:num w:numId="7">
    <w:abstractNumId w:val="3"/>
  </w:num>
  <w:num w:numId="8">
    <w:abstractNumId w:val="7"/>
  </w:num>
  <w:num w:numId="9">
    <w:abstractNumId w:val="39"/>
  </w:num>
  <w:num w:numId="10">
    <w:abstractNumId w:val="13"/>
  </w:num>
  <w:num w:numId="11">
    <w:abstractNumId w:val="18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37"/>
  </w:num>
  <w:num w:numId="17">
    <w:abstractNumId w:val="35"/>
  </w:num>
  <w:num w:numId="18">
    <w:abstractNumId w:val="27"/>
  </w:num>
  <w:num w:numId="19">
    <w:abstractNumId w:val="22"/>
  </w:num>
  <w:num w:numId="20">
    <w:abstractNumId w:val="34"/>
  </w:num>
  <w:num w:numId="21">
    <w:abstractNumId w:val="28"/>
  </w:num>
  <w:num w:numId="22">
    <w:abstractNumId w:val="10"/>
  </w:num>
  <w:num w:numId="23">
    <w:abstractNumId w:val="38"/>
  </w:num>
  <w:num w:numId="24">
    <w:abstractNumId w:val="26"/>
  </w:num>
  <w:num w:numId="25">
    <w:abstractNumId w:val="4"/>
  </w:num>
  <w:num w:numId="26">
    <w:abstractNumId w:val="2"/>
  </w:num>
  <w:num w:numId="27">
    <w:abstractNumId w:val="40"/>
  </w:num>
  <w:num w:numId="28">
    <w:abstractNumId w:val="31"/>
  </w:num>
  <w:num w:numId="29">
    <w:abstractNumId w:val="25"/>
  </w:num>
  <w:num w:numId="30">
    <w:abstractNumId w:val="0"/>
  </w:num>
  <w:num w:numId="31">
    <w:abstractNumId w:val="33"/>
  </w:num>
  <w:num w:numId="32">
    <w:abstractNumId w:val="23"/>
  </w:num>
  <w:num w:numId="33">
    <w:abstractNumId w:val="14"/>
  </w:num>
  <w:num w:numId="34">
    <w:abstractNumId w:val="21"/>
  </w:num>
  <w:num w:numId="35">
    <w:abstractNumId w:val="36"/>
  </w:num>
  <w:num w:numId="36">
    <w:abstractNumId w:val="12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2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0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6"/>
    <w:rsid w:val="00015BB6"/>
    <w:rsid w:val="000757C5"/>
    <w:rsid w:val="00194C09"/>
    <w:rsid w:val="001A464A"/>
    <w:rsid w:val="002037C7"/>
    <w:rsid w:val="002370D4"/>
    <w:rsid w:val="0025740D"/>
    <w:rsid w:val="002C7BF1"/>
    <w:rsid w:val="003040D7"/>
    <w:rsid w:val="00313AD7"/>
    <w:rsid w:val="0031725C"/>
    <w:rsid w:val="00374AE9"/>
    <w:rsid w:val="00392D66"/>
    <w:rsid w:val="003975A2"/>
    <w:rsid w:val="003C747C"/>
    <w:rsid w:val="003E15EE"/>
    <w:rsid w:val="00473FC8"/>
    <w:rsid w:val="004E465A"/>
    <w:rsid w:val="0051259C"/>
    <w:rsid w:val="00565611"/>
    <w:rsid w:val="00570908"/>
    <w:rsid w:val="005E7B18"/>
    <w:rsid w:val="00600096"/>
    <w:rsid w:val="00624DB5"/>
    <w:rsid w:val="00632BDD"/>
    <w:rsid w:val="00674E6F"/>
    <w:rsid w:val="00675DBE"/>
    <w:rsid w:val="006B549A"/>
    <w:rsid w:val="00710466"/>
    <w:rsid w:val="00711D5C"/>
    <w:rsid w:val="00750893"/>
    <w:rsid w:val="007738B3"/>
    <w:rsid w:val="007A4444"/>
    <w:rsid w:val="007B6A26"/>
    <w:rsid w:val="007E2F4A"/>
    <w:rsid w:val="0082319D"/>
    <w:rsid w:val="008E69C3"/>
    <w:rsid w:val="00952D0D"/>
    <w:rsid w:val="00971BF7"/>
    <w:rsid w:val="00983DE2"/>
    <w:rsid w:val="009C29A6"/>
    <w:rsid w:val="009E00A8"/>
    <w:rsid w:val="009F7E2C"/>
    <w:rsid w:val="00A027A8"/>
    <w:rsid w:val="00A2532D"/>
    <w:rsid w:val="00A66778"/>
    <w:rsid w:val="00A72FE6"/>
    <w:rsid w:val="00A776BC"/>
    <w:rsid w:val="00AB2349"/>
    <w:rsid w:val="00AC3B8C"/>
    <w:rsid w:val="00B14CA1"/>
    <w:rsid w:val="00B268A6"/>
    <w:rsid w:val="00B86949"/>
    <w:rsid w:val="00BB2AD6"/>
    <w:rsid w:val="00BC53AF"/>
    <w:rsid w:val="00BD04F1"/>
    <w:rsid w:val="00C47001"/>
    <w:rsid w:val="00C777BD"/>
    <w:rsid w:val="00D3392D"/>
    <w:rsid w:val="00D62A0E"/>
    <w:rsid w:val="00DA5676"/>
    <w:rsid w:val="00DA6716"/>
    <w:rsid w:val="00DC4BF3"/>
    <w:rsid w:val="00E34A98"/>
    <w:rsid w:val="00E50141"/>
    <w:rsid w:val="00E8786F"/>
    <w:rsid w:val="00EF1533"/>
    <w:rsid w:val="00F52B59"/>
    <w:rsid w:val="00FA0D90"/>
    <w:rsid w:val="00FC1F56"/>
    <w:rsid w:val="00FC22E7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10466"/>
  </w:style>
  <w:style w:type="paragraph" w:customStyle="1" w:styleId="ConsTitle">
    <w:name w:val="ConsTitle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0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4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20">
    <w:name w:val="Основной текст 2 Знак"/>
    <w:basedOn w:val="a0"/>
    <w:link w:val="2"/>
    <w:rsid w:val="00710466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rsid w:val="0071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0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10466"/>
  </w:style>
  <w:style w:type="paragraph" w:styleId="a6">
    <w:name w:val="header"/>
    <w:basedOn w:val="a"/>
    <w:link w:val="a7"/>
    <w:rsid w:val="0071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104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Cell">
    <w:name w:val="ConsCell"/>
    <w:rsid w:val="007104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1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7104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1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04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 Indent"/>
    <w:basedOn w:val="a"/>
    <w:link w:val="ac"/>
    <w:rsid w:val="00710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1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46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B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10466"/>
  </w:style>
  <w:style w:type="paragraph" w:customStyle="1" w:styleId="ConsTitle">
    <w:name w:val="ConsTitle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0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4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20">
    <w:name w:val="Основной текст 2 Знак"/>
    <w:basedOn w:val="a0"/>
    <w:link w:val="2"/>
    <w:rsid w:val="00710466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footer"/>
    <w:basedOn w:val="a"/>
    <w:link w:val="a4"/>
    <w:rsid w:val="0071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0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10466"/>
  </w:style>
  <w:style w:type="paragraph" w:styleId="a6">
    <w:name w:val="header"/>
    <w:basedOn w:val="a"/>
    <w:link w:val="a7"/>
    <w:rsid w:val="0071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104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Cell">
    <w:name w:val="ConsCell"/>
    <w:rsid w:val="007104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1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7104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1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04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 Indent"/>
    <w:basedOn w:val="a"/>
    <w:link w:val="ac"/>
    <w:rsid w:val="00710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1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46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B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8EE8C9A7AAC209A9E5C72D876400E8F9F1B66F931F7426C3B47FQAF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35FDAC5E3C8C46E1D8EE8C9A7AAC209A9E5C72E856400E8F9F1B66F931F7426C3B47FA399354EQBF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74A2EB2178C6DD5775DE93A1262C97CF9887A6C647FC8273D2207EDFt2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239E-CA12-4787-B6A5-9E7CE70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dcterms:created xsi:type="dcterms:W3CDTF">2012-10-25T02:50:00Z</dcterms:created>
  <dcterms:modified xsi:type="dcterms:W3CDTF">2012-11-27T01:06:00Z</dcterms:modified>
</cp:coreProperties>
</file>