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2E" w:rsidRPr="00E801CF" w:rsidRDefault="0027372E" w:rsidP="0001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АДМИНИСТРАЦИЯ   СЕЛЬСКОГО  ПОСЕЛЕНИЯ «БИЛЮТУЙСКОЕ»  МУНИЦИПАЛЬНОГО РАЙОНА «КЫРИНСКИЙ РАЙОН» ЗАБАЙКАЛЬСКОГО  КРАЯ</w:t>
      </w:r>
    </w:p>
    <w:p w:rsidR="0027372E" w:rsidRPr="00E801CF" w:rsidRDefault="0027372E" w:rsidP="0001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72E" w:rsidRPr="00E801CF" w:rsidRDefault="0027372E" w:rsidP="0001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372E" w:rsidRPr="00E801CF" w:rsidRDefault="0027372E" w:rsidP="00014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72E" w:rsidRPr="00E801CF" w:rsidRDefault="0027372E" w:rsidP="0001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1C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01C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01CF">
        <w:rPr>
          <w:rFonts w:ascii="Times New Roman" w:hAnsi="Times New Roman" w:cs="Times New Roman"/>
          <w:sz w:val="24"/>
          <w:szCs w:val="24"/>
        </w:rPr>
        <w:t xml:space="preserve"> г.                    с. </w:t>
      </w:r>
      <w:proofErr w:type="spellStart"/>
      <w:r w:rsidRPr="00E801CF">
        <w:rPr>
          <w:rFonts w:ascii="Times New Roman" w:hAnsi="Times New Roman" w:cs="Times New Roman"/>
          <w:sz w:val="24"/>
          <w:szCs w:val="24"/>
        </w:rPr>
        <w:t>Билютуй</w:t>
      </w:r>
      <w:proofErr w:type="spellEnd"/>
      <w:r w:rsidRPr="00E801CF">
        <w:rPr>
          <w:rFonts w:ascii="Times New Roman" w:hAnsi="Times New Roman" w:cs="Times New Roman"/>
          <w:sz w:val="24"/>
          <w:szCs w:val="24"/>
        </w:rPr>
        <w:t xml:space="preserve">                 № </w:t>
      </w:r>
    </w:p>
    <w:p w:rsidR="006F107F" w:rsidRPr="006F107F" w:rsidRDefault="006F107F" w:rsidP="000140EE">
      <w:pPr>
        <w:pStyle w:val="ConsPlusTitle"/>
        <w:widowControl/>
        <w:jc w:val="center"/>
        <w:rPr>
          <w:b w:val="0"/>
          <w:bCs w:val="0"/>
        </w:rPr>
      </w:pPr>
    </w:p>
    <w:p w:rsidR="006F107F" w:rsidRDefault="006F107F" w:rsidP="000140E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F107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Pr="006F107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5" w:history="1">
        <w:proofErr w:type="gramStart"/>
        <w:r w:rsidRPr="00882B97">
          <w:rPr>
            <w:rStyle w:val="a3"/>
            <w:b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6F107F">
        <w:rPr>
          <w:rFonts w:ascii="Times New Roman" w:hAnsi="Times New Roman" w:cs="Times New Roman"/>
          <w:b/>
          <w:sz w:val="28"/>
          <w:szCs w:val="28"/>
        </w:rPr>
        <w:t>а по предоставлению  муниципальной услуги «</w:t>
      </w:r>
      <w:r w:rsidRPr="006F107F">
        <w:rPr>
          <w:rFonts w:ascii="Times New Roman" w:hAnsi="Times New Roman" w:cs="Times New Roman"/>
          <w:b/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</w:p>
    <w:p w:rsidR="00882B97" w:rsidRPr="006F107F" w:rsidRDefault="00882B97" w:rsidP="000140E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82B97" w:rsidRPr="008B5FCD" w:rsidRDefault="00882B97" w:rsidP="00882B97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Pr="008B5FCD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>
        <w:rPr>
          <w:rFonts w:ascii="Times New Roman" w:hAnsi="Times New Roman" w:cs="Times New Roman"/>
          <w:sz w:val="28"/>
          <w:szCs w:val="28"/>
        </w:rPr>
        <w:t xml:space="preserve"> от 24.09.2012 г №19  «Об утверждении Порядка разработки и утверждения административных регламентов  предоставления муниципальных услуг администрации сельского поселения «Билютуйское»», </w:t>
      </w:r>
      <w:r w:rsidRPr="008B5FCD"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«Билютуйское»</w:t>
      </w:r>
      <w:r w:rsidRPr="008B5FCD">
        <w:rPr>
          <w:rFonts w:ascii="Times New Roman" w:hAnsi="Times New Roman" w:cs="Times New Roman"/>
          <w:sz w:val="28"/>
          <w:szCs w:val="28"/>
        </w:rPr>
        <w:t xml:space="preserve"> </w:t>
      </w:r>
      <w:r w:rsidRPr="008B5FC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B5FCD">
        <w:rPr>
          <w:rFonts w:ascii="Times New Roman" w:hAnsi="Times New Roman" w:cs="Times New Roman"/>
          <w:sz w:val="28"/>
          <w:szCs w:val="28"/>
        </w:rPr>
        <w:t>:</w:t>
      </w:r>
    </w:p>
    <w:p w:rsidR="006F107F" w:rsidRPr="006F107F" w:rsidRDefault="006F107F" w:rsidP="000140EE">
      <w:pPr>
        <w:pStyle w:val="ConsPlusTitle"/>
        <w:widowControl/>
        <w:jc w:val="center"/>
        <w:rPr>
          <w:bCs w:val="0"/>
        </w:rPr>
      </w:pPr>
    </w:p>
    <w:p w:rsidR="006F107F" w:rsidRPr="006F107F" w:rsidRDefault="006F107F" w:rsidP="000140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6" w:history="1">
        <w:r w:rsidRPr="00882B97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Pr="006F107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предоставлению муниципальной услуги «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Pr="006F107F">
        <w:rPr>
          <w:rFonts w:ascii="Times New Roman" w:hAnsi="Times New Roman" w:cs="Times New Roman"/>
          <w:i/>
          <w:sz w:val="28"/>
          <w:szCs w:val="28"/>
        </w:rPr>
        <w:t>»</w:t>
      </w:r>
      <w:r w:rsidRPr="006F107F">
        <w:rPr>
          <w:rFonts w:ascii="Times New Roman" w:hAnsi="Times New Roman" w:cs="Times New Roman"/>
          <w:sz w:val="28"/>
          <w:szCs w:val="28"/>
        </w:rPr>
        <w:t>.</w:t>
      </w:r>
    </w:p>
    <w:p w:rsidR="00FA7C9C" w:rsidRDefault="00FA7C9C" w:rsidP="00FA7C9C">
      <w:pPr>
        <w:pStyle w:val="msonormalbullet2gif"/>
        <w:spacing w:after="0"/>
        <w:ind w:firstLine="0"/>
        <w:contextualSpacing/>
        <w:rPr>
          <w:color w:val="auto"/>
          <w:sz w:val="28"/>
          <w:szCs w:val="28"/>
          <w:lang w:eastAsia="en-US"/>
        </w:rPr>
      </w:pPr>
      <w:r>
        <w:rPr>
          <w:color w:val="auto"/>
        </w:rPr>
        <w:t xml:space="preserve">         2. </w:t>
      </w:r>
      <w:r w:rsidR="006F107F" w:rsidRPr="00882B97">
        <w:rPr>
          <w:color w:val="auto"/>
          <w:sz w:val="28"/>
          <w:szCs w:val="28"/>
        </w:rPr>
        <w:t xml:space="preserve">Признать утратившим силу </w:t>
      </w:r>
      <w:r w:rsidR="00046B5B" w:rsidRPr="00882B97">
        <w:rPr>
          <w:color w:val="auto"/>
          <w:sz w:val="28"/>
          <w:szCs w:val="28"/>
        </w:rPr>
        <w:t>постановление № 39 от 26.12.2012 года</w:t>
      </w:r>
      <w:r w:rsidRPr="00FA7C9C">
        <w:rPr>
          <w:color w:val="auto"/>
        </w:rPr>
        <w:t xml:space="preserve">  </w:t>
      </w:r>
      <w:r w:rsidRPr="00FA7C9C">
        <w:rPr>
          <w:color w:val="auto"/>
          <w:sz w:val="28"/>
          <w:szCs w:val="28"/>
          <w:lang w:eastAsia="en-US"/>
        </w:rPr>
        <w:t>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</w:p>
    <w:p w:rsidR="00FA7C9C" w:rsidRPr="00FA7C9C" w:rsidRDefault="00FA7C9C" w:rsidP="00FA7C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9C">
        <w:rPr>
          <w:rFonts w:ascii="Times New Roman" w:hAnsi="Times New Roman" w:cs="Times New Roman"/>
          <w:sz w:val="28"/>
          <w:szCs w:val="28"/>
        </w:rPr>
        <w:t>3.</w:t>
      </w:r>
      <w:r w:rsidR="006F107F" w:rsidRPr="00FA7C9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FA7C9C">
        <w:rPr>
          <w:rFonts w:ascii="Times New Roman" w:hAnsi="Times New Roman" w:cs="Times New Roman"/>
          <w:sz w:val="28"/>
          <w:szCs w:val="28"/>
        </w:rPr>
        <w:t>на следующий день, после дня его официального обнародования.</w:t>
      </w:r>
    </w:p>
    <w:p w:rsidR="006F107F" w:rsidRPr="000140EE" w:rsidRDefault="00FA7C9C" w:rsidP="00FA7C9C">
      <w:pPr>
        <w:pStyle w:val="ConsPlusTitle"/>
        <w:widowControl/>
        <w:ind w:left="567"/>
        <w:jc w:val="both"/>
        <w:rPr>
          <w:b w:val="0"/>
          <w:i/>
        </w:rPr>
      </w:pPr>
      <w:r w:rsidRPr="006F107F">
        <w:rPr>
          <w:b w:val="0"/>
          <w:i/>
        </w:rPr>
        <w:t xml:space="preserve"> </w:t>
      </w:r>
      <w:r w:rsidR="000140EE" w:rsidRPr="000140EE">
        <w:rPr>
          <w:b w:val="0"/>
        </w:rPr>
        <w:t>Настоящее постановление обнародовать на информационном стенде в здании администрации сельского поселения «Билютуйское».</w:t>
      </w:r>
      <w:r w:rsidR="000140EE" w:rsidRPr="000140EE">
        <w:rPr>
          <w:b w:val="0"/>
          <w:i/>
        </w:rPr>
        <w:t xml:space="preserve"> </w:t>
      </w:r>
    </w:p>
    <w:p w:rsidR="006F107F" w:rsidRPr="000140EE" w:rsidRDefault="006F107F" w:rsidP="000140EE">
      <w:pPr>
        <w:pStyle w:val="ConsPlusTitle"/>
        <w:widowControl/>
        <w:jc w:val="both"/>
        <w:rPr>
          <w:b w:val="0"/>
          <w:i/>
        </w:rPr>
      </w:pPr>
    </w:p>
    <w:p w:rsidR="000140EE" w:rsidRPr="00E801CF" w:rsidRDefault="000140EE" w:rsidP="000140EE">
      <w:pPr>
        <w:pStyle w:val="ConsPlusTitle"/>
        <w:widowControl/>
        <w:jc w:val="both"/>
        <w:rPr>
          <w:b w:val="0"/>
        </w:rPr>
      </w:pPr>
      <w:r>
        <w:rPr>
          <w:b w:val="0"/>
        </w:rPr>
        <w:t>Р</w:t>
      </w:r>
      <w:r w:rsidRPr="00E801CF">
        <w:rPr>
          <w:b w:val="0"/>
        </w:rPr>
        <w:t>уководител</w:t>
      </w:r>
      <w:r>
        <w:rPr>
          <w:b w:val="0"/>
        </w:rPr>
        <w:t>ь</w:t>
      </w:r>
      <w:r w:rsidRPr="00E801CF">
        <w:rPr>
          <w:b w:val="0"/>
        </w:rPr>
        <w:t xml:space="preserve"> администрации</w:t>
      </w:r>
    </w:p>
    <w:p w:rsidR="006F107F" w:rsidRPr="006F107F" w:rsidRDefault="000140EE" w:rsidP="000140EE">
      <w:pPr>
        <w:spacing w:after="0"/>
        <w:rPr>
          <w:rFonts w:ascii="Times New Roman" w:hAnsi="Times New Roman" w:cs="Times New Roman"/>
          <w:sz w:val="28"/>
          <w:szCs w:val="28"/>
        </w:rPr>
        <w:sectPr w:rsidR="006F107F" w:rsidRPr="006F107F">
          <w:pgSz w:w="11906" w:h="16838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214A5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В.Н. Шумова</w:t>
      </w:r>
    </w:p>
    <w:p w:rsidR="006F107F" w:rsidRPr="006F107F" w:rsidRDefault="006F107F" w:rsidP="000140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107F" w:rsidRPr="006F107F" w:rsidRDefault="006F107F" w:rsidP="000140E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F107F" w:rsidRPr="006F107F" w:rsidRDefault="006F107F" w:rsidP="000140E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0EE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</w:p>
    <w:p w:rsidR="006F107F" w:rsidRPr="006F107F" w:rsidRDefault="006F107F" w:rsidP="000140E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от ___________ 201___ г. № ______</w:t>
      </w:r>
    </w:p>
    <w:p w:rsidR="006F107F" w:rsidRPr="006F107F" w:rsidRDefault="006F107F" w:rsidP="000140EE">
      <w:pPr>
        <w:pStyle w:val="2"/>
        <w:ind w:left="4536"/>
        <w:rPr>
          <w:sz w:val="28"/>
          <w:szCs w:val="28"/>
        </w:rPr>
      </w:pPr>
    </w:p>
    <w:p w:rsidR="006F107F" w:rsidRPr="006F107F" w:rsidRDefault="006F107F" w:rsidP="000140EE">
      <w:pPr>
        <w:pStyle w:val="msonormalbullet1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АДМИНИСТРАТИВНЫЙ РЕГЛАМЕНТ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1.Общие положения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b/>
          <w:bCs/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numPr>
          <w:ilvl w:val="1"/>
          <w:numId w:val="2"/>
        </w:numPr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Предмет регулирования регламента</w:t>
      </w:r>
    </w:p>
    <w:p w:rsidR="006F107F" w:rsidRPr="006F107F" w:rsidRDefault="006F107F" w:rsidP="000140EE">
      <w:pPr>
        <w:pStyle w:val="msonormalbullet2gif"/>
        <w:spacing w:before="0" w:after="0"/>
        <w:ind w:left="112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6F107F">
        <w:rPr>
          <w:sz w:val="28"/>
          <w:szCs w:val="28"/>
          <w:lang w:eastAsia="en-US"/>
        </w:rPr>
        <w:t xml:space="preserve">Административный регламент предоставления муниципальной услуги по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– Регламент) устанавливает сроки и последовательность административных процедур и административных действий </w:t>
      </w:r>
      <w:r w:rsidRPr="000140EE">
        <w:rPr>
          <w:sz w:val="28"/>
          <w:szCs w:val="28"/>
          <w:lang w:eastAsia="en-US"/>
        </w:rPr>
        <w:t>А</w:t>
      </w:r>
      <w:r w:rsidRPr="000140EE">
        <w:rPr>
          <w:spacing w:val="-1"/>
          <w:sz w:val="28"/>
          <w:szCs w:val="28"/>
        </w:rPr>
        <w:t>дминистрации</w:t>
      </w:r>
      <w:r w:rsidR="000140EE" w:rsidRPr="000140EE">
        <w:rPr>
          <w:spacing w:val="-1"/>
          <w:sz w:val="28"/>
          <w:szCs w:val="28"/>
        </w:rPr>
        <w:t xml:space="preserve"> сельского поселения «Билютуйское»</w:t>
      </w:r>
      <w:r w:rsidRPr="006F107F">
        <w:rPr>
          <w:sz w:val="28"/>
          <w:szCs w:val="28"/>
          <w:lang w:eastAsia="en-US"/>
        </w:rPr>
        <w:t xml:space="preserve"> (далее – Администрация) порядок взаимодействия между его структурными подразделениями и должностными лицами, а также</w:t>
      </w:r>
      <w:proofErr w:type="gramEnd"/>
      <w:r w:rsidRPr="006F107F">
        <w:rPr>
          <w:sz w:val="28"/>
          <w:szCs w:val="28"/>
          <w:lang w:eastAsia="en-US"/>
        </w:rPr>
        <w:t xml:space="preserve"> взаимодействие Администрации  с заявителями, органами государственной власти, органами местного самоуправления в Забайкальском крае, а также учреждениями и организациями при предоставлении муниципальной услуги.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numPr>
          <w:ilvl w:val="1"/>
          <w:numId w:val="2"/>
        </w:numPr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 xml:space="preserve">Круг заявителей </w:t>
      </w:r>
    </w:p>
    <w:p w:rsidR="006F107F" w:rsidRPr="006F107F" w:rsidRDefault="006F107F" w:rsidP="000140EE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могут быть:</w:t>
      </w:r>
    </w:p>
    <w:p w:rsidR="006F107F" w:rsidRPr="006F107F" w:rsidRDefault="006F107F" w:rsidP="000140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 (представитель);</w:t>
      </w:r>
    </w:p>
    <w:p w:rsidR="006F107F" w:rsidRPr="006F107F" w:rsidRDefault="006F107F" w:rsidP="000140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индивидуальные предприниматели и лица, действующие по доверенности от имени индивидуального предпринимателя;</w:t>
      </w:r>
    </w:p>
    <w:p w:rsidR="006F107F" w:rsidRPr="006F107F" w:rsidRDefault="006F107F" w:rsidP="000140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- физические лица и лица, действующие по доверенности от их имени. </w:t>
      </w:r>
    </w:p>
    <w:p w:rsidR="006F107F" w:rsidRPr="006F107F" w:rsidRDefault="006F107F" w:rsidP="000140EE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lastRenderedPageBreak/>
        <w:t>1.3. Требования к порядку информирования о правилах предоставления муниципальной услуги</w:t>
      </w:r>
    </w:p>
    <w:p w:rsidR="00C66511" w:rsidRDefault="006F107F" w:rsidP="00C665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sz w:val="28"/>
          <w:szCs w:val="28"/>
          <w:lang w:eastAsia="en-US"/>
        </w:rPr>
        <w:t xml:space="preserve">1.3.1. </w:t>
      </w:r>
      <w:r w:rsidRPr="00C66511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месте  нахождения, графике работы, телефонах для справок  и  консультаций, справочных телефонах структурных подразделений, официальном  </w:t>
      </w:r>
      <w:r w:rsidR="00C66511" w:rsidRPr="00C66511">
        <w:rPr>
          <w:rFonts w:ascii="Times New Roman" w:hAnsi="Times New Roman" w:cs="Times New Roman"/>
          <w:sz w:val="28"/>
          <w:szCs w:val="28"/>
        </w:rPr>
        <w:t>на  официальном сайте муниципального района «</w:t>
      </w:r>
      <w:proofErr w:type="spellStart"/>
      <w:r w:rsidR="00C66511" w:rsidRPr="00C66511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66511" w:rsidRPr="00C66511">
        <w:rPr>
          <w:rFonts w:ascii="Times New Roman" w:hAnsi="Times New Roman" w:cs="Times New Roman"/>
          <w:sz w:val="28"/>
          <w:szCs w:val="28"/>
        </w:rPr>
        <w:t xml:space="preserve"> район» в информационно</w:t>
      </w:r>
      <w:r w:rsidR="00C66511" w:rsidRPr="00214A50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C66511">
        <w:rPr>
          <w:rFonts w:ascii="Times New Roman" w:hAnsi="Times New Roman" w:cs="Times New Roman"/>
          <w:sz w:val="28"/>
          <w:szCs w:val="28"/>
        </w:rPr>
        <w:t>,</w:t>
      </w:r>
      <w:r w:rsidR="00C66511" w:rsidRPr="0021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7F" w:rsidRPr="006F107F" w:rsidRDefault="006F107F" w:rsidP="00C66511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 электронной почте Администрации  приводятся  в  приложении № 1 к настоящему Регламенту.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1.3.2. Порядок получения информации заявителями: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при личном обращении;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по письменным обращениям заявителей;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с использованием средств телефонной связи;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посредством электронной почты;</w:t>
      </w:r>
    </w:p>
    <w:p w:rsidR="000140EE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sz w:val="28"/>
          <w:szCs w:val="28"/>
          <w:lang w:eastAsia="en-US"/>
        </w:rPr>
        <w:t>-</w:t>
      </w:r>
      <w:r w:rsidR="000140EE" w:rsidRPr="000140EE">
        <w:rPr>
          <w:rFonts w:ascii="Times New Roman" w:hAnsi="Times New Roman" w:cs="Times New Roman"/>
          <w:sz w:val="28"/>
          <w:szCs w:val="28"/>
        </w:rPr>
        <w:t xml:space="preserve"> </w:t>
      </w:r>
      <w:r w:rsidR="000140EE">
        <w:rPr>
          <w:rFonts w:ascii="Times New Roman" w:hAnsi="Times New Roman" w:cs="Times New Roman"/>
          <w:sz w:val="28"/>
          <w:szCs w:val="28"/>
        </w:rPr>
        <w:t>п</w:t>
      </w:r>
      <w:r w:rsidR="000140EE" w:rsidRPr="00214A50">
        <w:rPr>
          <w:rFonts w:ascii="Times New Roman" w:hAnsi="Times New Roman" w:cs="Times New Roman"/>
          <w:sz w:val="28"/>
          <w:szCs w:val="28"/>
        </w:rPr>
        <w:t>осредством размещения</w:t>
      </w:r>
      <w:r w:rsidR="000140E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0140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0140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140EE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б)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6F107F">
        <w:rPr>
          <w:sz w:val="28"/>
          <w:szCs w:val="28"/>
          <w:lang w:eastAsia="en-US"/>
        </w:rPr>
        <w:t>При консультировании по телефону специалист  должен назвать свою фамилию, имя, отчество (последнее при наличии), должность, а затем в вежливой форме четко и подробно проинформировать обратившегося по интересующим его вопросам:</w:t>
      </w:r>
      <w:proofErr w:type="gramEnd"/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  о перечне документов, необходимых для предоставления муниципальной услуги;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о графике работы, справочных телефонах структурного подразделения, предоставляющего муниципальную услугу;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  о входящем номере документов и т.д.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</w:t>
      </w:r>
      <w:proofErr w:type="gramStart"/>
      <w:r w:rsidRPr="006F107F">
        <w:rPr>
          <w:sz w:val="28"/>
          <w:szCs w:val="28"/>
          <w:lang w:eastAsia="en-US"/>
        </w:rPr>
        <w:t>письменно</w:t>
      </w:r>
      <w:proofErr w:type="gramEnd"/>
      <w:r w:rsidRPr="006F107F">
        <w:rPr>
          <w:sz w:val="28"/>
          <w:szCs w:val="28"/>
          <w:lang w:eastAsia="en-US"/>
        </w:rPr>
        <w:t xml:space="preserve">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10 минут.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lastRenderedPageBreak/>
        <w:t>1.3.4.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письменном обращении ответ направляется заявителю в течение 30 календарных дней со дня поступления запроса.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При консультировании по письменным обращениям заявителю дается исчерпывающий ответ на поставленные вопросы, указываются фамилия, имя, отчество (последнее при наличии), должность и номер телефона исполнителя.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1.3.5 </w:t>
      </w:r>
      <w:r w:rsidRPr="006F107F">
        <w:rPr>
          <w:sz w:val="28"/>
          <w:szCs w:val="28"/>
        </w:rPr>
        <w:t xml:space="preserve"> </w:t>
      </w:r>
      <w:r w:rsidRPr="006F107F">
        <w:rPr>
          <w:sz w:val="28"/>
          <w:szCs w:val="28"/>
          <w:lang w:eastAsia="en-US"/>
        </w:rPr>
        <w:t xml:space="preserve">Требования к размещению и оформлению визуальной, текстовой и </w:t>
      </w:r>
      <w:proofErr w:type="spellStart"/>
      <w:r w:rsidRPr="006F107F">
        <w:rPr>
          <w:sz w:val="28"/>
          <w:szCs w:val="28"/>
          <w:lang w:eastAsia="en-US"/>
        </w:rPr>
        <w:t>мультимедийной</w:t>
      </w:r>
      <w:proofErr w:type="spellEnd"/>
      <w:r w:rsidRPr="006F107F">
        <w:rPr>
          <w:sz w:val="28"/>
          <w:szCs w:val="28"/>
          <w:lang w:eastAsia="en-US"/>
        </w:rPr>
        <w:t xml:space="preserve"> информации.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0140E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«Билютуйское» </w:t>
      </w:r>
      <w:r w:rsidRPr="006F107F">
        <w:rPr>
          <w:rFonts w:ascii="Times New Roman" w:hAnsi="Times New Roman" w:cs="Times New Roman"/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 (приложение № 4 к настоящему регламенту);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 xml:space="preserve">2.Стандарт предоставления муниципальной услуги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2.1. Наименование муниципальной услуги – 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2.2. Наименование органа и учреждения, предоставляющего муниципальную услугу: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Отдел архитектуры и градостроительства Администрации (далее - Исполнитель);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lastRenderedPageBreak/>
        <w:t>2.3. Результатом предоставления муниципальной услуги является выдача 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2.4. Срок предоставления муниципальной услуги  не должен превышать 10 дней и начинает исчисляться </w:t>
      </w:r>
      <w:proofErr w:type="gramStart"/>
      <w:r w:rsidRPr="006F107F">
        <w:rPr>
          <w:sz w:val="28"/>
          <w:szCs w:val="28"/>
          <w:lang w:eastAsia="en-US"/>
        </w:rPr>
        <w:t>с даты получения</w:t>
      </w:r>
      <w:proofErr w:type="gramEnd"/>
      <w:r w:rsidRPr="006F107F">
        <w:rPr>
          <w:sz w:val="28"/>
          <w:szCs w:val="28"/>
          <w:lang w:eastAsia="en-US"/>
        </w:rPr>
        <w:t xml:space="preserve"> от заявителей заявления 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2.5. </w:t>
      </w:r>
      <w:r w:rsidRPr="006F107F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F107F" w:rsidRPr="006F107F" w:rsidRDefault="006F107F" w:rsidP="000140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6F107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с</w:t>
      </w:r>
      <w:bookmarkEnd w:id="0"/>
      <w:proofErr w:type="gramEnd"/>
      <w:r w:rsidRPr="006F107F">
        <w:rPr>
          <w:rFonts w:ascii="Times New Roman" w:hAnsi="Times New Roman" w:cs="Times New Roman"/>
          <w:sz w:val="28"/>
          <w:szCs w:val="28"/>
        </w:rPr>
        <w:t>: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F107F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г.);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6F107F">
          <w:rPr>
            <w:rStyle w:val="a3"/>
            <w:sz w:val="28"/>
            <w:szCs w:val="28"/>
          </w:rPr>
          <w:t>законом</w:t>
        </w:r>
      </w:hyperlink>
      <w:r w:rsidRPr="006F107F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ст.5553);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 w:rsidRPr="006F107F">
        <w:rPr>
          <w:sz w:val="28"/>
          <w:szCs w:val="28"/>
        </w:rPr>
        <w:t xml:space="preserve">- </w:t>
      </w:r>
      <w:r w:rsidRPr="006F107F">
        <w:rPr>
          <w:sz w:val="28"/>
          <w:szCs w:val="28"/>
          <w:lang w:eastAsia="en-US"/>
        </w:rPr>
        <w:t>Градостроительным кодексом Российской Федерации  («Российская газета», 2004, № 290)</w:t>
      </w:r>
      <w:r w:rsidRPr="006F107F">
        <w:rPr>
          <w:sz w:val="28"/>
          <w:szCs w:val="28"/>
        </w:rPr>
        <w:t>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6F107F"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РФ»,2011, № 44, ст. 6273);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BB6197" w:rsidRDefault="006F107F" w:rsidP="00BB619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sz w:val="28"/>
          <w:szCs w:val="28"/>
        </w:rPr>
        <w:t xml:space="preserve">- </w:t>
      </w:r>
      <w:r w:rsidR="00BB6197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«Билютуйское» утвержденным решением Совета сельского поселения «Билютуйское» от 20.10.2010года № 77.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- заявление (</w:t>
      </w:r>
      <w:r w:rsidRPr="006F107F">
        <w:rPr>
          <w:sz w:val="28"/>
          <w:szCs w:val="28"/>
          <w:lang w:eastAsia="en-US"/>
        </w:rPr>
        <w:t>рекомендованная форма заявления представлена в приложении №2).</w:t>
      </w:r>
      <w:r w:rsidRPr="006F107F">
        <w:rPr>
          <w:sz w:val="28"/>
          <w:szCs w:val="28"/>
        </w:rPr>
        <w:t xml:space="preserve">; </w:t>
      </w:r>
    </w:p>
    <w:p w:rsidR="006F107F" w:rsidRPr="006F107F" w:rsidRDefault="006F107F" w:rsidP="000140EE">
      <w:pPr>
        <w:tabs>
          <w:tab w:val="left" w:pos="720"/>
          <w:tab w:val="center" w:pos="4677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6F107F" w:rsidRPr="006F107F" w:rsidRDefault="006F107F" w:rsidP="000140E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</w:r>
    </w:p>
    <w:p w:rsidR="006F107F" w:rsidRPr="006F107F" w:rsidRDefault="006F107F" w:rsidP="000140EE">
      <w:pPr>
        <w:tabs>
          <w:tab w:val="left" w:pos="720"/>
          <w:tab w:val="center" w:pos="4677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заявления представителем перевозчика;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- правоустанавливающие документы на земельный участок;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- градостроительный план земельного участка;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- материалы, содержащие в проектной документации: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а) пояснительная записка;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г) схемы, отображающие архитектурные решения;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6F107F">
        <w:rPr>
          <w:sz w:val="28"/>
          <w:szCs w:val="28"/>
        </w:rPr>
        <w:t>д</w:t>
      </w:r>
      <w:proofErr w:type="spellEnd"/>
      <w:r w:rsidRPr="006F107F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6F107F" w:rsidRPr="006F107F" w:rsidRDefault="006F107F" w:rsidP="000140E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положительное заключение государственной экспертизы проектной документации;</w:t>
      </w:r>
    </w:p>
    <w:p w:rsidR="006F107F" w:rsidRPr="006F107F" w:rsidRDefault="006F107F" w:rsidP="000140E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положительное заключение государственной экологической экспертизы проектной документации;</w:t>
      </w:r>
    </w:p>
    <w:p w:rsidR="006F107F" w:rsidRPr="006F107F" w:rsidRDefault="006F107F" w:rsidP="000140EE">
      <w:pPr>
        <w:pStyle w:val="msonormalbullet2gif"/>
        <w:tabs>
          <w:tab w:val="center" w:pos="4677"/>
          <w:tab w:val="right" w:pos="9355"/>
        </w:tabs>
        <w:spacing w:after="0"/>
        <w:ind w:firstLine="709"/>
        <w:jc w:val="both"/>
        <w:rPr>
          <w:sz w:val="28"/>
          <w:szCs w:val="28"/>
        </w:rPr>
      </w:pPr>
      <w:r w:rsidRPr="006F107F">
        <w:rPr>
          <w:sz w:val="28"/>
          <w:szCs w:val="28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</w:r>
    </w:p>
    <w:p w:rsidR="006F107F" w:rsidRPr="006F107F" w:rsidRDefault="006F107F" w:rsidP="000140E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- при наличии может 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предоставляться  положительное заключение</w:t>
      </w:r>
      <w:proofErr w:type="gramEnd"/>
      <w:r w:rsidRPr="006F107F">
        <w:rPr>
          <w:rFonts w:ascii="Times New Roman" w:hAnsi="Times New Roman" w:cs="Times New Roman"/>
          <w:sz w:val="28"/>
          <w:szCs w:val="28"/>
        </w:rPr>
        <w:t xml:space="preserve"> негосударственной экспертизы проектной документации;</w:t>
      </w:r>
    </w:p>
    <w:p w:rsidR="006F107F" w:rsidRPr="006F107F" w:rsidRDefault="006F107F" w:rsidP="000140E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lastRenderedPageBreak/>
        <w:t xml:space="preserve">- письменное согласие собственников автомобильных дорог, в отношении которых предлагается провести реконструкцию, капитальный ремонт, пересечение и примыкание; </w:t>
      </w:r>
    </w:p>
    <w:p w:rsidR="006F107F" w:rsidRPr="006F107F" w:rsidRDefault="006F107F" w:rsidP="000140E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работ.</w:t>
      </w:r>
    </w:p>
    <w:p w:rsidR="006F107F" w:rsidRPr="006F107F" w:rsidRDefault="006F107F" w:rsidP="000140E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107F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</w:r>
    </w:p>
    <w:p w:rsidR="006F107F" w:rsidRPr="006F107F" w:rsidRDefault="006F107F" w:rsidP="000140EE">
      <w:pPr>
        <w:tabs>
          <w:tab w:val="right" w:pos="977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данным документом является:</w:t>
      </w:r>
      <w:r w:rsidRPr="006F107F">
        <w:rPr>
          <w:rFonts w:ascii="Times New Roman" w:hAnsi="Times New Roman" w:cs="Times New Roman"/>
          <w:sz w:val="28"/>
          <w:szCs w:val="28"/>
        </w:rPr>
        <w:tab/>
      </w:r>
    </w:p>
    <w:p w:rsidR="006F107F" w:rsidRPr="006F107F" w:rsidRDefault="006F107F" w:rsidP="000140E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2.9. Перечень оснований для отказа в предоставлении муниципальной услуги: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2.9.1. представление неполного комплекта документов, необходимых для предоставления муниципальной услуги, указанных в п. 2.6 настоящего административного регламента;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 2.9.2. если в письменном обращении заявителя не указана фамилия, имя, отчество (последнее при наличии), либо полное наименование юридического лица, направившего заявление, и его почтовый адрес;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2.9.3. если письменное заявление заявителя подписано не уполномоченным лицом;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2.9.4. если текст письменного заявления не поддается прочтению;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2.9.5. если в письменном заявлении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2.9.6. предоставление недостоверной информации.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Решение об отказе в предоставлении муниципальной услуги  при наличии данных заявителя и его почтового адреса доводится до заявителя в срок, не превышающий 30 календарных дней </w:t>
      </w:r>
      <w:proofErr w:type="gramStart"/>
      <w:r w:rsidRPr="006F107F">
        <w:rPr>
          <w:sz w:val="28"/>
          <w:szCs w:val="28"/>
          <w:lang w:eastAsia="en-US"/>
        </w:rPr>
        <w:t>с даты регистрации</w:t>
      </w:r>
      <w:proofErr w:type="gramEnd"/>
      <w:r w:rsidRPr="006F107F">
        <w:rPr>
          <w:sz w:val="28"/>
          <w:szCs w:val="28"/>
          <w:lang w:eastAsia="en-US"/>
        </w:rPr>
        <w:t xml:space="preserve"> заявления.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</w:rPr>
        <w:lastRenderedPageBreak/>
        <w:t>2.9.7.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2.10. Предоставление муниципальной услуги осуществляется на бесплатной основе.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2.11.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2.12. Срок регистрации заявления заявителя на  предоставлении муниципальной услуги: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поступившее заявление заявителя регистрируется в день поступления специалистом отдела документационного обеспечения и контроля администрации.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"/>
      <w:r w:rsidRPr="006F107F">
        <w:rPr>
          <w:rFonts w:ascii="Times New Roman" w:hAnsi="Times New Roman" w:cs="Times New Roman"/>
          <w:sz w:val="28"/>
          <w:szCs w:val="28"/>
        </w:rPr>
        <w:t>2.13. Требования к помещениям, в которых предоставляется муниципальная услуга</w:t>
      </w:r>
    </w:p>
    <w:bookmarkEnd w:id="1"/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2.13.1. Прием граждан осуществляется в специально выделенных для предоставления муниципальных услуг помещениях.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2.13.2.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2.13.3.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2.13.4.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2.13.5. Места информирования, предназначенные для ознакомления заявителей с информационными материалами, оборудуются: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</w:rPr>
        <w:t xml:space="preserve">2.13.6.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6F107F">
        <w:rPr>
          <w:sz w:val="28"/>
          <w:szCs w:val="28"/>
        </w:rPr>
        <w:t>бэйджами</w:t>
      </w:r>
      <w:proofErr w:type="spellEnd"/>
      <w:r w:rsidRPr="006F107F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2.14. Показатели доступности и качества муниципальной услуги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 полное информирование о муниципальной услуге;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- ресурсное обеспечение исполнения Административного регламента;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- отсутствие жалоб со стороны заявителей на нарушение требований стандарта предоставления муниципальной услуги. </w:t>
      </w:r>
    </w:p>
    <w:p w:rsidR="006F107F" w:rsidRPr="006F107F" w:rsidRDefault="006F107F" w:rsidP="000140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F107F" w:rsidRPr="006F107F" w:rsidRDefault="006F107F" w:rsidP="000140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2.15.1. Иные требования к предоставлению муниципальной услуги: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</w:t>
      </w:r>
      <w:r w:rsidR="000140EE" w:rsidRPr="000140EE">
        <w:rPr>
          <w:rFonts w:ascii="Times New Roman" w:hAnsi="Times New Roman" w:cs="Times New Roman"/>
          <w:sz w:val="28"/>
          <w:szCs w:val="28"/>
        </w:rPr>
        <w:t xml:space="preserve"> </w:t>
      </w:r>
      <w:r w:rsidR="000140EE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</w:t>
      </w:r>
      <w:proofErr w:type="spellStart"/>
      <w:r w:rsidR="000140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0140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140EE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="000140EE" w:rsidRPr="00214A50">
        <w:rPr>
          <w:rFonts w:ascii="Times New Roman" w:hAnsi="Times New Roman" w:cs="Times New Roman"/>
          <w:sz w:val="28"/>
          <w:szCs w:val="28"/>
        </w:rPr>
        <w:t xml:space="preserve"> </w:t>
      </w:r>
      <w:r w:rsidRPr="006F107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F107F" w:rsidRPr="006F107F" w:rsidRDefault="006F107F" w:rsidP="000140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</w:t>
      </w:r>
      <w:r w:rsidR="000140EE">
        <w:rPr>
          <w:rFonts w:ascii="Times New Roman" w:hAnsi="Times New Roman" w:cs="Times New Roman"/>
          <w:sz w:val="28"/>
          <w:szCs w:val="28"/>
        </w:rPr>
        <w:t>официального сайта муниципального района «</w:t>
      </w:r>
      <w:proofErr w:type="spellStart"/>
      <w:r w:rsidR="000140E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0140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140EE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6F107F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муниципальной услуги.</w:t>
      </w:r>
    </w:p>
    <w:p w:rsidR="006F107F" w:rsidRPr="006F107F" w:rsidRDefault="006F107F" w:rsidP="000140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2.15.2. 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</w:t>
      </w:r>
      <w:r w:rsidRPr="006F107F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6F107F" w:rsidRPr="006F107F" w:rsidRDefault="006F107F" w:rsidP="002062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107F">
        <w:rPr>
          <w:rFonts w:ascii="Times New Roman" w:hAnsi="Times New Roman"/>
          <w:sz w:val="28"/>
          <w:szCs w:val="28"/>
        </w:rPr>
        <w:t xml:space="preserve">Форма заявления на предоставление муниципальной услуги размещается </w:t>
      </w:r>
      <w:r w:rsidR="0020628B">
        <w:rPr>
          <w:rFonts w:ascii="Times New Roman" w:hAnsi="Times New Roman"/>
          <w:sz w:val="28"/>
          <w:szCs w:val="28"/>
        </w:rPr>
        <w:t xml:space="preserve">на </w:t>
      </w:r>
      <w:r w:rsidR="0020628B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</w:t>
      </w:r>
      <w:proofErr w:type="spellStart"/>
      <w:r w:rsidR="0020628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2062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628B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20628B">
        <w:rPr>
          <w:rFonts w:ascii="Times New Roman" w:hAnsi="Times New Roman" w:cs="Times New Roman"/>
          <w:sz w:val="28"/>
          <w:szCs w:val="28"/>
        </w:rPr>
        <w:t xml:space="preserve"> </w:t>
      </w:r>
      <w:r w:rsidRPr="006F107F">
        <w:rPr>
          <w:rFonts w:ascii="Times New Roman" w:hAnsi="Times New Roman"/>
          <w:sz w:val="28"/>
          <w:szCs w:val="28"/>
        </w:rPr>
        <w:t>(далее – Портал).</w:t>
      </w:r>
    </w:p>
    <w:p w:rsidR="006F107F" w:rsidRPr="006F107F" w:rsidRDefault="006F107F" w:rsidP="000140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электронной форме.</w:t>
      </w:r>
    </w:p>
    <w:p w:rsidR="006F107F" w:rsidRPr="006F107F" w:rsidRDefault="006F107F" w:rsidP="000140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F107F" w:rsidRPr="006F107F" w:rsidRDefault="006F107F" w:rsidP="00014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07F" w:rsidRPr="006F107F" w:rsidRDefault="006F107F" w:rsidP="00014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6F107F" w:rsidRPr="006F107F" w:rsidRDefault="006F107F" w:rsidP="000140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3545"/>
        <w:gridCol w:w="707"/>
        <w:gridCol w:w="863"/>
        <w:gridCol w:w="554"/>
        <w:gridCol w:w="709"/>
        <w:gridCol w:w="2268"/>
        <w:gridCol w:w="1559"/>
      </w:tblGrid>
      <w:tr w:rsidR="006F107F" w:rsidRPr="006F107F" w:rsidTr="006F107F">
        <w:trPr>
          <w:trHeight w:val="17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6F107F" w:rsidRPr="006F107F" w:rsidTr="006F107F">
        <w:trPr>
          <w:trHeight w:val="1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7F" w:rsidRPr="006F107F" w:rsidRDefault="006F107F" w:rsidP="00014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7F" w:rsidRPr="006F107F" w:rsidRDefault="006F107F" w:rsidP="000140E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7F" w:rsidRPr="006F107F" w:rsidRDefault="006F107F" w:rsidP="000140E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</w:t>
            </w:r>
          </w:p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6F107F" w:rsidRPr="006F107F" w:rsidTr="006F107F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7F" w:rsidRPr="006F107F" w:rsidRDefault="006F107F" w:rsidP="00014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7F" w:rsidRPr="006F107F" w:rsidRDefault="006F107F" w:rsidP="000140E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7F" w:rsidRPr="006F107F" w:rsidRDefault="006F107F" w:rsidP="000140E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6F107F" w:rsidRPr="006F107F" w:rsidTr="006F107F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Заявление (Приложение № 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простой ЭЦП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простой ЭЦП</w:t>
            </w:r>
          </w:p>
        </w:tc>
      </w:tr>
      <w:tr w:rsidR="006F107F" w:rsidRPr="006F107F" w:rsidTr="006F107F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6F107F" w:rsidRPr="006F107F" w:rsidTr="006F107F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</w:t>
            </w:r>
            <w:r w:rsidRPr="006F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Запрос в ФНС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2062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</w:t>
            </w:r>
            <w:proofErr w:type="spellEnd"/>
            <w:r w:rsidR="00206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Запрос в ФНС</w:t>
            </w:r>
          </w:p>
        </w:tc>
      </w:tr>
      <w:tr w:rsidR="006F107F" w:rsidRPr="006F107F" w:rsidTr="006F107F">
        <w:trPr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6F107F" w:rsidRPr="006F107F" w:rsidTr="006F107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6F107F" w:rsidRPr="006F107F" w:rsidTr="006F107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Запрос в ОМСУ, ответственный за предоставление градостроительного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Запрос в ОМСУ, ответственный за предоставление градостроительного плана</w:t>
            </w:r>
          </w:p>
        </w:tc>
      </w:tr>
      <w:tr w:rsidR="006F107F" w:rsidRPr="006F107F" w:rsidTr="006F107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pStyle w:val="msonormalbullet2gif"/>
              <w:tabs>
                <w:tab w:val="center" w:pos="4677"/>
                <w:tab w:val="right" w:pos="9355"/>
              </w:tabs>
              <w:spacing w:after="0"/>
              <w:jc w:val="both"/>
              <w:rPr>
                <w:sz w:val="20"/>
                <w:szCs w:val="20"/>
              </w:rPr>
            </w:pPr>
            <w:r w:rsidRPr="006F107F">
              <w:rPr>
                <w:sz w:val="20"/>
                <w:szCs w:val="20"/>
              </w:rPr>
              <w:t>Материалы, содержащие в проектной документации:</w:t>
            </w:r>
          </w:p>
          <w:p w:rsidR="006F107F" w:rsidRPr="006F107F" w:rsidRDefault="006F107F" w:rsidP="000140EE">
            <w:pPr>
              <w:pStyle w:val="msonormalbullet2gif"/>
              <w:tabs>
                <w:tab w:val="center" w:pos="4677"/>
                <w:tab w:val="right" w:pos="9355"/>
              </w:tabs>
              <w:spacing w:after="0"/>
              <w:jc w:val="both"/>
              <w:rPr>
                <w:sz w:val="20"/>
                <w:szCs w:val="20"/>
              </w:rPr>
            </w:pPr>
            <w:r w:rsidRPr="006F107F">
              <w:rPr>
                <w:sz w:val="20"/>
                <w:szCs w:val="20"/>
              </w:rPr>
              <w:t>а) пояснительная записка;</w:t>
            </w:r>
          </w:p>
          <w:p w:rsidR="006F107F" w:rsidRPr="006F107F" w:rsidRDefault="006F107F" w:rsidP="000140EE">
            <w:pPr>
              <w:pStyle w:val="msonormalbullet2gif"/>
              <w:tabs>
                <w:tab w:val="center" w:pos="4677"/>
                <w:tab w:val="right" w:pos="9355"/>
              </w:tabs>
              <w:spacing w:after="0"/>
              <w:jc w:val="both"/>
              <w:rPr>
                <w:sz w:val="20"/>
                <w:szCs w:val="20"/>
              </w:rPr>
            </w:pPr>
            <w:r w:rsidRPr="006F107F">
              <w:rPr>
                <w:sz w:val="20"/>
                <w:szCs w:val="20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      </w:r>
          </w:p>
          <w:p w:rsidR="006F107F" w:rsidRPr="006F107F" w:rsidRDefault="006F107F" w:rsidP="000140EE">
            <w:pPr>
              <w:pStyle w:val="msonormalbullet2gif"/>
              <w:tabs>
                <w:tab w:val="center" w:pos="4677"/>
                <w:tab w:val="right" w:pos="9355"/>
              </w:tabs>
              <w:spacing w:after="0"/>
              <w:jc w:val="both"/>
              <w:rPr>
                <w:sz w:val="20"/>
                <w:szCs w:val="20"/>
              </w:rPr>
            </w:pPr>
            <w:r w:rsidRPr="006F107F">
              <w:rPr>
                <w:sz w:val="20"/>
                <w:szCs w:val="20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6F107F" w:rsidRPr="006F107F" w:rsidRDefault="006F107F" w:rsidP="000140EE">
            <w:pPr>
              <w:pStyle w:val="msonormalbullet2gif"/>
              <w:tabs>
                <w:tab w:val="center" w:pos="4677"/>
                <w:tab w:val="right" w:pos="9355"/>
              </w:tabs>
              <w:spacing w:after="0"/>
              <w:jc w:val="both"/>
              <w:rPr>
                <w:sz w:val="20"/>
                <w:szCs w:val="20"/>
              </w:rPr>
            </w:pPr>
            <w:r w:rsidRPr="006F107F">
              <w:rPr>
                <w:sz w:val="20"/>
                <w:szCs w:val="20"/>
              </w:rPr>
              <w:lastRenderedPageBreak/>
              <w:t>г) схемы, отображающие архитектурные решения;</w:t>
            </w:r>
          </w:p>
          <w:p w:rsidR="006F107F" w:rsidRPr="006F107F" w:rsidRDefault="006F107F" w:rsidP="000140EE">
            <w:pPr>
              <w:pStyle w:val="msonormalbullet2gif"/>
              <w:tabs>
                <w:tab w:val="center" w:pos="4677"/>
                <w:tab w:val="right" w:pos="9355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6F107F">
              <w:rPr>
                <w:sz w:val="20"/>
                <w:szCs w:val="20"/>
              </w:rPr>
              <w:t>д</w:t>
            </w:r>
            <w:proofErr w:type="spellEnd"/>
            <w:r w:rsidRPr="006F107F">
              <w:rPr>
                <w:sz w:val="20"/>
                <w:szCs w:val="20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6F107F" w:rsidRPr="006F107F" w:rsidRDefault="006F107F" w:rsidP="000140EE">
            <w:pPr>
              <w:pStyle w:val="msonormalbullet2gif"/>
              <w:tabs>
                <w:tab w:val="center" w:pos="4677"/>
                <w:tab w:val="right" w:pos="9355"/>
              </w:tabs>
              <w:spacing w:after="0"/>
              <w:jc w:val="both"/>
              <w:rPr>
                <w:sz w:val="20"/>
                <w:szCs w:val="20"/>
              </w:rPr>
            </w:pPr>
            <w:r w:rsidRPr="006F107F">
              <w:rPr>
                <w:sz w:val="20"/>
                <w:szCs w:val="20"/>
              </w:rPr>
              <w:t>е) проект организации строительства объекта капитального строительства;</w:t>
            </w:r>
          </w:p>
          <w:p w:rsidR="006F107F" w:rsidRPr="006F107F" w:rsidRDefault="006F107F" w:rsidP="000140EE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6F107F">
              <w:rPr>
                <w:sz w:val="20"/>
                <w:szCs w:val="20"/>
              </w:rPr>
              <w:t>ж)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6F107F" w:rsidRPr="006F107F" w:rsidTr="006F107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07F" w:rsidRPr="006F107F" w:rsidTr="006F107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6F107F" w:rsidRPr="006F107F" w:rsidTr="006F107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отклонение от предельных параметров разрешенного строительства, реконструкции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если застройщику было предоставлено такое разрешение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Запрос в ОМСУ, ответственный за предоставление данного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Запрос в ОМСУ, ответственный за предоставление данного разрешения</w:t>
            </w:r>
          </w:p>
        </w:tc>
      </w:tr>
      <w:tr w:rsidR="006F107F" w:rsidRPr="006F107F" w:rsidTr="006F107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07F" w:rsidRPr="006F107F" w:rsidTr="006F107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собственников автомобильных дорог, в отношении которых предлагается провести реконструкцию, капитальный ремонт, пересечение и примыкание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подписанный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6F107F" w:rsidRPr="006F107F" w:rsidTr="006F107F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сформиро-ванного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виде, </w:t>
            </w:r>
            <w:proofErr w:type="spell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заве-реннаяусиленной</w:t>
            </w:r>
            <w:proofErr w:type="spell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F" w:rsidRPr="006F107F" w:rsidRDefault="006F107F" w:rsidP="000140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6F107F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  <w:bookmarkEnd w:id="2"/>
          </w:p>
        </w:tc>
      </w:tr>
    </w:tbl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contextualSpacing/>
        <w:jc w:val="both"/>
        <w:rPr>
          <w:b/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3.Административные процедуры 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прием и регистрация документов заявителя;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- рассмотрение заявления и документов заявителя и принятие решения 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 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подпись и выдача разрешения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Заявление и иные документы для получения разрешения подаются непосредственно в орган, предоставляющий муниципальную услугу, лично, по почте либо в электронном виде. 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Заявление рассматривается при предоставлении заявителем документов, указанных в пункте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</w:t>
      </w:r>
      <w:r w:rsidR="004241D5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="004241D5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4241D5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Pr="006F107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Последовательность административных процедур предоставления муниципальной услуги представлена в блок-схеме (приложение №4).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Административные процедуры: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lastRenderedPageBreak/>
        <w:t xml:space="preserve">3.1. Прием и регистрация документов заявителя.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3.1.1. Основанием для начала административной процедуры  является обращение заявителя в отдел документационного обеспечения и контроля администрации с заявлением и документами, указанными в пункте 2.6 настоящего Регламента.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3.1.2. При получении документов ответственный специалист в день получения регистрирует их.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3.1.3.   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3.1.4. Зарегистрированные документы передаются в день регистрации или не позднее дня следующего за ним в отдел архитектуры и градостроительства.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3.1.5. Результатом административной процедуры являются переданные на рассмотрение документы.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3.2. Рассмотрение заявления и представленных документов заявителя и принятие решения о выдаче разрешения на строительство, реконструкцию, капитальный ремонт пересечения автомобильной дороги местного значения с другими автомобильной дороги местного значения к другой автомобильной дороге;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3.2.1. Основанием для начала административной процедуры  являются переданные на рассмотрение в отдел архитектуры и градостроительства документы.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3.2.2. При рассмотрении документов заявителя специалист отдела архитектуры и градостроительства в течение трех дней проверяет представленные документы на отсутствие (наличие) оснований для отказа в предоставлении муниципальной услуги, которые прописаны в п.2.8 Регламента.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В случае выявления несоответствий в представленных документах, а также необходимости представления недостающих документов специалист принимает решение об отказе в предоставлении муниципальной услуги.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В случае отсутствия оснований для отказа в предоставлении муниципальной услуги, которые прописаны в п.2.9 Регламента, ответственный специалист принимает решение о предоставлении муниципальной услуги.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3.2.3 Максимальный срок выполнения действия составляет три дня.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3.2.4 Результатом выполнения административной процедуры является принятое ответственным исполнителем решение.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3.3. Подготовка и передача на подпись проекта, подпись разрешения (письменного отказа в выдаче разрешения). 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3.3.1 Основанием для начала выполнения административной процедуры является принятое ответственным исполнителем решение.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3.3.2</w:t>
      </w:r>
      <w:proofErr w:type="gramStart"/>
      <w:r w:rsidRPr="006F107F">
        <w:rPr>
          <w:sz w:val="28"/>
          <w:szCs w:val="28"/>
          <w:lang w:eastAsia="en-US"/>
        </w:rPr>
        <w:t xml:space="preserve"> Н</w:t>
      </w:r>
      <w:proofErr w:type="gramEnd"/>
      <w:r w:rsidRPr="006F107F">
        <w:rPr>
          <w:sz w:val="28"/>
          <w:szCs w:val="28"/>
          <w:lang w:eastAsia="en-US"/>
        </w:rPr>
        <w:t xml:space="preserve">а основании принятого решения ответственный исполнитель в течении одного дня готовит проект разрешения (письменного отказа) в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</w:t>
      </w:r>
      <w:r w:rsidRPr="006F107F">
        <w:rPr>
          <w:sz w:val="28"/>
          <w:szCs w:val="28"/>
          <w:lang w:eastAsia="en-US"/>
        </w:rPr>
        <w:lastRenderedPageBreak/>
        <w:t xml:space="preserve">значения к другой автомобильной дороге, который передается </w:t>
      </w:r>
      <w:r w:rsidR="004241D5">
        <w:rPr>
          <w:sz w:val="28"/>
          <w:szCs w:val="28"/>
          <w:lang w:eastAsia="en-US"/>
        </w:rPr>
        <w:t xml:space="preserve">руководителю </w:t>
      </w:r>
      <w:r w:rsidRPr="006F107F">
        <w:rPr>
          <w:sz w:val="28"/>
          <w:szCs w:val="28"/>
          <w:lang w:eastAsia="en-US"/>
        </w:rPr>
        <w:t xml:space="preserve"> Администрации на подпись. </w:t>
      </w:r>
    </w:p>
    <w:p w:rsidR="006F107F" w:rsidRPr="006F107F" w:rsidRDefault="0020628B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</w:t>
      </w:r>
      <w:r w:rsidR="006F107F" w:rsidRPr="006F107F">
        <w:rPr>
          <w:sz w:val="28"/>
          <w:szCs w:val="28"/>
          <w:lang w:eastAsia="en-US"/>
        </w:rPr>
        <w:t xml:space="preserve"> Администрации в течение одного дня подписывает разрешение (письменный отказ) в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3.3.3. Подписанное </w:t>
      </w:r>
      <w:r w:rsidR="0020628B">
        <w:rPr>
          <w:sz w:val="28"/>
          <w:szCs w:val="28"/>
          <w:lang w:eastAsia="en-US"/>
        </w:rPr>
        <w:t>руководителем</w:t>
      </w:r>
      <w:r w:rsidRPr="006F107F">
        <w:rPr>
          <w:sz w:val="28"/>
          <w:szCs w:val="28"/>
          <w:lang w:eastAsia="en-US"/>
        </w:rPr>
        <w:t xml:space="preserve"> Администрации решение о выдаче разрешения (об отказе в выдаче разрешения)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регистрируется в электронном виде специалистом, ответственным за регистрацию документов, в день поступления на регистрацию.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6F107F">
        <w:rPr>
          <w:sz w:val="28"/>
          <w:szCs w:val="28"/>
          <w:lang w:eastAsia="en-US"/>
        </w:rPr>
        <w:t>Зарегистрированное решение о выдаче разрешения (об отказе в выдаче разрешения)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роспись, либо направляется в течение трех рабочих дней со дня подписания по адресу, указанному в заявлении заявителя.</w:t>
      </w:r>
      <w:proofErr w:type="gramEnd"/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3.3.4. Срок выполнения административной процедуры составляет четыре дня.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3.3.5. Результатом административной процедуры являются: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выдача (направление) разрешения (об отказе в выдаче разрешения)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 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 xml:space="preserve">4.Формы </w:t>
      </w:r>
      <w:proofErr w:type="gramStart"/>
      <w:r w:rsidRPr="006F107F">
        <w:rPr>
          <w:b/>
          <w:sz w:val="28"/>
          <w:szCs w:val="28"/>
          <w:lang w:eastAsia="en-US"/>
        </w:rPr>
        <w:t>контроля за</w:t>
      </w:r>
      <w:proofErr w:type="gramEnd"/>
      <w:r w:rsidRPr="006F107F">
        <w:rPr>
          <w:b/>
          <w:sz w:val="28"/>
          <w:szCs w:val="28"/>
          <w:lang w:eastAsia="en-US"/>
        </w:rPr>
        <w:t xml:space="preserve"> исполнением административного регламента.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4.1. Текущий </w:t>
      </w:r>
      <w:proofErr w:type="gramStart"/>
      <w:r w:rsidRPr="006F107F">
        <w:rPr>
          <w:sz w:val="28"/>
          <w:szCs w:val="28"/>
          <w:lang w:eastAsia="en-US"/>
        </w:rPr>
        <w:t>контроль за</w:t>
      </w:r>
      <w:proofErr w:type="gramEnd"/>
      <w:r w:rsidRPr="006F107F">
        <w:rPr>
          <w:sz w:val="28"/>
          <w:szCs w:val="28"/>
          <w:lang w:eastAsia="en-US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  осуществляет </w:t>
      </w:r>
      <w:r w:rsidR="0020628B">
        <w:rPr>
          <w:sz w:val="28"/>
          <w:szCs w:val="28"/>
          <w:lang w:eastAsia="en-US"/>
        </w:rPr>
        <w:t>руководитель</w:t>
      </w:r>
      <w:r w:rsidRPr="006F107F">
        <w:rPr>
          <w:sz w:val="28"/>
          <w:szCs w:val="28"/>
          <w:lang w:eastAsia="en-US"/>
        </w:rPr>
        <w:t xml:space="preserve"> Администрации.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4.2. </w:t>
      </w:r>
      <w:proofErr w:type="gramStart"/>
      <w:r w:rsidRPr="006F107F">
        <w:rPr>
          <w:sz w:val="28"/>
          <w:szCs w:val="28"/>
          <w:lang w:eastAsia="en-US"/>
        </w:rPr>
        <w:t>Контроль за</w:t>
      </w:r>
      <w:proofErr w:type="gramEnd"/>
      <w:r w:rsidRPr="006F107F">
        <w:rPr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путем проведения: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- плановых проверок. Плановые проверки проводятся в соответствии с планом работы Администрации, но не  чаще одного раза в два года.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lastRenderedPageBreak/>
        <w:t xml:space="preserve">4.3 </w:t>
      </w:r>
      <w:proofErr w:type="gramStart"/>
      <w:r w:rsidRPr="006F107F">
        <w:rPr>
          <w:sz w:val="28"/>
          <w:szCs w:val="28"/>
          <w:lang w:eastAsia="en-US"/>
        </w:rPr>
        <w:t>Контроль за</w:t>
      </w:r>
      <w:proofErr w:type="gramEnd"/>
      <w:r w:rsidRPr="006F107F">
        <w:rPr>
          <w:sz w:val="28"/>
          <w:szCs w:val="28"/>
          <w:lang w:eastAsia="en-US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4.4.Муниципальные служащие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4.5.Персональная ответственность муниципальных служащих Администрации закрепляется в их должностных инструкциях. </w:t>
      </w:r>
    </w:p>
    <w:p w:rsidR="006F107F" w:rsidRPr="006F107F" w:rsidRDefault="006F107F" w:rsidP="000140EE">
      <w:pPr>
        <w:pStyle w:val="msonormalbullet3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 </w:t>
      </w:r>
    </w:p>
    <w:p w:rsidR="006F107F" w:rsidRPr="006F107F" w:rsidRDefault="006F107F" w:rsidP="000140EE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3" w:name="sub_500"/>
      <w:r w:rsidRPr="006F107F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6F107F" w:rsidRPr="006F107F" w:rsidRDefault="006F107F" w:rsidP="000140EE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F107F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6F107F" w:rsidRPr="006F107F" w:rsidRDefault="006F107F" w:rsidP="000140EE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F107F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3"/>
    <w:p w:rsidR="006F107F" w:rsidRPr="006F107F" w:rsidRDefault="006F107F" w:rsidP="000140E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5.1.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1"/>
      <w:r w:rsidRPr="006F107F">
        <w:rPr>
          <w:rFonts w:ascii="Times New Roman" w:hAnsi="Times New Roman" w:cs="Times New Roman"/>
          <w:sz w:val="28"/>
          <w:szCs w:val="28"/>
        </w:rPr>
        <w:t xml:space="preserve">5.2. Заявитель может обратиться с 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F107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107F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6F107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10102"/>
      <w:bookmarkEnd w:id="4"/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срока предоставления </w:t>
      </w:r>
      <w:r w:rsidRPr="006F1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10103"/>
      <w:bookmarkEnd w:id="5"/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140EE" w:rsidRPr="0020628B">
        <w:rPr>
          <w:rFonts w:ascii="Times New Roman" w:hAnsi="Times New Roman" w:cs="Times New Roman"/>
          <w:sz w:val="28"/>
          <w:szCs w:val="28"/>
        </w:rPr>
        <w:t>сельского</w:t>
      </w:r>
      <w:r w:rsidR="0020628B" w:rsidRPr="0020628B">
        <w:rPr>
          <w:rFonts w:ascii="Times New Roman" w:hAnsi="Times New Roman" w:cs="Times New Roman"/>
          <w:sz w:val="28"/>
          <w:szCs w:val="28"/>
        </w:rPr>
        <w:t xml:space="preserve"> </w:t>
      </w:r>
      <w:r w:rsidR="000140EE" w:rsidRPr="0020628B">
        <w:rPr>
          <w:rFonts w:ascii="Times New Roman" w:hAnsi="Times New Roman" w:cs="Times New Roman"/>
          <w:sz w:val="28"/>
          <w:szCs w:val="28"/>
        </w:rPr>
        <w:t>поселения «Билютуйское»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 w:rsidRPr="006F1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10104"/>
      <w:bookmarkEnd w:id="6"/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140EE" w:rsidRPr="0020628B">
        <w:rPr>
          <w:rFonts w:ascii="Times New Roman" w:hAnsi="Times New Roman" w:cs="Times New Roman"/>
          <w:sz w:val="28"/>
          <w:szCs w:val="28"/>
        </w:rPr>
        <w:t>сельского</w:t>
      </w:r>
      <w:r w:rsidR="0020628B" w:rsidRPr="0020628B">
        <w:rPr>
          <w:rFonts w:ascii="Times New Roman" w:hAnsi="Times New Roman" w:cs="Times New Roman"/>
          <w:sz w:val="28"/>
          <w:szCs w:val="28"/>
        </w:rPr>
        <w:t xml:space="preserve"> </w:t>
      </w:r>
      <w:r w:rsidR="000140EE" w:rsidRPr="0020628B">
        <w:rPr>
          <w:rFonts w:ascii="Times New Roman" w:hAnsi="Times New Roman" w:cs="Times New Roman"/>
          <w:sz w:val="28"/>
          <w:szCs w:val="28"/>
        </w:rPr>
        <w:t>поселения «Билютуйское»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 w:rsidRPr="006F1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10105"/>
      <w:bookmarkEnd w:id="7"/>
      <w:proofErr w:type="gramStart"/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Pr="006F1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140EE" w:rsidRPr="0020628B">
        <w:rPr>
          <w:rFonts w:ascii="Times New Roman" w:hAnsi="Times New Roman" w:cs="Times New Roman"/>
          <w:sz w:val="28"/>
          <w:szCs w:val="28"/>
        </w:rPr>
        <w:t>сельского</w:t>
      </w:r>
      <w:r w:rsidR="0020628B" w:rsidRPr="0020628B">
        <w:rPr>
          <w:rFonts w:ascii="Times New Roman" w:hAnsi="Times New Roman" w:cs="Times New Roman"/>
          <w:sz w:val="28"/>
          <w:szCs w:val="28"/>
        </w:rPr>
        <w:t xml:space="preserve"> </w:t>
      </w:r>
      <w:r w:rsidR="000140EE" w:rsidRPr="0020628B">
        <w:rPr>
          <w:rFonts w:ascii="Times New Roman" w:hAnsi="Times New Roman" w:cs="Times New Roman"/>
          <w:sz w:val="28"/>
          <w:szCs w:val="28"/>
        </w:rPr>
        <w:t>поселения «Билютуйское»</w:t>
      </w:r>
      <w:r w:rsidRPr="0020628B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10106"/>
      <w:bookmarkEnd w:id="8"/>
      <w:r w:rsidRPr="006F10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затребование с заявителя при предоставлении </w:t>
      </w:r>
      <w:r w:rsidRPr="006F1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</w:t>
      </w:r>
      <w:r w:rsidRPr="0020628B">
        <w:rPr>
          <w:rFonts w:ascii="Times New Roman" w:hAnsi="Times New Roman" w:cs="Times New Roman"/>
          <w:sz w:val="28"/>
          <w:szCs w:val="28"/>
          <w:lang w:eastAsia="en-US"/>
        </w:rPr>
        <w:t xml:space="preserve">актами </w:t>
      </w:r>
      <w:r w:rsidR="000140EE" w:rsidRPr="0020628B">
        <w:rPr>
          <w:rFonts w:ascii="Times New Roman" w:hAnsi="Times New Roman" w:cs="Times New Roman"/>
          <w:sz w:val="28"/>
          <w:szCs w:val="28"/>
        </w:rPr>
        <w:t>сельского</w:t>
      </w:r>
      <w:r w:rsidR="0020628B" w:rsidRPr="0020628B">
        <w:rPr>
          <w:rFonts w:ascii="Times New Roman" w:hAnsi="Times New Roman" w:cs="Times New Roman"/>
          <w:sz w:val="28"/>
          <w:szCs w:val="28"/>
        </w:rPr>
        <w:t xml:space="preserve"> </w:t>
      </w:r>
      <w:r w:rsidR="000140EE" w:rsidRPr="0020628B">
        <w:rPr>
          <w:rFonts w:ascii="Times New Roman" w:hAnsi="Times New Roman" w:cs="Times New Roman"/>
          <w:sz w:val="28"/>
          <w:szCs w:val="28"/>
        </w:rPr>
        <w:t>поселения «Билютуйское»</w:t>
      </w:r>
      <w:r w:rsidRPr="0020628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10107"/>
      <w:bookmarkEnd w:id="9"/>
      <w:proofErr w:type="gramStart"/>
      <w:r w:rsidRPr="006F107F">
        <w:rPr>
          <w:rFonts w:ascii="Times New Roman" w:hAnsi="Times New Roman" w:cs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6F1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107F">
        <w:rPr>
          <w:rFonts w:ascii="Times New Roman" w:hAnsi="Times New Roman" w:cs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0"/>
      <w:r w:rsidRPr="006F107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5.3. Жалоба может быть направлена следующим органам и должностным лицам: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руководителю Исполнителя;</w:t>
      </w:r>
    </w:p>
    <w:p w:rsidR="004241D5" w:rsidRDefault="004241D5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организационным вопросам, соц. работе и кадрам</w:t>
      </w:r>
      <w:r w:rsidRPr="00214A5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C02598">
        <w:rPr>
          <w:rFonts w:ascii="Times New Roman" w:hAnsi="Times New Roman" w:cs="Times New Roman"/>
          <w:sz w:val="28"/>
          <w:szCs w:val="28"/>
        </w:rPr>
        <w:t xml:space="preserve">сельского поселения «Билютуйское», </w:t>
      </w:r>
      <w:r w:rsidRPr="00025236">
        <w:rPr>
          <w:rFonts w:ascii="Times New Roman" w:hAnsi="Times New Roman" w:cs="Times New Roman"/>
          <w:sz w:val="28"/>
          <w:szCs w:val="28"/>
        </w:rPr>
        <w:t>курирующего соответствующее 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 5.4. Рассмотрение жалобы не может быть поручено лицу, чьи решения и (или) действия (бездействие) обжалуются.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sub_55"/>
      <w:r w:rsidRPr="006F107F">
        <w:rPr>
          <w:rFonts w:ascii="Times New Roman" w:hAnsi="Times New Roman" w:cs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6F107F">
        <w:rPr>
          <w:rFonts w:ascii="Times New Roman" w:hAnsi="Times New Roman" w:cs="Times New Roman"/>
          <w:i/>
          <w:sz w:val="28"/>
          <w:szCs w:val="28"/>
        </w:rPr>
        <w:t>(при его наличии)</w:t>
      </w:r>
      <w:r w:rsidRPr="006F107F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5.5. Должностное лицо, уполномоченное на рассмотрение жалобы, обязано:</w:t>
      </w:r>
    </w:p>
    <w:bookmarkEnd w:id="11"/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5.6.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5.7. Жалоба может быть направлена:</w:t>
      </w:r>
    </w:p>
    <w:p w:rsidR="00025236" w:rsidRDefault="006F107F" w:rsidP="00025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по почте в адрес руководителя Исполнителя по адресу: </w:t>
      </w:r>
      <w:r w:rsidR="00025236">
        <w:rPr>
          <w:rFonts w:ascii="Times New Roman" w:hAnsi="Times New Roman" w:cs="Times New Roman"/>
          <w:sz w:val="28"/>
          <w:szCs w:val="28"/>
        </w:rPr>
        <w:t xml:space="preserve">674254 Забайкальский край </w:t>
      </w:r>
      <w:proofErr w:type="spellStart"/>
      <w:r w:rsidR="00025236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025236">
        <w:rPr>
          <w:rFonts w:ascii="Times New Roman" w:hAnsi="Times New Roman" w:cs="Times New Roman"/>
          <w:sz w:val="28"/>
          <w:szCs w:val="28"/>
        </w:rPr>
        <w:t xml:space="preserve"> район село </w:t>
      </w:r>
      <w:proofErr w:type="spellStart"/>
      <w:r w:rsidR="00025236">
        <w:rPr>
          <w:rFonts w:ascii="Times New Roman" w:hAnsi="Times New Roman" w:cs="Times New Roman"/>
          <w:sz w:val="28"/>
          <w:szCs w:val="28"/>
        </w:rPr>
        <w:t>Билютуй</w:t>
      </w:r>
      <w:proofErr w:type="spellEnd"/>
      <w:r w:rsidR="00025236">
        <w:rPr>
          <w:rFonts w:ascii="Times New Roman" w:hAnsi="Times New Roman" w:cs="Times New Roman"/>
          <w:sz w:val="28"/>
          <w:szCs w:val="28"/>
        </w:rPr>
        <w:t xml:space="preserve"> улица Пионерская,18;</w:t>
      </w:r>
    </w:p>
    <w:p w:rsidR="00025236" w:rsidRDefault="006F107F" w:rsidP="00025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470E16">
        <w:rPr>
          <w:rFonts w:ascii="Times New Roman" w:hAnsi="Times New Roman" w:cs="Times New Roman"/>
          <w:sz w:val="28"/>
          <w:szCs w:val="28"/>
        </w:rPr>
        <w:t>специалисту по организационным вопросам, соц. работе и кадрам</w:t>
      </w:r>
      <w:r w:rsidR="00470E16" w:rsidRPr="00214A5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470E16" w:rsidRPr="00C02598">
        <w:rPr>
          <w:rFonts w:ascii="Times New Roman" w:hAnsi="Times New Roman" w:cs="Times New Roman"/>
          <w:sz w:val="28"/>
          <w:szCs w:val="28"/>
        </w:rPr>
        <w:t xml:space="preserve">сельского поселения «Билютуйское», </w:t>
      </w:r>
      <w:r w:rsidRPr="00025236">
        <w:rPr>
          <w:rFonts w:ascii="Times New Roman" w:hAnsi="Times New Roman" w:cs="Times New Roman"/>
          <w:sz w:val="28"/>
          <w:szCs w:val="28"/>
        </w:rPr>
        <w:t>курирующего соответствующее направление деятельности</w:t>
      </w:r>
      <w:r w:rsidRPr="006F107F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025236">
        <w:rPr>
          <w:rFonts w:ascii="Times New Roman" w:hAnsi="Times New Roman" w:cs="Times New Roman"/>
          <w:sz w:val="28"/>
          <w:szCs w:val="28"/>
        </w:rPr>
        <w:t xml:space="preserve">674254 Забайкальский край </w:t>
      </w:r>
      <w:proofErr w:type="spellStart"/>
      <w:r w:rsidR="00025236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025236">
        <w:rPr>
          <w:rFonts w:ascii="Times New Roman" w:hAnsi="Times New Roman" w:cs="Times New Roman"/>
          <w:sz w:val="28"/>
          <w:szCs w:val="28"/>
        </w:rPr>
        <w:t xml:space="preserve"> район село </w:t>
      </w:r>
      <w:proofErr w:type="spellStart"/>
      <w:r w:rsidR="00025236">
        <w:rPr>
          <w:rFonts w:ascii="Times New Roman" w:hAnsi="Times New Roman" w:cs="Times New Roman"/>
          <w:sz w:val="28"/>
          <w:szCs w:val="28"/>
        </w:rPr>
        <w:t>Билютуй</w:t>
      </w:r>
      <w:proofErr w:type="spellEnd"/>
      <w:r w:rsidR="00025236">
        <w:rPr>
          <w:rFonts w:ascii="Times New Roman" w:hAnsi="Times New Roman" w:cs="Times New Roman"/>
          <w:sz w:val="28"/>
          <w:szCs w:val="28"/>
        </w:rPr>
        <w:t xml:space="preserve"> улица Пионерская,18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="00470E1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70E16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470E1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70E16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F107F">
        <w:rPr>
          <w:rFonts w:ascii="Times New Roman" w:hAnsi="Times New Roman" w:cs="Times New Roman"/>
          <w:sz w:val="28"/>
          <w:szCs w:val="28"/>
        </w:rPr>
        <w:t>;</w:t>
      </w:r>
    </w:p>
    <w:p w:rsidR="006F107F" w:rsidRPr="006F107F" w:rsidRDefault="006F107F" w:rsidP="000140E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 </w:t>
      </w:r>
      <w:r w:rsidRPr="006F10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107F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8" w:history="1">
        <w:r w:rsidRPr="006F107F">
          <w:rPr>
            <w:rStyle w:val="a3"/>
            <w:sz w:val="28"/>
            <w:szCs w:val="28"/>
            <w:lang w:val="en-US"/>
          </w:rPr>
          <w:t>www</w:t>
        </w:r>
        <w:r w:rsidRPr="006F107F">
          <w:rPr>
            <w:rStyle w:val="a3"/>
            <w:sz w:val="28"/>
            <w:szCs w:val="28"/>
          </w:rPr>
          <w:t>.</w:t>
        </w:r>
        <w:proofErr w:type="spellStart"/>
        <w:r w:rsidRPr="006F107F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6F107F">
          <w:rPr>
            <w:rStyle w:val="a3"/>
            <w:sz w:val="28"/>
            <w:szCs w:val="28"/>
          </w:rPr>
          <w:t>.</w:t>
        </w:r>
        <w:r w:rsidRPr="006F107F">
          <w:rPr>
            <w:rStyle w:val="a3"/>
            <w:sz w:val="28"/>
            <w:szCs w:val="28"/>
            <w:lang w:val="en-US"/>
          </w:rPr>
          <w:t>e</w:t>
        </w:r>
        <w:r w:rsidRPr="006F107F">
          <w:rPr>
            <w:rStyle w:val="a3"/>
            <w:sz w:val="28"/>
            <w:szCs w:val="28"/>
          </w:rPr>
          <w:t>-</w:t>
        </w:r>
        <w:proofErr w:type="spellStart"/>
        <w:r w:rsidRPr="006F107F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6F107F">
          <w:rPr>
            <w:rStyle w:val="a3"/>
            <w:sz w:val="28"/>
            <w:szCs w:val="28"/>
          </w:rPr>
          <w:t>.</w:t>
        </w:r>
        <w:proofErr w:type="spellStart"/>
        <w:r w:rsidRPr="006F107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6F107F">
          <w:rPr>
            <w:rStyle w:val="a3"/>
            <w:sz w:val="28"/>
            <w:szCs w:val="28"/>
          </w:rPr>
          <w:t>.»</w:t>
        </w:r>
      </w:hyperlink>
      <w:r w:rsidRPr="006F107F">
        <w:rPr>
          <w:rFonts w:ascii="Times New Roman" w:hAnsi="Times New Roman" w:cs="Times New Roman"/>
          <w:sz w:val="28"/>
          <w:szCs w:val="28"/>
        </w:rPr>
        <w:t>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F107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5.8. Жалоба должна содержать: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F107F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F107F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5.9. Жалоба, поступившая Исполнителю, подлежит регистрации не позднее следующего рабочего дня со дня ее поступления.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5.10. 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F107F" w:rsidRPr="006F107F" w:rsidRDefault="006F107F" w:rsidP="000140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5.11. В случае установления в ходе или по результатам 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107F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6F107F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6F107F">
        <w:rPr>
          <w:rFonts w:ascii="Times New Roman" w:hAnsi="Times New Roman" w:cs="Times New Roman"/>
          <w:sz w:val="28"/>
          <w:szCs w:val="28"/>
        </w:rPr>
        <w:t xml:space="preserve">, </w:t>
      </w:r>
      <w:r w:rsidRPr="006F107F">
        <w:rPr>
          <w:rFonts w:ascii="Times New Roman" w:hAnsi="Times New Roman" w:cs="Times New Roman"/>
          <w:sz w:val="28"/>
          <w:szCs w:val="28"/>
        </w:rPr>
        <w:lastRenderedPageBreak/>
        <w:t>установленной статьей 151 Уголовно-процессуального кодекса Российской Федерации, или в органы прокуратуры.</w:t>
      </w:r>
    </w:p>
    <w:p w:rsidR="006F107F" w:rsidRPr="006F107F" w:rsidRDefault="006F107F" w:rsidP="000140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5.12. Основания для приостановления рассмотрения жалобы отсутствуют.</w:t>
      </w:r>
    </w:p>
    <w:p w:rsidR="006F107F" w:rsidRPr="006F107F" w:rsidRDefault="006F107F" w:rsidP="000140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5.13.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5.14. По результатам рассмотрения жалобы Исполнитель принимает одно из следующих решений:</w:t>
      </w:r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F107F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140EE" w:rsidRPr="00470E16">
        <w:rPr>
          <w:rFonts w:ascii="Times New Roman" w:hAnsi="Times New Roman" w:cs="Times New Roman"/>
          <w:sz w:val="28"/>
          <w:szCs w:val="28"/>
        </w:rPr>
        <w:t>сельского</w:t>
      </w:r>
      <w:r w:rsidR="00470E16" w:rsidRPr="00470E16">
        <w:rPr>
          <w:rFonts w:ascii="Times New Roman" w:hAnsi="Times New Roman" w:cs="Times New Roman"/>
          <w:sz w:val="28"/>
          <w:szCs w:val="28"/>
        </w:rPr>
        <w:t xml:space="preserve"> </w:t>
      </w:r>
      <w:r w:rsidR="000140EE" w:rsidRPr="00470E16">
        <w:rPr>
          <w:rFonts w:ascii="Times New Roman" w:hAnsi="Times New Roman" w:cs="Times New Roman"/>
          <w:sz w:val="28"/>
          <w:szCs w:val="28"/>
        </w:rPr>
        <w:t>поселения «Билютуйское»</w:t>
      </w:r>
      <w:r w:rsidRPr="00470E16">
        <w:rPr>
          <w:rFonts w:ascii="Times New Roman" w:hAnsi="Times New Roman" w:cs="Times New Roman"/>
          <w:sz w:val="28"/>
          <w:szCs w:val="28"/>
        </w:rPr>
        <w:t>,</w:t>
      </w:r>
      <w:r w:rsidRPr="006F107F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  <w:proofErr w:type="gramEnd"/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5.15.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5.16. Уполномоченный на рассмотрение жалобы орган отказывает в удовлетворении жалобы в следующих случаях: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5.17. Уполномоченный на рассмотрение жалобы орган вправе оставить жалобу без ответа в следующих случаях: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7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F107F" w:rsidRPr="006F107F" w:rsidRDefault="006F107F" w:rsidP="000140EE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lastRenderedPageBreak/>
        <w:t xml:space="preserve">5.18. Не позднее дня, следующего за днем принятия решения, указанного в </w:t>
      </w:r>
      <w:r w:rsidRPr="006F107F">
        <w:rPr>
          <w:rFonts w:ascii="Times New Roman" w:hAnsi="Times New Roman" w:cs="Times New Roman"/>
          <w:b/>
          <w:sz w:val="28"/>
          <w:szCs w:val="28"/>
        </w:rPr>
        <w:t>подпункте</w:t>
      </w:r>
      <w:r w:rsidRPr="006F107F">
        <w:rPr>
          <w:rFonts w:ascii="Times New Roman" w:hAnsi="Times New Roman" w:cs="Times New Roman"/>
          <w:sz w:val="28"/>
          <w:szCs w:val="28"/>
        </w:rPr>
        <w:t xml:space="preserve"> </w:t>
      </w:r>
      <w:r w:rsidRPr="006F107F">
        <w:rPr>
          <w:rFonts w:ascii="Times New Roman" w:hAnsi="Times New Roman" w:cs="Times New Roman"/>
          <w:b/>
          <w:sz w:val="28"/>
          <w:szCs w:val="28"/>
        </w:rPr>
        <w:t>5.14</w:t>
      </w:r>
      <w:r w:rsidRPr="006F10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5.19. В ответе по результатам рассмотрения жалобы указываются: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7F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107F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5.20.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5.21.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5.22. </w:t>
      </w:r>
      <w:r w:rsidRPr="006F107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6F107F">
        <w:rPr>
          <w:rFonts w:ascii="Times New Roman" w:hAnsi="Times New Roman" w:cs="Times New Roman"/>
          <w:b/>
          <w:bCs/>
          <w:sz w:val="28"/>
          <w:szCs w:val="28"/>
        </w:rPr>
        <w:t>подпункте 5.3</w:t>
      </w:r>
      <w:r w:rsidRPr="006F107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6F107F" w:rsidRPr="006F107F" w:rsidRDefault="006F107F" w:rsidP="000140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>5.23.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F107F" w:rsidRPr="006F107F" w:rsidRDefault="006F107F" w:rsidP="00014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7F">
        <w:rPr>
          <w:rFonts w:ascii="Times New Roman" w:hAnsi="Times New Roman" w:cs="Times New Roman"/>
          <w:sz w:val="28"/>
          <w:szCs w:val="28"/>
        </w:rPr>
        <w:t xml:space="preserve">5.24. </w:t>
      </w:r>
      <w:proofErr w:type="gramStart"/>
      <w:r w:rsidRPr="006F107F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</w:t>
      </w:r>
      <w:r w:rsidR="00470E16" w:rsidRPr="00470E16">
        <w:rPr>
          <w:rFonts w:ascii="Times New Roman" w:hAnsi="Times New Roman" w:cs="Times New Roman"/>
          <w:sz w:val="28"/>
          <w:szCs w:val="28"/>
        </w:rPr>
        <w:t xml:space="preserve"> </w:t>
      </w:r>
      <w:r w:rsidR="00470E1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70E16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470E1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70E16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70E16" w:rsidRPr="006F107F">
        <w:rPr>
          <w:rFonts w:ascii="Times New Roman" w:hAnsi="Times New Roman" w:cs="Times New Roman"/>
          <w:sz w:val="28"/>
          <w:szCs w:val="28"/>
        </w:rPr>
        <w:t xml:space="preserve"> </w:t>
      </w:r>
      <w:r w:rsidRPr="006F107F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6F10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107F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9" w:history="1">
        <w:r w:rsidRPr="006F107F">
          <w:rPr>
            <w:rStyle w:val="a3"/>
            <w:sz w:val="28"/>
            <w:szCs w:val="28"/>
            <w:lang w:val="en-US"/>
          </w:rPr>
          <w:t>www</w:t>
        </w:r>
        <w:r w:rsidRPr="006F107F">
          <w:rPr>
            <w:rStyle w:val="a3"/>
            <w:sz w:val="28"/>
            <w:szCs w:val="28"/>
          </w:rPr>
          <w:t>.</w:t>
        </w:r>
        <w:proofErr w:type="spellStart"/>
        <w:r w:rsidRPr="006F107F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6F107F">
          <w:rPr>
            <w:rStyle w:val="a3"/>
            <w:sz w:val="28"/>
            <w:szCs w:val="28"/>
          </w:rPr>
          <w:t>.</w:t>
        </w:r>
        <w:r w:rsidRPr="006F107F">
          <w:rPr>
            <w:rStyle w:val="a3"/>
            <w:sz w:val="28"/>
            <w:szCs w:val="28"/>
            <w:lang w:val="en-US"/>
          </w:rPr>
          <w:t>e</w:t>
        </w:r>
        <w:r w:rsidRPr="006F107F">
          <w:rPr>
            <w:rStyle w:val="a3"/>
            <w:sz w:val="28"/>
            <w:szCs w:val="28"/>
          </w:rPr>
          <w:t>-</w:t>
        </w:r>
        <w:proofErr w:type="spellStart"/>
        <w:r w:rsidRPr="006F107F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6F107F">
          <w:rPr>
            <w:rStyle w:val="a3"/>
            <w:sz w:val="28"/>
            <w:szCs w:val="28"/>
          </w:rPr>
          <w:t>.</w:t>
        </w:r>
        <w:proofErr w:type="spellStart"/>
        <w:r w:rsidRPr="006F10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F107F">
        <w:rPr>
          <w:rFonts w:ascii="Times New Roman" w:hAnsi="Times New Roman" w:cs="Times New Roman"/>
          <w:sz w:val="28"/>
          <w:szCs w:val="28"/>
        </w:rPr>
        <w:t xml:space="preserve">, а также может быть сообщена заявителю </w:t>
      </w:r>
      <w:r w:rsidRPr="006F107F">
        <w:rPr>
          <w:rFonts w:ascii="Times New Roman" w:hAnsi="Times New Roman" w:cs="Times New Roman"/>
          <w:sz w:val="28"/>
          <w:szCs w:val="28"/>
        </w:rPr>
        <w:lastRenderedPageBreak/>
        <w:t>специалистами Исполнителя при личном контакте с использованием почтовой, телефонной связи, посредством электронной почты.</w:t>
      </w:r>
      <w:proofErr w:type="gramEnd"/>
    </w:p>
    <w:p w:rsidR="004241D5" w:rsidRDefault="004241D5" w:rsidP="000140EE">
      <w:pPr>
        <w:pStyle w:val="msonormalbullet2gif"/>
        <w:spacing w:before="0" w:after="0"/>
        <w:ind w:left="2124" w:firstLine="709"/>
        <w:contextualSpacing/>
        <w:jc w:val="right"/>
        <w:rPr>
          <w:b/>
          <w:sz w:val="28"/>
          <w:szCs w:val="28"/>
          <w:lang w:eastAsia="en-US"/>
        </w:rPr>
      </w:pPr>
    </w:p>
    <w:p w:rsidR="004241D5" w:rsidRDefault="004241D5" w:rsidP="000140EE">
      <w:pPr>
        <w:pStyle w:val="msonormalbullet2gif"/>
        <w:spacing w:before="0" w:after="0"/>
        <w:ind w:left="2124" w:firstLine="709"/>
        <w:contextualSpacing/>
        <w:jc w:val="right"/>
        <w:rPr>
          <w:b/>
          <w:sz w:val="28"/>
          <w:szCs w:val="28"/>
          <w:lang w:eastAsia="en-US"/>
        </w:rPr>
      </w:pPr>
    </w:p>
    <w:p w:rsidR="004241D5" w:rsidRDefault="004241D5" w:rsidP="000140EE">
      <w:pPr>
        <w:pStyle w:val="msonormalbullet2gif"/>
        <w:spacing w:before="0" w:after="0"/>
        <w:ind w:left="2124" w:firstLine="709"/>
        <w:contextualSpacing/>
        <w:jc w:val="right"/>
        <w:rPr>
          <w:b/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before="0" w:after="0"/>
        <w:ind w:left="2124" w:firstLine="709"/>
        <w:contextualSpacing/>
        <w:jc w:val="right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Приложение 1</w:t>
      </w:r>
    </w:p>
    <w:p w:rsidR="006F107F" w:rsidRPr="006F107F" w:rsidRDefault="006F107F" w:rsidP="000140EE">
      <w:pPr>
        <w:pStyle w:val="msonormalbullet2gif"/>
        <w:spacing w:after="0"/>
        <w:ind w:left="2124" w:firstLine="709"/>
        <w:contextualSpacing/>
        <w:jc w:val="right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к административному регламенту</w:t>
      </w:r>
    </w:p>
    <w:p w:rsidR="006F107F" w:rsidRPr="006F107F" w:rsidRDefault="006F107F" w:rsidP="000140EE">
      <w:pPr>
        <w:pStyle w:val="msonormalbullet2gif"/>
        <w:spacing w:after="0"/>
        <w:ind w:firstLine="709"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СВЕДЕНИЯ О МЕСТЕ НАХОЖДЕНИЯ, КОНТАКТНЫХ ТЕЛЕФОНАХ,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  <w:proofErr w:type="gramStart"/>
      <w:r w:rsidRPr="006F107F">
        <w:rPr>
          <w:sz w:val="28"/>
          <w:szCs w:val="28"/>
          <w:lang w:eastAsia="en-US"/>
        </w:rPr>
        <w:t>ИНТЕРНЕТ-АДРЕСЕ</w:t>
      </w:r>
      <w:proofErr w:type="gramEnd"/>
      <w:r w:rsidRPr="006F107F">
        <w:rPr>
          <w:sz w:val="28"/>
          <w:szCs w:val="28"/>
          <w:lang w:eastAsia="en-US"/>
        </w:rPr>
        <w:t xml:space="preserve"> АДМИНИСТРАЦИИ </w:t>
      </w:r>
      <w:r w:rsidR="00470E16">
        <w:rPr>
          <w:sz w:val="28"/>
          <w:szCs w:val="28"/>
          <w:lang w:eastAsia="en-US"/>
        </w:rPr>
        <w:t>СЕЛЬСКОГО ПОСЕЛЕНИЯ</w:t>
      </w:r>
      <w:r w:rsidRPr="006F107F">
        <w:rPr>
          <w:sz w:val="28"/>
          <w:szCs w:val="28"/>
          <w:lang w:eastAsia="en-US"/>
        </w:rPr>
        <w:t xml:space="preserve"> «</w:t>
      </w:r>
      <w:r w:rsidR="00470E16">
        <w:rPr>
          <w:sz w:val="28"/>
          <w:szCs w:val="28"/>
          <w:lang w:eastAsia="en-US"/>
        </w:rPr>
        <w:t>БИЛЮТУЙСКОЕ</w:t>
      </w:r>
      <w:r w:rsidRPr="006F107F">
        <w:rPr>
          <w:sz w:val="28"/>
          <w:szCs w:val="28"/>
          <w:lang w:eastAsia="en-US"/>
        </w:rPr>
        <w:t>»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 Место нахождения: </w:t>
      </w:r>
      <w:r w:rsidR="00470E16">
        <w:rPr>
          <w:sz w:val="28"/>
          <w:szCs w:val="28"/>
          <w:lang w:eastAsia="en-US"/>
        </w:rPr>
        <w:t xml:space="preserve">674254 Забайкальский край </w:t>
      </w:r>
      <w:proofErr w:type="spellStart"/>
      <w:r w:rsidR="00470E16">
        <w:rPr>
          <w:sz w:val="28"/>
          <w:szCs w:val="28"/>
          <w:lang w:eastAsia="en-US"/>
        </w:rPr>
        <w:t>Кыринский</w:t>
      </w:r>
      <w:proofErr w:type="spellEnd"/>
      <w:r w:rsidR="00470E16">
        <w:rPr>
          <w:sz w:val="28"/>
          <w:szCs w:val="28"/>
          <w:lang w:eastAsia="en-US"/>
        </w:rPr>
        <w:t xml:space="preserve"> район село </w:t>
      </w:r>
      <w:proofErr w:type="spellStart"/>
      <w:r w:rsidR="00470E16">
        <w:rPr>
          <w:sz w:val="28"/>
          <w:szCs w:val="28"/>
          <w:lang w:eastAsia="en-US"/>
        </w:rPr>
        <w:t>Билютуй</w:t>
      </w:r>
      <w:proofErr w:type="spellEnd"/>
      <w:r w:rsidR="00470E16">
        <w:rPr>
          <w:sz w:val="28"/>
          <w:szCs w:val="28"/>
          <w:lang w:eastAsia="en-US"/>
        </w:rPr>
        <w:t xml:space="preserve"> улица Пионерская,18</w:t>
      </w:r>
      <w:r w:rsidRPr="006F107F">
        <w:rPr>
          <w:sz w:val="28"/>
          <w:szCs w:val="28"/>
          <w:lang w:eastAsia="en-US"/>
        </w:rPr>
        <w:t xml:space="preserve">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График работы: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Понедельник - пятница: с </w:t>
      </w:r>
      <w:r w:rsidR="00470E16">
        <w:rPr>
          <w:sz w:val="28"/>
          <w:szCs w:val="28"/>
          <w:lang w:eastAsia="en-US"/>
        </w:rPr>
        <w:t>9</w:t>
      </w:r>
      <w:r w:rsidRPr="006F107F">
        <w:rPr>
          <w:sz w:val="28"/>
          <w:szCs w:val="28"/>
          <w:lang w:eastAsia="en-US"/>
        </w:rPr>
        <w:t>-</w:t>
      </w:r>
      <w:r w:rsidR="00470E16">
        <w:rPr>
          <w:sz w:val="28"/>
          <w:szCs w:val="28"/>
          <w:lang w:eastAsia="en-US"/>
        </w:rPr>
        <w:t>00 ч</w:t>
      </w:r>
      <w:r w:rsidRPr="006F107F">
        <w:rPr>
          <w:sz w:val="28"/>
          <w:szCs w:val="28"/>
          <w:lang w:eastAsia="en-US"/>
        </w:rPr>
        <w:t xml:space="preserve"> до 1</w:t>
      </w:r>
      <w:r w:rsidR="00470E16">
        <w:rPr>
          <w:sz w:val="28"/>
          <w:szCs w:val="28"/>
          <w:lang w:eastAsia="en-US"/>
        </w:rPr>
        <w:t>7</w:t>
      </w:r>
      <w:r w:rsidRPr="006F107F">
        <w:rPr>
          <w:sz w:val="28"/>
          <w:szCs w:val="28"/>
          <w:lang w:eastAsia="en-US"/>
        </w:rPr>
        <w:t>-</w:t>
      </w:r>
      <w:r w:rsidR="00470E16">
        <w:rPr>
          <w:sz w:val="28"/>
          <w:szCs w:val="28"/>
          <w:lang w:eastAsia="en-US"/>
        </w:rPr>
        <w:t>00 ч</w:t>
      </w:r>
      <w:r w:rsidRPr="006F107F">
        <w:rPr>
          <w:sz w:val="28"/>
          <w:szCs w:val="28"/>
          <w:lang w:eastAsia="en-US"/>
        </w:rPr>
        <w:t xml:space="preserve">, 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перерыв на обед с 13-00 до 14-00.</w:t>
      </w:r>
    </w:p>
    <w:p w:rsidR="006F107F" w:rsidRPr="006F107F" w:rsidRDefault="00470E16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выходные дни </w:t>
      </w:r>
      <w:proofErr w:type="gramStart"/>
      <w:r>
        <w:rPr>
          <w:sz w:val="28"/>
          <w:szCs w:val="28"/>
          <w:lang w:eastAsia="en-US"/>
        </w:rPr>
        <w:t>-</w:t>
      </w:r>
      <w:r w:rsidR="006F107F" w:rsidRPr="006F107F">
        <w:rPr>
          <w:sz w:val="28"/>
          <w:szCs w:val="28"/>
          <w:lang w:eastAsia="en-US"/>
        </w:rPr>
        <w:t>с</w:t>
      </w:r>
      <w:proofErr w:type="gramEnd"/>
      <w:r w:rsidR="006F107F" w:rsidRPr="006F107F">
        <w:rPr>
          <w:sz w:val="28"/>
          <w:szCs w:val="28"/>
          <w:lang w:eastAsia="en-US"/>
        </w:rPr>
        <w:t>уббота, воскресенье.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Справочные телефоны Администрации </w:t>
      </w:r>
      <w:r w:rsidR="00470E16">
        <w:rPr>
          <w:sz w:val="28"/>
          <w:szCs w:val="28"/>
          <w:lang w:eastAsia="en-US"/>
        </w:rPr>
        <w:t xml:space="preserve">сельского поселения </w:t>
      </w:r>
      <w:r w:rsidRPr="006F107F">
        <w:rPr>
          <w:sz w:val="28"/>
          <w:szCs w:val="28"/>
          <w:lang w:eastAsia="en-US"/>
        </w:rPr>
        <w:t xml:space="preserve"> «</w:t>
      </w:r>
      <w:r w:rsidR="00470E16">
        <w:rPr>
          <w:sz w:val="28"/>
          <w:szCs w:val="28"/>
          <w:lang w:eastAsia="en-US"/>
        </w:rPr>
        <w:t>Билютуйское</w:t>
      </w:r>
      <w:r w:rsidRPr="006F107F">
        <w:rPr>
          <w:sz w:val="28"/>
          <w:szCs w:val="28"/>
          <w:lang w:eastAsia="en-US"/>
        </w:rPr>
        <w:t>»:</w:t>
      </w:r>
      <w:r w:rsidR="00470E16">
        <w:rPr>
          <w:sz w:val="28"/>
          <w:szCs w:val="28"/>
          <w:lang w:eastAsia="en-US"/>
        </w:rPr>
        <w:t>8 (30235)25-6-17</w:t>
      </w:r>
    </w:p>
    <w:p w:rsidR="007A52D8" w:rsidRPr="00083950" w:rsidRDefault="006F107F" w:rsidP="007A52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50">
        <w:rPr>
          <w:rFonts w:ascii="Times New Roman" w:hAnsi="Times New Roman" w:cs="Times New Roman"/>
          <w:sz w:val="28"/>
          <w:szCs w:val="28"/>
          <w:lang w:eastAsia="en-US"/>
        </w:rPr>
        <w:t xml:space="preserve">Адрес электронной почты </w:t>
      </w:r>
      <w:r w:rsidR="000140EE" w:rsidRPr="00083950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7A52D8" w:rsidRPr="000839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40EE" w:rsidRPr="00083950">
        <w:rPr>
          <w:rFonts w:ascii="Times New Roman" w:hAnsi="Times New Roman" w:cs="Times New Roman"/>
          <w:sz w:val="28"/>
          <w:szCs w:val="28"/>
          <w:lang w:eastAsia="en-US"/>
        </w:rPr>
        <w:t>поселения «Билютуйское»</w:t>
      </w:r>
      <w:r w:rsidRPr="00083950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="007A52D8" w:rsidRPr="00083950">
          <w:rPr>
            <w:rStyle w:val="a3"/>
            <w:sz w:val="28"/>
            <w:szCs w:val="28"/>
            <w:lang w:val="en-US"/>
          </w:rPr>
          <w:t>adm</w:t>
        </w:r>
        <w:r w:rsidR="007A52D8" w:rsidRPr="00083950">
          <w:rPr>
            <w:rStyle w:val="a3"/>
            <w:sz w:val="28"/>
            <w:szCs w:val="28"/>
          </w:rPr>
          <w:t>.</w:t>
        </w:r>
        <w:r w:rsidR="007A52D8" w:rsidRPr="00083950">
          <w:rPr>
            <w:rStyle w:val="a3"/>
            <w:sz w:val="28"/>
            <w:szCs w:val="28"/>
            <w:lang w:val="en-US"/>
          </w:rPr>
          <w:t>bilutuy</w:t>
        </w:r>
        <w:r w:rsidR="007A52D8" w:rsidRPr="00083950">
          <w:rPr>
            <w:rStyle w:val="a3"/>
            <w:sz w:val="28"/>
            <w:szCs w:val="28"/>
          </w:rPr>
          <w:t>@</w:t>
        </w:r>
        <w:r w:rsidR="007A52D8" w:rsidRPr="00083950">
          <w:rPr>
            <w:rStyle w:val="a3"/>
            <w:sz w:val="28"/>
            <w:szCs w:val="28"/>
            <w:lang w:val="en-US"/>
          </w:rPr>
          <w:t>mail</w:t>
        </w:r>
        <w:r w:rsidR="007A52D8" w:rsidRPr="00083950">
          <w:rPr>
            <w:rStyle w:val="a3"/>
            <w:sz w:val="28"/>
            <w:szCs w:val="28"/>
          </w:rPr>
          <w:t>.</w:t>
        </w:r>
        <w:r w:rsidR="007A52D8" w:rsidRPr="00083950">
          <w:rPr>
            <w:rStyle w:val="a3"/>
            <w:sz w:val="28"/>
            <w:szCs w:val="28"/>
            <w:lang w:val="en-US"/>
          </w:rPr>
          <w:t>ru</w:t>
        </w:r>
      </w:hyperlink>
      <w:r w:rsidR="007A52D8" w:rsidRPr="00083950">
        <w:rPr>
          <w:rFonts w:ascii="Times New Roman" w:hAnsi="Times New Roman" w:cs="Times New Roman"/>
          <w:sz w:val="28"/>
          <w:szCs w:val="28"/>
        </w:rPr>
        <w:t>.</w:t>
      </w:r>
    </w:p>
    <w:p w:rsidR="006F107F" w:rsidRPr="006F107F" w:rsidRDefault="006F107F" w:rsidP="007A52D8">
      <w:pPr>
        <w:pStyle w:val="msonormalbullet2gif"/>
        <w:spacing w:after="0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br w:type="page"/>
      </w:r>
      <w:r w:rsidRPr="006F107F">
        <w:rPr>
          <w:b/>
          <w:sz w:val="28"/>
          <w:szCs w:val="28"/>
          <w:lang w:eastAsia="en-US"/>
        </w:rPr>
        <w:lastRenderedPageBreak/>
        <w:t xml:space="preserve">Приложение 2 </w:t>
      </w:r>
    </w:p>
    <w:p w:rsidR="006F107F" w:rsidRPr="006F107F" w:rsidRDefault="006F107F" w:rsidP="000140EE">
      <w:pPr>
        <w:pStyle w:val="msonormalbullet2gif"/>
        <w:spacing w:after="0"/>
        <w:ind w:firstLine="709"/>
        <w:jc w:val="right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к административному регламенту</w:t>
      </w:r>
    </w:p>
    <w:p w:rsidR="006F107F" w:rsidRPr="006F107F" w:rsidRDefault="006F107F" w:rsidP="000140EE">
      <w:pPr>
        <w:pStyle w:val="msonormalbullet2gif"/>
        <w:spacing w:after="0"/>
        <w:ind w:firstLine="709"/>
        <w:jc w:val="right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right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 </w:t>
      </w:r>
    </w:p>
    <w:p w:rsidR="006F107F" w:rsidRPr="007A52D8" w:rsidRDefault="007A52D8" w:rsidP="007A52D8">
      <w:pPr>
        <w:pStyle w:val="msonormalbullet2gif"/>
        <w:spacing w:before="0" w:after="0"/>
        <w:ind w:left="4536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Руководителю </w:t>
      </w:r>
      <w:r w:rsidR="006F107F" w:rsidRPr="006F107F">
        <w:rPr>
          <w:sz w:val="28"/>
          <w:szCs w:val="28"/>
          <w:lang w:eastAsia="en-US"/>
        </w:rPr>
        <w:t xml:space="preserve">Администрации </w:t>
      </w:r>
      <w:r w:rsidR="000140EE" w:rsidRPr="007A52D8">
        <w:rPr>
          <w:sz w:val="28"/>
          <w:szCs w:val="28"/>
          <w:lang w:eastAsia="en-US"/>
        </w:rPr>
        <w:t>сельского</w:t>
      </w:r>
      <w:r w:rsidRPr="007A52D8">
        <w:rPr>
          <w:sz w:val="28"/>
          <w:szCs w:val="28"/>
          <w:lang w:eastAsia="en-US"/>
        </w:rPr>
        <w:t xml:space="preserve"> </w:t>
      </w:r>
      <w:r w:rsidR="000140EE" w:rsidRPr="007A52D8">
        <w:rPr>
          <w:sz w:val="28"/>
          <w:szCs w:val="28"/>
          <w:lang w:eastAsia="en-US"/>
        </w:rPr>
        <w:t>поселения «Билютуйское»</w:t>
      </w:r>
    </w:p>
    <w:p w:rsidR="006F107F" w:rsidRPr="006F107F" w:rsidRDefault="006F107F" w:rsidP="007A52D8">
      <w:pPr>
        <w:pStyle w:val="msonormalbullet2gif"/>
        <w:spacing w:before="0" w:after="0"/>
        <w:ind w:left="4536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</w:t>
      </w:r>
    </w:p>
    <w:p w:rsidR="006F107F" w:rsidRPr="006F107F" w:rsidRDefault="006F107F" w:rsidP="007A52D8">
      <w:pPr>
        <w:pStyle w:val="msonormalbullet2gif"/>
        <w:spacing w:before="0" w:after="0"/>
        <w:ind w:left="4536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от________________________________</w:t>
      </w:r>
    </w:p>
    <w:p w:rsidR="006F107F" w:rsidRPr="006F107F" w:rsidRDefault="006F107F" w:rsidP="000140EE">
      <w:pPr>
        <w:pStyle w:val="msonormalbullet2gif"/>
        <w:spacing w:before="0" w:after="0"/>
        <w:ind w:left="4536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адрес:_____________________________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b/>
          <w:sz w:val="28"/>
          <w:szCs w:val="28"/>
          <w:lang w:eastAsia="en-US"/>
        </w:rPr>
      </w:pPr>
      <w:proofErr w:type="gramStart"/>
      <w:r w:rsidRPr="006F107F">
        <w:rPr>
          <w:b/>
          <w:sz w:val="28"/>
          <w:szCs w:val="28"/>
          <w:lang w:eastAsia="en-US"/>
        </w:rPr>
        <w:t>З</w:t>
      </w:r>
      <w:proofErr w:type="gramEnd"/>
      <w:r w:rsidRPr="006F107F">
        <w:rPr>
          <w:b/>
          <w:sz w:val="28"/>
          <w:szCs w:val="28"/>
          <w:lang w:eastAsia="en-US"/>
        </w:rPr>
        <w:t xml:space="preserve"> А Я В Л Е Н И Е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о разрешении на строительство, реконструкцию, расширение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предприятий, капитальный ремонт зданий, сооружений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(Ф.И.О. заявителя либо наименование юридического лица, почтовый адрес, адрес электронной почты)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(телефон, факс, банковские реквизиты)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Прошу выдать разрешение на </w:t>
      </w:r>
      <w:r w:rsidR="007A52D8">
        <w:rPr>
          <w:sz w:val="28"/>
          <w:szCs w:val="28"/>
          <w:lang w:eastAsia="en-US"/>
        </w:rPr>
        <w:t>с</w:t>
      </w:r>
      <w:r w:rsidRPr="006F107F">
        <w:rPr>
          <w:sz w:val="28"/>
          <w:szCs w:val="28"/>
          <w:lang w:eastAsia="en-US"/>
        </w:rPr>
        <w:t>троительство_________________________________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(наименование объекта недвижимости)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на земельном участке по адресу:____________________________________________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(городское, сельское поселение, иное МО)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(улица, номер и кадастровый код участка)</w:t>
      </w:r>
    </w:p>
    <w:p w:rsidR="006F107F" w:rsidRPr="006F107F" w:rsidRDefault="007A52D8" w:rsidP="007A52D8">
      <w:pPr>
        <w:pStyle w:val="msonormalbullet2gif"/>
        <w:spacing w:before="0" w:after="0"/>
        <w:ind w:left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6F107F" w:rsidRPr="006F107F">
        <w:rPr>
          <w:sz w:val="28"/>
          <w:szCs w:val="28"/>
          <w:lang w:eastAsia="en-US"/>
        </w:rPr>
        <w:t xml:space="preserve">_____________________________________________________________сроком </w:t>
      </w:r>
      <w:proofErr w:type="gramStart"/>
      <w:r w:rsidR="006F107F" w:rsidRPr="006F107F">
        <w:rPr>
          <w:sz w:val="28"/>
          <w:szCs w:val="28"/>
          <w:lang w:eastAsia="en-US"/>
        </w:rPr>
        <w:t>на</w:t>
      </w:r>
      <w:proofErr w:type="gramEnd"/>
      <w:r w:rsidR="006F107F" w:rsidRPr="006F107F">
        <w:rPr>
          <w:sz w:val="28"/>
          <w:szCs w:val="28"/>
          <w:lang w:eastAsia="en-US"/>
        </w:rPr>
        <w:t xml:space="preserve"> 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(прописью – лет, месяцев)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При этом сообщаю: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право на пользование землей закреплено___________________________________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(наименование документа на право собственности, владения, пользования, распоряжения земельным участком)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lastRenderedPageBreak/>
        <w:t>_______________________________________________________________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от «___»__________200__  г. №_____. 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- проектная документация на строительство объекта разработана 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                            (наименование проектно-изыскательской, изыскательской организации)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proofErr w:type="gramStart"/>
      <w:r w:rsidRPr="006F107F">
        <w:rPr>
          <w:sz w:val="28"/>
          <w:szCs w:val="28"/>
          <w:lang w:eastAsia="en-US"/>
        </w:rPr>
        <w:t>имеющей</w:t>
      </w:r>
      <w:proofErr w:type="gramEnd"/>
      <w:r w:rsidRPr="006F107F">
        <w:rPr>
          <w:sz w:val="28"/>
          <w:szCs w:val="28"/>
          <w:lang w:eastAsia="en-US"/>
        </w:rPr>
        <w:t xml:space="preserve"> лицензию на выполнение проектных работ, выданную____________________________________________________________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                   (наименование лицензионного центра, выдавшего лицензию)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от «____»__________200__г. №____________________________________________   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- заключение государственной экологической экспертизы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 </w:t>
      </w:r>
      <w:r w:rsidR="007A52D8">
        <w:rPr>
          <w:sz w:val="28"/>
          <w:szCs w:val="28"/>
          <w:lang w:eastAsia="en-US"/>
        </w:rPr>
        <w:t xml:space="preserve">         </w:t>
      </w:r>
      <w:r w:rsidRPr="006F107F">
        <w:rPr>
          <w:sz w:val="28"/>
          <w:szCs w:val="28"/>
          <w:lang w:eastAsia="en-US"/>
        </w:rPr>
        <w:t xml:space="preserve">          (наименование органа, выдавшего заключение)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от «____»__________ 200__г. №____. 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 - заключение государственной вневедомственной экспертизы 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7A52D8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="006F107F" w:rsidRPr="006F107F">
        <w:rPr>
          <w:sz w:val="28"/>
          <w:szCs w:val="28"/>
          <w:lang w:eastAsia="en-US"/>
        </w:rPr>
        <w:t xml:space="preserve">    (наименование органа, выдавшего заключение)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от «____»___________200__г. №___________________________________________</w:t>
      </w:r>
      <w:r w:rsidRPr="006F107F">
        <w:rPr>
          <w:sz w:val="28"/>
          <w:szCs w:val="28"/>
          <w:u w:val="single"/>
          <w:lang w:eastAsia="en-US"/>
        </w:rPr>
        <w:t xml:space="preserve">  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распорядительный документ об утверждении проектной документации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(наименование органа, утвердившего проект и наименование документа)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от «____»__________ 200__г. №___________________________________________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Одновременно ставлю Вас в известность, что: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основные показатели объекта ____________________________________________</w:t>
      </w:r>
    </w:p>
    <w:p w:rsidR="006F107F" w:rsidRPr="006F107F" w:rsidRDefault="007A52D8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6F107F" w:rsidRPr="006F107F">
        <w:rPr>
          <w:sz w:val="28"/>
          <w:szCs w:val="28"/>
          <w:lang w:eastAsia="en-US"/>
        </w:rPr>
        <w:t xml:space="preserve">    (приводятся в соответствии со </w:t>
      </w:r>
      <w:proofErr w:type="spellStart"/>
      <w:r w:rsidR="006F107F" w:rsidRPr="006F107F">
        <w:rPr>
          <w:sz w:val="28"/>
          <w:szCs w:val="28"/>
          <w:lang w:eastAsia="en-US"/>
        </w:rPr>
        <w:t>СНиП</w:t>
      </w:r>
      <w:proofErr w:type="spellEnd"/>
      <w:r w:rsidR="006F107F" w:rsidRPr="006F107F">
        <w:rPr>
          <w:sz w:val="28"/>
          <w:szCs w:val="28"/>
          <w:lang w:eastAsia="en-US"/>
        </w:rPr>
        <w:t xml:space="preserve"> 11-01-95, приложения</w:t>
      </w:r>
      <w:proofErr w:type="gramStart"/>
      <w:r w:rsidR="006F107F" w:rsidRPr="006F107F">
        <w:rPr>
          <w:sz w:val="28"/>
          <w:szCs w:val="28"/>
          <w:lang w:eastAsia="en-US"/>
        </w:rPr>
        <w:t xml:space="preserve"> В</w:t>
      </w:r>
      <w:proofErr w:type="gramEnd"/>
      <w:r w:rsidR="006F107F" w:rsidRPr="006F107F">
        <w:rPr>
          <w:sz w:val="28"/>
          <w:szCs w:val="28"/>
          <w:lang w:eastAsia="en-US"/>
        </w:rPr>
        <w:t>, Г и Д)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_______________________________________________________________</w:t>
      </w:r>
    </w:p>
    <w:p w:rsidR="006F107F" w:rsidRPr="006F107F" w:rsidRDefault="006F107F" w:rsidP="007A52D8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- Обязуюсь обо всех изменениях сведений, приведенных в проекте и в настоящем заявлении, и проектных данных сообщать в администрацию муниципального района.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7F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 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lastRenderedPageBreak/>
        <w:t> 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ЗАКАЗЧИК (ЗАСТРОЙЩИК) _________________________________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МП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7A52D8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Лицензия на осуществление деятельности в качестве заказчика от «___»__________ 20___г. №_______________________________________ </w:t>
      </w:r>
      <w:r w:rsidR="007A52D8">
        <w:rPr>
          <w:sz w:val="28"/>
          <w:szCs w:val="28"/>
          <w:lang w:eastAsia="en-US"/>
        </w:rPr>
        <w:t xml:space="preserve">                </w:t>
      </w:r>
    </w:p>
    <w:p w:rsidR="006F107F" w:rsidRPr="006F107F" w:rsidRDefault="007A52D8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</w:t>
      </w:r>
      <w:proofErr w:type="gramStart"/>
      <w:r w:rsidR="006F107F" w:rsidRPr="006F107F">
        <w:rPr>
          <w:sz w:val="28"/>
          <w:szCs w:val="28"/>
          <w:lang w:eastAsia="en-US"/>
        </w:rPr>
        <w:t>выдана</w:t>
      </w:r>
      <w:proofErr w:type="gramEnd"/>
      <w:r w:rsidR="006F107F" w:rsidRPr="006F107F">
        <w:rPr>
          <w:sz w:val="28"/>
          <w:szCs w:val="28"/>
          <w:lang w:eastAsia="en-US"/>
        </w:rPr>
        <w:t xml:space="preserve"> лицензионным центром</w:t>
      </w:r>
    </w:p>
    <w:p w:rsidR="006F107F" w:rsidRPr="006F107F" w:rsidRDefault="006F107F" w:rsidP="00014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br w:type="page"/>
      </w:r>
      <w:r w:rsidRPr="006F107F">
        <w:rPr>
          <w:b/>
          <w:sz w:val="28"/>
          <w:szCs w:val="28"/>
          <w:lang w:eastAsia="en-US"/>
        </w:rPr>
        <w:lastRenderedPageBreak/>
        <w:t xml:space="preserve">Приложение 3 </w:t>
      </w:r>
    </w:p>
    <w:p w:rsidR="006F107F" w:rsidRPr="006F107F" w:rsidRDefault="006F107F" w:rsidP="000140EE">
      <w:pPr>
        <w:pStyle w:val="msonormalbullet2gif"/>
        <w:spacing w:after="0"/>
        <w:ind w:firstLine="709"/>
        <w:jc w:val="right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к административному регламенту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 </w:t>
      </w:r>
    </w:p>
    <w:p w:rsidR="006F107F" w:rsidRPr="006F107F" w:rsidRDefault="004F6E2D" w:rsidP="000140EE">
      <w:pPr>
        <w:pStyle w:val="msonormalbullet2gif"/>
        <w:spacing w:before="0" w:after="0"/>
        <w:ind w:left="453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Руководителю</w:t>
      </w:r>
      <w:r w:rsidR="006F107F" w:rsidRPr="006F107F">
        <w:rPr>
          <w:sz w:val="28"/>
          <w:szCs w:val="28"/>
          <w:lang w:eastAsia="en-US"/>
        </w:rPr>
        <w:t xml:space="preserve"> Администрации </w:t>
      </w:r>
      <w:r w:rsidR="000140EE" w:rsidRPr="004F6E2D">
        <w:rPr>
          <w:sz w:val="28"/>
          <w:szCs w:val="28"/>
          <w:lang w:eastAsia="en-US"/>
        </w:rPr>
        <w:t>сельского</w:t>
      </w:r>
      <w:r w:rsidRPr="004F6E2D">
        <w:rPr>
          <w:sz w:val="28"/>
          <w:szCs w:val="28"/>
          <w:lang w:eastAsia="en-US"/>
        </w:rPr>
        <w:t xml:space="preserve"> </w:t>
      </w:r>
      <w:r w:rsidR="000140EE" w:rsidRPr="004F6E2D">
        <w:rPr>
          <w:sz w:val="28"/>
          <w:szCs w:val="28"/>
          <w:lang w:eastAsia="en-US"/>
        </w:rPr>
        <w:t>поселения «Билютуйское»</w:t>
      </w:r>
    </w:p>
    <w:p w:rsidR="006F107F" w:rsidRPr="006F107F" w:rsidRDefault="006F107F" w:rsidP="000140EE">
      <w:pPr>
        <w:pStyle w:val="msonormalbullet2gif"/>
        <w:spacing w:before="0" w:after="0"/>
        <w:ind w:left="4536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__________________________________</w:t>
      </w:r>
    </w:p>
    <w:p w:rsidR="006F107F" w:rsidRPr="006F107F" w:rsidRDefault="006F107F" w:rsidP="000140EE">
      <w:pPr>
        <w:pStyle w:val="msonormalbullet2gif"/>
        <w:spacing w:before="0" w:after="0"/>
        <w:ind w:left="4536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от________________________________</w:t>
      </w:r>
    </w:p>
    <w:p w:rsidR="006F107F" w:rsidRPr="006F107F" w:rsidRDefault="006F107F" w:rsidP="000140EE">
      <w:pPr>
        <w:pStyle w:val="msonormalbullet2gif"/>
        <w:spacing w:before="0" w:after="0"/>
        <w:ind w:left="4536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адрес:_____________________________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F107F">
        <w:rPr>
          <w:b/>
          <w:sz w:val="28"/>
          <w:szCs w:val="28"/>
          <w:lang w:eastAsia="en-US"/>
        </w:rPr>
        <w:t>Жалоба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(Изложение по сути обращения)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>__________________                 ____________________             ___________________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F107F">
        <w:rPr>
          <w:sz w:val="28"/>
          <w:szCs w:val="28"/>
          <w:lang w:eastAsia="en-US"/>
        </w:rPr>
        <w:t xml:space="preserve">                (дата)                                             (Ф.И.О, должность)                              (подпись, печать)</w:t>
      </w: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F107F" w:rsidRPr="006F107F" w:rsidRDefault="006F107F" w:rsidP="000140EE">
      <w:pPr>
        <w:spacing w:after="0"/>
        <w:rPr>
          <w:rFonts w:ascii="Times New Roman" w:hAnsi="Times New Roman" w:cs="Times New Roman"/>
          <w:sz w:val="28"/>
          <w:szCs w:val="28"/>
        </w:rPr>
        <w:sectPr w:rsidR="006F107F" w:rsidRPr="006F107F">
          <w:pgSz w:w="11906" w:h="16838"/>
          <w:pgMar w:top="1134" w:right="567" w:bottom="1134" w:left="1701" w:header="958" w:footer="958" w:gutter="0"/>
          <w:pgNumType w:start="1"/>
          <w:cols w:space="720"/>
        </w:sectPr>
      </w:pPr>
    </w:p>
    <w:p w:rsidR="006F107F" w:rsidRPr="006F107F" w:rsidRDefault="006F107F" w:rsidP="000140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107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6F107F" w:rsidRPr="006F107F" w:rsidRDefault="006F107F" w:rsidP="000140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107F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6F107F" w:rsidRPr="006F107F" w:rsidRDefault="006F107F" w:rsidP="000140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07F" w:rsidRPr="006F107F" w:rsidRDefault="006F107F" w:rsidP="00014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7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F107F" w:rsidRPr="006F107F" w:rsidRDefault="006F107F" w:rsidP="0001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07F" w:rsidRPr="006F107F" w:rsidRDefault="006B06E0" w:rsidP="0001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501.6pt;height:615.55pt;mso-position-horizontal-relative:char;mso-position-vertical-relative:line" coordorigin="2185,3728" coordsize="7571,95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85;top:3728;width:7571;height:9531" o:preferrelative="f">
              <v:fill o:detectmouseclick="t"/>
              <v:path o:extrusionok="t" o:connecttype="none"/>
            </v:shape>
            <v:rect id="_x0000_s1028" style="position:absolute;left:5038;top:4007;width:1087;height:419">
              <v:textbox style="mso-next-textbox:#_x0000_s1028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rect>
            <v:rect id="_x0000_s1029" style="position:absolute;left:2338;top:4645;width:6861;height:882">
              <v:textbox style="mso-next-textbox:#_x0000_s1029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Сбор и подготовка документов, необходимых для получения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        </w:r>
                  </w:p>
                  <w:p w:rsidR="00046B5B" w:rsidRDefault="00046B5B" w:rsidP="006F107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4703;top:5760;width:1711;height:395">
              <v:textbox style="mso-next-textbox:#_x0000_s1030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Заявление </w:t>
                    </w:r>
                  </w:p>
                  <w:p w:rsidR="00046B5B" w:rsidRDefault="00046B5B" w:rsidP="006F107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3136;top:6375;width:5100;height:578">
              <v:textbox style="mso-next-textbox:#_x0000_s1031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 и приложенных документов</w:t>
                    </w:r>
                  </w:p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 отделе документационного обеспечения и контроля администрации</w:t>
                    </w:r>
                  </w:p>
                </w:txbxContent>
              </v:textbox>
            </v:rect>
            <v:line id="_x0000_s1032" style="position:absolute" from="5581,4425" to="5582,4645">
              <v:stroke endarrow="block"/>
            </v:line>
            <v:line id="_x0000_s1033" style="position:absolute;flip:x" from="5581,5527" to="5582,5760">
              <v:stroke endarrow="block"/>
            </v:line>
            <v:line id="_x0000_s1034" style="position:absolute" from="5582,6155" to="5583,6375">
              <v:stroke endarrow="block"/>
            </v:line>
            <v:rect id="_x0000_s1035" style="position:absolute;left:3136;top:7130;width:5100;height:489">
              <v:textbox style="mso-next-textbox:#_x0000_s1035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Рассмотрение представленных  документов специалистами отдела муниципального хозяйства и промышленности администрации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5580;top:6953;width:1;height:177" o:connectortype="straight">
              <v:stroke endarrow="block"/>
            </v:shape>
            <v:rect id="_x0000_s1037" style="position:absolute;left:2338;top:8509;width:3245;height:801">
              <v:textbox style="mso-next-textbox:#_x0000_s1037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заявителю письма о необходимости устранения выявленных несоответствий в представленных документах или о представлении недостающих документов</w:t>
                    </w:r>
                  </w:p>
                  <w:p w:rsidR="00046B5B" w:rsidRDefault="00046B5B" w:rsidP="006F107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6000;top:8509;width:3296;height:801">
              <v:textbox style="mso-next-textbox:#_x0000_s1038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 и представленных документов главой администрации  в случае полноты и правильности их составления</w:t>
                    </w:r>
                  </w:p>
                </w:txbxContent>
              </v:textbox>
            </v:rect>
            <v:rect id="_x0000_s1039" style="position:absolute;left:6566;top:10237;width:2866;height:627">
              <v:textbox style="mso-next-textbox:#_x0000_s1039">
                <w:txbxContent>
                  <w:p w:rsidR="00046B5B" w:rsidRDefault="00046B5B" w:rsidP="006F107F">
                    <w:pPr>
                      <w:ind w:firstLine="36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Передача документов в отдел архитектуры и градостроительства администрации</w:t>
                    </w:r>
                  </w:p>
                  <w:p w:rsidR="00046B5B" w:rsidRDefault="00046B5B" w:rsidP="006F107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2583;top:10135;width:2613;height:647">
              <v:textbox style="mso-next-textbox:#_x0000_s1040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письменного уведомления об отказе в предоставлении муниципальной услуги</w:t>
                    </w:r>
                  </w:p>
                </w:txbxContent>
              </v:textbox>
            </v:rect>
            <v:shape id="_x0000_s1041" type="#_x0000_t32" style="position:absolute;left:3961;top:7619;width:1719;height:890;flip:x" o:connectortype="straight">
              <v:stroke endarrow="block"/>
            </v:shape>
            <v:shape id="_x0000_s1042" type="#_x0000_t32" style="position:absolute;left:5686;top:7619;width:1962;height:890" o:connectortype="straight">
              <v:stroke endarrow="block"/>
            </v:shape>
            <v:rect id="_x0000_s1043" style="position:absolute;left:6855;top:11081;width:2344;height:662">
              <v:textbox style="mso-next-textbox:#_x0000_s1043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Принятие решения о возможности выдачи разрешения </w:t>
                    </w:r>
                  </w:p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4" style="position:absolute;left:6832;top:12081;width:2367;height:487">
              <v:textbox style="mso-next-textbox:#_x0000_s1044">
                <w:txbxContent>
                  <w:p w:rsidR="00046B5B" w:rsidRDefault="00046B5B" w:rsidP="006F10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разрешения</w:t>
                    </w:r>
                  </w:p>
                  <w:p w:rsidR="00046B5B" w:rsidRDefault="00046B5B" w:rsidP="006F107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5" type="#_x0000_t32" style="position:absolute;left:8016;top:11743;width:11;height:338;flip:x" o:connectortype="straight">
              <v:stroke endarrow="block"/>
            </v:shape>
            <v:shape id="_x0000_s1046" type="#_x0000_t32" style="position:absolute;left:7999;top:10864;width:28;height:217" o:connectortype="straight">
              <v:stroke endarrow="block"/>
            </v:shape>
            <v:shape id="_x0000_s1047" type="#_x0000_t32" style="position:absolute;left:7648;top:9310;width:351;height:927" o:connectortype="straight">
              <v:stroke endarrow="block"/>
            </v:shape>
            <v:shape id="_x0000_s1048" type="#_x0000_t32" style="position:absolute;left:5196;top:9310;width:2452;height:1149;flip:x" o:connectortype="straight">
              <v:stroke endarrow="block"/>
            </v:shape>
            <w10:wrap type="none"/>
            <w10:anchorlock/>
          </v:group>
        </w:pict>
      </w:r>
    </w:p>
    <w:p w:rsidR="000140EE" w:rsidRPr="006F107F" w:rsidRDefault="006B06E0" w:rsidP="004F6E2D">
      <w:pPr>
        <w:spacing w:after="0"/>
        <w:jc w:val="center"/>
        <w:rPr>
          <w:rFonts w:ascii="Times New Roman" w:hAnsi="Times New Roman" w:cs="Times New Roman"/>
        </w:rPr>
      </w:pPr>
      <w:r w:rsidRPr="006B06E0">
        <w:rPr>
          <w:rFonts w:ascii="Times New Roman" w:hAnsi="Times New Roman" w:cs="Times New Roman"/>
          <w:sz w:val="24"/>
          <w:szCs w:val="24"/>
        </w:rPr>
        <w:pict>
          <v:line id="_x0000_s1049" style="position:absolute;left:0;text-align:left;z-index:251658240" from="567pt,2.4pt" to="567pt,2.4pt">
            <v:stroke endarrow="block"/>
          </v:line>
        </w:pict>
      </w:r>
    </w:p>
    <w:sectPr w:rsidR="000140EE" w:rsidRPr="006F107F" w:rsidSect="00EF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5282193D"/>
    <w:multiLevelType w:val="hybridMultilevel"/>
    <w:tmpl w:val="4D5A00C0"/>
    <w:lvl w:ilvl="0" w:tplc="4E0215B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F107F"/>
    <w:rsid w:val="000140EE"/>
    <w:rsid w:val="00025236"/>
    <w:rsid w:val="00046B5B"/>
    <w:rsid w:val="00083950"/>
    <w:rsid w:val="00172335"/>
    <w:rsid w:val="001A3141"/>
    <w:rsid w:val="0020628B"/>
    <w:rsid w:val="0027372E"/>
    <w:rsid w:val="00317837"/>
    <w:rsid w:val="004241D5"/>
    <w:rsid w:val="00470E16"/>
    <w:rsid w:val="004F6E2D"/>
    <w:rsid w:val="005100BE"/>
    <w:rsid w:val="00612DB3"/>
    <w:rsid w:val="006B06E0"/>
    <w:rsid w:val="006D5D42"/>
    <w:rsid w:val="006F107F"/>
    <w:rsid w:val="007A52D8"/>
    <w:rsid w:val="00817D04"/>
    <w:rsid w:val="00882B97"/>
    <w:rsid w:val="00A820C7"/>
    <w:rsid w:val="00BA0E82"/>
    <w:rsid w:val="00BB6197"/>
    <w:rsid w:val="00C40BEE"/>
    <w:rsid w:val="00C66511"/>
    <w:rsid w:val="00D13839"/>
    <w:rsid w:val="00D55DBA"/>
    <w:rsid w:val="00EF3DA1"/>
    <w:rsid w:val="00FA7C9C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41"/>
        <o:r id="V:Rule9" type="connector" idref="#_x0000_s1048"/>
        <o:r id="V:Rule10" type="connector" idref="#_x0000_s1045"/>
        <o:r id="V:Rule11" type="connector" idref="#_x0000_s1047"/>
        <o:r id="V:Rule12" type="connector" idref="#_x0000_s1036"/>
        <o:r id="V:Rule13" type="connector" idref="#_x0000_s1042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1"/>
  </w:style>
  <w:style w:type="paragraph" w:styleId="1">
    <w:name w:val="heading 1"/>
    <w:basedOn w:val="a"/>
    <w:next w:val="a"/>
    <w:link w:val="10"/>
    <w:uiPriority w:val="9"/>
    <w:qFormat/>
    <w:rsid w:val="006F10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07F"/>
    <w:pPr>
      <w:keepNext/>
      <w:tabs>
        <w:tab w:val="left" w:pos="8484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10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107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F10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6F1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1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bullet1gif">
    <w:name w:val="msonormalbullet1.gif"/>
    <w:basedOn w:val="a"/>
    <w:uiPriority w:val="99"/>
    <w:rsid w:val="006F107F"/>
    <w:pPr>
      <w:spacing w:before="92" w:after="92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F107F"/>
    <w:pPr>
      <w:spacing w:before="92" w:after="92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6F107F"/>
    <w:pPr>
      <w:spacing w:before="92" w:after="92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7C9C"/>
    <w:rPr>
      <w:rFonts w:ascii="Times New Roman" w:hAnsi="Times New Roman" w:cs="Times New Roman" w:hint="default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.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52;fld=134;dst=1003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hyperlink" Target="mailto:adm.bilutu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13</cp:revision>
  <dcterms:created xsi:type="dcterms:W3CDTF">2013-12-04T05:24:00Z</dcterms:created>
  <dcterms:modified xsi:type="dcterms:W3CDTF">2013-12-20T00:34:00Z</dcterms:modified>
</cp:coreProperties>
</file>