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DE" w:rsidRDefault="00395CDE" w:rsidP="00395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503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образования, науки и </w:t>
      </w:r>
    </w:p>
    <w:p w:rsidR="00395CDE" w:rsidRPr="00615503" w:rsidRDefault="00395CDE" w:rsidP="00395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503">
        <w:rPr>
          <w:rFonts w:ascii="Times New Roman" w:hAnsi="Times New Roman" w:cs="Times New Roman"/>
          <w:sz w:val="28"/>
          <w:szCs w:val="28"/>
        </w:rPr>
        <w:t>молодежной политики Забайкальского края</w:t>
      </w:r>
    </w:p>
    <w:p w:rsidR="00395CDE" w:rsidRPr="00615503" w:rsidRDefault="00395CDE" w:rsidP="00395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503">
        <w:rPr>
          <w:rFonts w:ascii="Times New Roman" w:hAnsi="Times New Roman" w:cs="Times New Roman"/>
          <w:sz w:val="28"/>
          <w:szCs w:val="28"/>
        </w:rPr>
        <w:t>А.А.Томских</w:t>
      </w:r>
    </w:p>
    <w:p w:rsidR="00395CDE" w:rsidRDefault="00395CDE" w:rsidP="00395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CDE" w:rsidRDefault="00395CDE" w:rsidP="0039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03">
        <w:rPr>
          <w:rFonts w:ascii="Times New Roman" w:hAnsi="Times New Roman" w:cs="Times New Roman"/>
          <w:b/>
          <w:sz w:val="28"/>
          <w:szCs w:val="28"/>
        </w:rPr>
        <w:t>Изменения регионального законодательства в части проведения независимой оценки качества образования</w:t>
      </w:r>
    </w:p>
    <w:p w:rsidR="00395CDE" w:rsidRPr="00615503" w:rsidRDefault="00395CDE" w:rsidP="00395C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5CDE" w:rsidRDefault="00395CDE" w:rsidP="00395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503">
        <w:rPr>
          <w:rFonts w:ascii="Times New Roman" w:hAnsi="Times New Roman" w:cs="Times New Roman"/>
          <w:sz w:val="28"/>
          <w:szCs w:val="28"/>
        </w:rPr>
        <w:t>Принятие Федерального закона от 21 июля 2014 года №256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потребовало корректировки регионального законодательства путем внесения изменений в действующие нормативные правовые акты, регулирующие действия Министерства образования, науки и молодежной политики Забайкальского края в части</w:t>
      </w:r>
      <w:proofErr w:type="gramEnd"/>
      <w:r w:rsidRPr="00615503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образования.</w:t>
      </w:r>
    </w:p>
    <w:p w:rsidR="00395CDE" w:rsidRPr="0021280F" w:rsidRDefault="00395CDE" w:rsidP="00395CDE">
      <w:pPr>
        <w:pStyle w:val="a4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Pr="00615503">
        <w:rPr>
          <w:rFonts w:ascii="Times New Roman"/>
          <w:sz w:val="28"/>
          <w:szCs w:val="28"/>
        </w:rPr>
        <w:t>Министерством образования, науки и молодежной политики Забайкальского края разработан законопроект «О внесении изменений в часть 1 статьи 1 Закона Забайкальского края «Об отдельн</w:t>
      </w:r>
      <w:r>
        <w:rPr>
          <w:rFonts w:ascii="Times New Roman"/>
          <w:sz w:val="28"/>
          <w:szCs w:val="28"/>
        </w:rPr>
        <w:t>ых вопросах в сфере образования</w:t>
      </w:r>
      <w:r w:rsidRPr="00615503">
        <w:rPr>
          <w:rFonts w:ascii="Times New Roman"/>
          <w:sz w:val="28"/>
          <w:szCs w:val="28"/>
        </w:rPr>
        <w:t xml:space="preserve">» в части дополнения полномочием по созданию </w:t>
      </w:r>
      <w:proofErr w:type="gramStart"/>
      <w:r w:rsidRPr="00615503">
        <w:rPr>
          <w:rFonts w:ascii="Times New Roman"/>
          <w:sz w:val="28"/>
          <w:szCs w:val="28"/>
        </w:rPr>
        <w:t>условий проведения независимой оценки качества образовательной деятельности</w:t>
      </w:r>
      <w:proofErr w:type="gramEnd"/>
      <w:r w:rsidRPr="00615503">
        <w:rPr>
          <w:rFonts w:ascii="Times New Roman"/>
          <w:sz w:val="28"/>
          <w:szCs w:val="28"/>
        </w:rPr>
        <w:t xml:space="preserve"> организаций, осуществляющих образовательную деятельность. В настоящее время законопроект принят в первоочередном порядке в двух чтениях (</w:t>
      </w:r>
      <w:r>
        <w:rPr>
          <w:rFonts w:ascii="Times New Roman"/>
          <w:sz w:val="28"/>
          <w:szCs w:val="28"/>
        </w:rPr>
        <w:t xml:space="preserve">Закон </w:t>
      </w:r>
      <w:r w:rsidRPr="0021280F">
        <w:rPr>
          <w:rFonts w:ascii="Times New Roman"/>
          <w:sz w:val="28"/>
          <w:szCs w:val="28"/>
        </w:rPr>
        <w:t>Забайкальского края «</w:t>
      </w:r>
      <w:r w:rsidRPr="0021280F">
        <w:rPr>
          <w:rFonts w:ascii="Times New Roman"/>
          <w:bCs/>
          <w:sz w:val="28"/>
          <w:szCs w:val="28"/>
          <w:lang w:eastAsia="en-US"/>
        </w:rPr>
        <w:t>О внесении изменения в часть 1 статьи 1 Закона Забайкальского края</w:t>
      </w:r>
      <w:r>
        <w:rPr>
          <w:rFonts w:ascii="Times New Roman"/>
          <w:bCs/>
          <w:sz w:val="28"/>
          <w:szCs w:val="28"/>
          <w:lang w:eastAsia="en-US"/>
        </w:rPr>
        <w:t xml:space="preserve"> </w:t>
      </w:r>
      <w:r w:rsidRPr="0021280F">
        <w:rPr>
          <w:rFonts w:ascii="Times New Roman"/>
          <w:bCs/>
          <w:sz w:val="28"/>
          <w:szCs w:val="28"/>
          <w:lang w:eastAsia="en-US"/>
        </w:rPr>
        <w:t>"Об отдельных вопросах в сфере образования"</w:t>
      </w:r>
      <w:r w:rsidRPr="0021280F">
        <w:rPr>
          <w:rFonts w:ascii="Times New Roman"/>
          <w:bCs/>
          <w:sz w:val="28"/>
          <w:szCs w:val="28"/>
        </w:rPr>
        <w:t xml:space="preserve">» </w:t>
      </w:r>
      <w:r w:rsidRPr="0021280F">
        <w:rPr>
          <w:rFonts w:ascii="Times New Roman"/>
          <w:sz w:val="28"/>
          <w:szCs w:val="28"/>
        </w:rPr>
        <w:t>№ 1101-ЗЗК</w:t>
      </w:r>
      <w:r>
        <w:rPr>
          <w:rFonts w:ascii="Times New Roman"/>
          <w:sz w:val="28"/>
          <w:szCs w:val="28"/>
        </w:rPr>
        <w:t xml:space="preserve"> </w:t>
      </w:r>
      <w:r w:rsidRPr="0021280F">
        <w:rPr>
          <w:rFonts w:ascii="Times New Roman"/>
          <w:bCs/>
          <w:sz w:val="28"/>
          <w:szCs w:val="28"/>
        </w:rPr>
        <w:t xml:space="preserve">от </w:t>
      </w:r>
      <w:r w:rsidRPr="0021280F">
        <w:rPr>
          <w:rFonts w:ascii="Times New Roman"/>
          <w:sz w:val="28"/>
          <w:szCs w:val="28"/>
        </w:rPr>
        <w:t>8 декабря 2014 года).</w:t>
      </w:r>
    </w:p>
    <w:p w:rsidR="00395CDE" w:rsidRPr="00615503" w:rsidRDefault="00395CDE" w:rsidP="00395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50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№630 от 11 ноября 2014 года </w:t>
      </w:r>
      <w:r w:rsidRPr="00615503">
        <w:rPr>
          <w:rFonts w:ascii="Times New Roman" w:hAnsi="Times New Roman" w:cs="Times New Roman"/>
          <w:bCs/>
          <w:sz w:val="28"/>
          <w:szCs w:val="28"/>
        </w:rPr>
        <w:t>«</w:t>
      </w:r>
      <w:r w:rsidRPr="00615503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Министерстве образования, науки и молодежной политики Забайкальского края, утвержденное постановлением Правительства Забайкальского края от 26 марта 2014 года № 123» Министерство образования, науки и молодежной политики Забайкальского края наделено дополнительным полномочием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15503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5503">
        <w:rPr>
          <w:rFonts w:ascii="Times New Roman" w:hAnsi="Times New Roman" w:cs="Times New Roman"/>
          <w:sz w:val="28"/>
          <w:szCs w:val="28"/>
        </w:rPr>
        <w:t xml:space="preserve"> условий проведения независимой оценки качества образовательной деятельности организаций, осуществляющих образовательную деятельность.</w:t>
      </w:r>
      <w:proofErr w:type="gramEnd"/>
    </w:p>
    <w:p w:rsidR="00395CDE" w:rsidRPr="00615503" w:rsidRDefault="00395CDE" w:rsidP="00395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5503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образования, науки и молодежной политики Забайкальского края от 24 ноября 2014 года №978 «Об общественном совете при Министерстве образования, науки и молодежной политики Забайкальского края по проведению </w:t>
      </w:r>
      <w:r w:rsidRPr="00615503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образовательной деятельности организаций, осуществляющих </w:t>
      </w:r>
      <w:r w:rsidRPr="00615503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 w:rsidRPr="00615503">
        <w:rPr>
          <w:rFonts w:ascii="Times New Roman" w:hAnsi="Times New Roman" w:cs="Times New Roman"/>
          <w:bCs/>
          <w:sz w:val="28"/>
          <w:szCs w:val="28"/>
        </w:rPr>
        <w:t xml:space="preserve">» утверждены состав Общественного совета по проведению </w:t>
      </w:r>
      <w:r w:rsidRPr="00615503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образовательной деятельности организаций, осуществляющих образовательную деятельность, Положение об </w:t>
      </w:r>
      <w:r w:rsidRPr="00615503">
        <w:rPr>
          <w:rFonts w:ascii="Times New Roman" w:hAnsi="Times New Roman" w:cs="Times New Roman"/>
          <w:bCs/>
          <w:sz w:val="28"/>
          <w:szCs w:val="28"/>
        </w:rPr>
        <w:t>общественном совете при Министерстве образования</w:t>
      </w:r>
      <w:proofErr w:type="gramEnd"/>
      <w:r w:rsidRPr="00615503">
        <w:rPr>
          <w:rFonts w:ascii="Times New Roman" w:hAnsi="Times New Roman" w:cs="Times New Roman"/>
          <w:bCs/>
          <w:sz w:val="28"/>
          <w:szCs w:val="28"/>
        </w:rPr>
        <w:t xml:space="preserve">, науки и молодежной политики Забайкальского края по проведению </w:t>
      </w:r>
      <w:r w:rsidRPr="00615503"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деятельности организаций, осуществляющих образовательную деятельность.</w:t>
      </w:r>
    </w:p>
    <w:p w:rsidR="00395CDE" w:rsidRDefault="00395CDE" w:rsidP="00395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503">
        <w:rPr>
          <w:rFonts w:ascii="Times New Roman" w:hAnsi="Times New Roman" w:cs="Times New Roman"/>
          <w:bCs/>
          <w:sz w:val="28"/>
          <w:szCs w:val="28"/>
        </w:rPr>
        <w:t xml:space="preserve">Таким образом, нормативная правовая база Забайкальского края, касающиеся </w:t>
      </w:r>
      <w:r w:rsidRPr="00615503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gramStart"/>
      <w:r w:rsidRPr="00615503">
        <w:rPr>
          <w:rFonts w:ascii="Times New Roman" w:hAnsi="Times New Roman" w:cs="Times New Roman"/>
          <w:sz w:val="28"/>
          <w:szCs w:val="28"/>
        </w:rPr>
        <w:t>условий проведения независимой оценки качества образовательной деятельности</w:t>
      </w:r>
      <w:proofErr w:type="gramEnd"/>
      <w:r w:rsidRPr="00615503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</w:t>
      </w:r>
      <w:r w:rsidRPr="00615503">
        <w:rPr>
          <w:rFonts w:ascii="Times New Roman" w:hAnsi="Times New Roman" w:cs="Times New Roman"/>
          <w:bCs/>
          <w:sz w:val="28"/>
          <w:szCs w:val="28"/>
        </w:rPr>
        <w:t xml:space="preserve"> приведена в соответствие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законодательством.</w:t>
      </w:r>
    </w:p>
    <w:p w:rsidR="00395CDE" w:rsidRDefault="00395CDE" w:rsidP="00395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5503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503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 требует не только правовых механизмов реализации полномочия, но и наличия организационных условий, а также финансовой обеспеченности проведения данных мероприятий. На сегодняшний день в регионе нет организации, которая может провести независимую оценку качества образовательной деятельности, а также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реализации данного полномочия. В 2014 году работа была силами специалистов министерства с помощью преподавателей и студентов Забайкальского государственного университета. Кроме того, на федеральном уровне разработана не вся необходимая нормативная база: отсутствует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определяющий показатели по каждому из 4 критериев независимой оценки качества деятельности образовательных организаций, состав информации, который обязан публиковать орган исполнительной власти региона по результатам проведения независимой оценки качества образования.</w:t>
      </w:r>
    </w:p>
    <w:p w:rsidR="00395CDE" w:rsidRPr="00847FAE" w:rsidRDefault="00395CDE" w:rsidP="00395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Pr="00615503"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 является размещение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в сети Интернет и СМИ.</w:t>
      </w:r>
    </w:p>
    <w:p w:rsidR="00395CDE" w:rsidRDefault="00395CDE" w:rsidP="00395CD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15503">
        <w:rPr>
          <w:rFonts w:ascii="Times New Roman" w:hAnsi="Times New Roman" w:cs="Times New Roman"/>
          <w:bCs/>
          <w:sz w:val="28"/>
          <w:szCs w:val="28"/>
        </w:rPr>
        <w:t>а официальном сайте Министерства образования, науки и молодежной политики Забайкальского края создан раздел «Независимая оценка качества образовательной деятельности организаций, где размещены указанные выше нормативно правовые акты (</w:t>
      </w:r>
      <w:hyperlink r:id="rId4" w:history="1">
        <w:r w:rsidRPr="006155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5503">
          <w:rPr>
            <w:rStyle w:val="a3"/>
            <w:rFonts w:ascii="Times New Roman" w:hAnsi="Times New Roman" w:cs="Times New Roman"/>
            <w:sz w:val="28"/>
            <w:szCs w:val="28"/>
          </w:rPr>
          <w:t>.минобр.забайкальскийкрай.рф//documents/postanovzk/36227.html</w:t>
        </w:r>
      </w:hyperlink>
      <w:r w:rsidRPr="0061550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615503">
          <w:rPr>
            <w:rStyle w:val="a3"/>
            <w:rFonts w:ascii="Times New Roman" w:hAnsi="Times New Roman" w:cs="Times New Roman"/>
            <w:sz w:val="28"/>
            <w:szCs w:val="28"/>
          </w:rPr>
          <w:t>www.минобр.забайкальскийкрай.рф//documents/prikazi/36226.html</w:t>
        </w:r>
      </w:hyperlink>
      <w:r w:rsidRPr="00615503">
        <w:rPr>
          <w:rFonts w:ascii="Times New Roman" w:hAnsi="Times New Roman" w:cs="Times New Roman"/>
          <w:sz w:val="28"/>
          <w:szCs w:val="28"/>
        </w:rPr>
        <w:t xml:space="preserve">), </w:t>
      </w:r>
      <w:r w:rsidRPr="0061550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5503">
        <w:rPr>
          <w:rFonts w:ascii="Times New Roman" w:hAnsi="Times New Roman" w:cs="Times New Roman"/>
          <w:bCs/>
          <w:sz w:val="28"/>
          <w:szCs w:val="28"/>
        </w:rPr>
        <w:t xml:space="preserve">редусмотрена возможность размещения сведений о деятельности общественного совета по вопросам проведения независимой оценки качества оказания услуг, а также информации о результатах независимой оценки качества </w:t>
      </w:r>
      <w:r w:rsidRPr="00615503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организаций</w:t>
      </w:r>
      <w:r w:rsidRPr="00615503">
        <w:rPr>
          <w:rFonts w:ascii="Times New Roman" w:hAnsi="Times New Roman" w:cs="Times New Roman"/>
          <w:bCs/>
          <w:sz w:val="28"/>
          <w:szCs w:val="28"/>
        </w:rPr>
        <w:t>. На официальном сайте Министерства образования, науки и молодежной политики Забайкальского края предусмотрена техническая возможность выражения мнений получателями услуг о качестве оказания услуг организациями в сфере образования.</w:t>
      </w:r>
    </w:p>
    <w:p w:rsidR="00395CDE" w:rsidRPr="00615503" w:rsidRDefault="00395CDE" w:rsidP="00395CD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2015 году общественному совету предстоит работать уже в новых правовых условиях.</w:t>
      </w:r>
    </w:p>
    <w:p w:rsidR="0026775C" w:rsidRDefault="0026775C"/>
    <w:sectPr w:rsidR="0026775C" w:rsidSect="007E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DE"/>
    <w:rsid w:val="0026775C"/>
    <w:rsid w:val="0039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CDE"/>
    <w:rPr>
      <w:color w:val="0000FF" w:themeColor="hyperlink"/>
      <w:u w:val="single"/>
    </w:rPr>
  </w:style>
  <w:style w:type="paragraph" w:styleId="a4">
    <w:name w:val="Body Text Indent"/>
    <w:basedOn w:val="a"/>
    <w:link w:val="1"/>
    <w:unhideWhenUsed/>
    <w:rsid w:val="00395CDE"/>
    <w:pPr>
      <w:spacing w:after="120" w:line="240" w:lineRule="auto"/>
      <w:ind w:left="283"/>
    </w:pPr>
    <w:rPr>
      <w:rFonts w:ascii="SimSun" w:eastAsia="SimSu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95CDE"/>
  </w:style>
  <w:style w:type="character" w:customStyle="1" w:styleId="1">
    <w:name w:val="Основной текст с отступом Знак1"/>
    <w:basedOn w:val="a0"/>
    <w:link w:val="a4"/>
    <w:locked/>
    <w:rsid w:val="00395CDE"/>
    <w:rPr>
      <w:rFonts w:ascii="SimSu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0;&#1085;&#1086;&#1073;&#1088;.&#1079;&#1072;&#1073;&#1072;&#1081;&#1082;&#1072;&#1083;&#1100;&#1089;&#1082;&#1080;&#1081;&#1082;&#1088;&#1072;&#1081;.&#1088;&#1092;//documents/prikazi/36226.html" TargetMode="External"/><Relationship Id="rId4" Type="http://schemas.openxmlformats.org/officeDocument/2006/relationships/hyperlink" Target="http://www.&#1084;&#1080;&#1085;&#1086;&#1073;&#1088;.&#1079;&#1072;&#1073;&#1072;&#1081;&#1082;&#1072;&#1083;&#1100;&#1089;&#1082;&#1080;&#1081;&#1082;&#1088;&#1072;&#1081;.&#1088;&#1092;//documents/postanovzk/362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2015-01-14T00:36:00Z</dcterms:created>
  <dcterms:modified xsi:type="dcterms:W3CDTF">2015-01-14T00:37:00Z</dcterms:modified>
</cp:coreProperties>
</file>