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972" w:rsidRDefault="00042972" w:rsidP="00F31B40">
      <w:pPr>
        <w:shd w:val="clear" w:color="auto" w:fill="FFFFFF"/>
        <w:ind w:left="38"/>
        <w:jc w:val="center"/>
      </w:pPr>
      <w:r>
        <w:rPr>
          <w:sz w:val="24"/>
        </w:rPr>
        <w:t xml:space="preserve">     </w:t>
      </w:r>
      <w:r>
        <w:rPr>
          <w:b/>
          <w:bCs/>
          <w:color w:val="000000"/>
          <w:spacing w:val="-1"/>
          <w:sz w:val="24"/>
          <w:szCs w:val="24"/>
        </w:rPr>
        <w:t>ИНФОРМАЦИОННОЕ СООБЩЕНИЕ</w:t>
      </w:r>
    </w:p>
    <w:p w:rsidR="00042972" w:rsidRDefault="00042972" w:rsidP="00F31B40">
      <w:pPr>
        <w:shd w:val="clear" w:color="auto" w:fill="FFFFFF"/>
        <w:tabs>
          <w:tab w:val="left" w:pos="6912"/>
        </w:tabs>
        <w:spacing w:before="264"/>
        <w:ind w:left="29"/>
      </w:pPr>
      <w:r>
        <w:rPr>
          <w:color w:val="000000"/>
          <w:spacing w:val="-4"/>
          <w:sz w:val="24"/>
          <w:szCs w:val="24"/>
        </w:rPr>
        <w:t>п. Ясногорск</w:t>
      </w:r>
      <w:r>
        <w:rPr>
          <w:color w:val="000000"/>
          <w:sz w:val="24"/>
          <w:szCs w:val="24"/>
        </w:rPr>
        <w:tab/>
        <w:t xml:space="preserve">                 15</w:t>
      </w:r>
      <w:r>
        <w:rPr>
          <w:color w:val="000000"/>
          <w:spacing w:val="-2"/>
          <w:sz w:val="24"/>
          <w:szCs w:val="24"/>
        </w:rPr>
        <w:t xml:space="preserve"> мая </w:t>
      </w:r>
      <w:smartTag w:uri="urn:schemas-microsoft-com:office:smarttags" w:element="metricconverter">
        <w:smartTagPr>
          <w:attr w:name="ProductID" w:val="2012 г"/>
        </w:smartTagPr>
        <w:r>
          <w:rPr>
            <w:color w:val="000000"/>
            <w:spacing w:val="-2"/>
            <w:sz w:val="24"/>
            <w:szCs w:val="24"/>
          </w:rPr>
          <w:t>2012 г</w:t>
        </w:r>
      </w:smartTag>
      <w:r>
        <w:rPr>
          <w:color w:val="000000"/>
          <w:spacing w:val="-2"/>
          <w:sz w:val="24"/>
          <w:szCs w:val="24"/>
        </w:rPr>
        <w:t>.</w:t>
      </w:r>
    </w:p>
    <w:p w:rsidR="00042972" w:rsidRDefault="00042972" w:rsidP="00F31B40">
      <w:pPr>
        <w:jc w:val="both"/>
        <w:rPr>
          <w:sz w:val="24"/>
        </w:rPr>
      </w:pPr>
    </w:p>
    <w:p w:rsidR="00042972" w:rsidRDefault="00042972" w:rsidP="00F31B40">
      <w:pPr>
        <w:jc w:val="both"/>
        <w:rPr>
          <w:sz w:val="24"/>
        </w:rPr>
      </w:pPr>
      <w:r>
        <w:rPr>
          <w:sz w:val="24"/>
        </w:rPr>
        <w:t xml:space="preserve">      </w:t>
      </w:r>
      <w:r>
        <w:rPr>
          <w:color w:val="000000"/>
          <w:sz w:val="24"/>
          <w:szCs w:val="24"/>
        </w:rPr>
        <w:t>Администрация городского поселения «Ясногорское»</w:t>
      </w:r>
      <w:r>
        <w:rPr>
          <w:sz w:val="24"/>
        </w:rPr>
        <w:t>, именуемая в дальнейшем, Продавец сообщает о проведении аукциона по продаже муниципального имущества:</w:t>
      </w:r>
    </w:p>
    <w:p w:rsidR="00042972" w:rsidRDefault="00042972" w:rsidP="00F31B40">
      <w:pPr>
        <w:pStyle w:val="BodyText"/>
        <w:rPr>
          <w:b/>
          <w:sz w:val="24"/>
        </w:rPr>
      </w:pPr>
      <w:r>
        <w:rPr>
          <w:sz w:val="24"/>
        </w:rPr>
        <w:t xml:space="preserve">     </w:t>
      </w:r>
      <w:r>
        <w:rPr>
          <w:b/>
          <w:sz w:val="24"/>
        </w:rPr>
        <w:t xml:space="preserve">Аукцион состоится 29 июня </w:t>
      </w:r>
      <w:smartTag w:uri="urn:schemas-microsoft-com:office:smarttags" w:element="metricconverter">
        <w:smartTagPr>
          <w:attr w:name="ProductID" w:val="2012 г"/>
        </w:smartTagPr>
        <w:r>
          <w:rPr>
            <w:b/>
            <w:sz w:val="24"/>
          </w:rPr>
          <w:t>2012 г</w:t>
        </w:r>
      </w:smartTag>
      <w:r>
        <w:rPr>
          <w:b/>
          <w:sz w:val="24"/>
        </w:rPr>
        <w:t xml:space="preserve">. в 11.00 по местному времени по адресу: </w:t>
      </w:r>
      <w:r w:rsidRPr="00F31B40">
        <w:rPr>
          <w:b/>
          <w:color w:val="000000"/>
          <w:spacing w:val="-1"/>
          <w:sz w:val="24"/>
          <w:szCs w:val="24"/>
        </w:rPr>
        <w:t>п. Ясногорск, мкр. Советский 1, зал заседаний.</w:t>
      </w:r>
    </w:p>
    <w:p w:rsidR="00042972" w:rsidRPr="00D75745" w:rsidRDefault="00042972" w:rsidP="00F31B40">
      <w:pPr>
        <w:pStyle w:val="BodyText"/>
        <w:rPr>
          <w:b/>
          <w:sz w:val="24"/>
          <w:szCs w:val="24"/>
        </w:rPr>
      </w:pPr>
      <w:r>
        <w:rPr>
          <w:spacing w:val="1"/>
          <w:sz w:val="24"/>
          <w:szCs w:val="24"/>
        </w:rPr>
        <w:t xml:space="preserve">     </w:t>
      </w:r>
      <w:r w:rsidRPr="00BD1B09">
        <w:rPr>
          <w:spacing w:val="1"/>
          <w:sz w:val="24"/>
          <w:szCs w:val="24"/>
        </w:rPr>
        <w:t xml:space="preserve">Аукцион проводится открытым по составу участников и </w:t>
      </w:r>
      <w:r>
        <w:rPr>
          <w:spacing w:val="1"/>
          <w:sz w:val="24"/>
          <w:szCs w:val="24"/>
        </w:rPr>
        <w:t xml:space="preserve">закрытым </w:t>
      </w:r>
      <w:r w:rsidRPr="00BD1B09">
        <w:rPr>
          <w:spacing w:val="1"/>
          <w:sz w:val="24"/>
          <w:szCs w:val="24"/>
        </w:rPr>
        <w:t xml:space="preserve">по форме </w:t>
      </w:r>
      <w:r w:rsidRPr="00BD1B09">
        <w:rPr>
          <w:spacing w:val="2"/>
          <w:sz w:val="24"/>
          <w:szCs w:val="24"/>
        </w:rPr>
        <w:t xml:space="preserve">подачи предложений о цене </w:t>
      </w:r>
      <w:r>
        <w:rPr>
          <w:spacing w:val="2"/>
          <w:sz w:val="24"/>
          <w:szCs w:val="24"/>
        </w:rPr>
        <w:t>муниципального имущества</w:t>
      </w:r>
      <w:r w:rsidRPr="00BD1B09">
        <w:rPr>
          <w:spacing w:val="2"/>
          <w:sz w:val="24"/>
          <w:szCs w:val="24"/>
        </w:rPr>
        <w:t xml:space="preserve">, в соответствии с требованиями </w:t>
      </w:r>
      <w:r w:rsidRPr="00BD1B09">
        <w:rPr>
          <w:spacing w:val="-1"/>
          <w:sz w:val="24"/>
          <w:szCs w:val="24"/>
        </w:rPr>
        <w:t>Федерального   закона «О приватизации государственного и муниципального иму</w:t>
      </w:r>
      <w:r w:rsidRPr="00BD1B09">
        <w:rPr>
          <w:spacing w:val="5"/>
          <w:sz w:val="24"/>
          <w:szCs w:val="24"/>
        </w:rPr>
        <w:t>щества»</w:t>
      </w:r>
      <w:r>
        <w:rPr>
          <w:spacing w:val="5"/>
          <w:sz w:val="24"/>
          <w:szCs w:val="24"/>
        </w:rPr>
        <w:t xml:space="preserve"> от 21.12.2001 г. № 178-ФЗ</w:t>
      </w:r>
      <w:r w:rsidRPr="00BD1B09">
        <w:rPr>
          <w:spacing w:val="5"/>
          <w:sz w:val="24"/>
          <w:szCs w:val="24"/>
        </w:rPr>
        <w:t xml:space="preserve">, Положения об организации продажи государственного или </w:t>
      </w:r>
      <w:r w:rsidRPr="00BD1B09">
        <w:rPr>
          <w:spacing w:val="3"/>
          <w:sz w:val="24"/>
          <w:szCs w:val="24"/>
        </w:rPr>
        <w:t>муниципального имущества на аукционе</w:t>
      </w:r>
      <w:r w:rsidRPr="00BD1B09">
        <w:rPr>
          <w:spacing w:val="6"/>
          <w:sz w:val="24"/>
          <w:szCs w:val="24"/>
        </w:rPr>
        <w:t xml:space="preserve"> от 12 августа </w:t>
      </w:r>
      <w:smartTag w:uri="urn:schemas-microsoft-com:office:smarttags" w:element="metricconverter">
        <w:smartTagPr>
          <w:attr w:name="ProductID" w:val="2002 г"/>
        </w:smartTagPr>
        <w:r w:rsidRPr="00BD1B09">
          <w:rPr>
            <w:spacing w:val="6"/>
            <w:sz w:val="24"/>
            <w:szCs w:val="24"/>
          </w:rPr>
          <w:t>2002</w:t>
        </w:r>
        <w:r>
          <w:rPr>
            <w:spacing w:val="6"/>
            <w:sz w:val="24"/>
            <w:szCs w:val="24"/>
          </w:rPr>
          <w:t xml:space="preserve"> </w:t>
        </w:r>
        <w:r w:rsidRPr="00BD1B09">
          <w:rPr>
            <w:spacing w:val="6"/>
            <w:sz w:val="24"/>
            <w:szCs w:val="24"/>
          </w:rPr>
          <w:t>г</w:t>
        </w:r>
      </w:smartTag>
      <w:r w:rsidRPr="00BD1B09">
        <w:rPr>
          <w:spacing w:val="6"/>
          <w:sz w:val="24"/>
          <w:szCs w:val="24"/>
        </w:rPr>
        <w:t>. № 585</w:t>
      </w:r>
      <w:r>
        <w:rPr>
          <w:spacing w:val="1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решения </w:t>
      </w:r>
      <w:r>
        <w:rPr>
          <w:color w:val="000000"/>
          <w:spacing w:val="9"/>
          <w:sz w:val="24"/>
          <w:szCs w:val="24"/>
        </w:rPr>
        <w:t xml:space="preserve">Совета городского поселения «Ясногорское» от 18 августа </w:t>
      </w:r>
      <w:smartTag w:uri="urn:schemas-microsoft-com:office:smarttags" w:element="metricconverter">
        <w:smartTagPr>
          <w:attr w:name="ProductID" w:val="2011 г"/>
        </w:smartTagPr>
        <w:r>
          <w:rPr>
            <w:color w:val="000000"/>
            <w:spacing w:val="9"/>
            <w:sz w:val="24"/>
            <w:szCs w:val="24"/>
          </w:rPr>
          <w:t>2011 г</w:t>
        </w:r>
      </w:smartTag>
      <w:r>
        <w:rPr>
          <w:color w:val="000000"/>
          <w:spacing w:val="9"/>
          <w:sz w:val="24"/>
          <w:szCs w:val="24"/>
        </w:rPr>
        <w:t xml:space="preserve">. № 613 «Об </w:t>
      </w:r>
      <w:r>
        <w:rPr>
          <w:color w:val="000000"/>
          <w:spacing w:val="-1"/>
          <w:sz w:val="24"/>
          <w:szCs w:val="24"/>
        </w:rPr>
        <w:t xml:space="preserve">утверждении прогнозного плана приватизации муниципального имущества городского </w:t>
      </w:r>
      <w:r>
        <w:rPr>
          <w:color w:val="000000"/>
          <w:sz w:val="24"/>
          <w:szCs w:val="24"/>
        </w:rPr>
        <w:t xml:space="preserve">поселения «Ясногорское» на </w:t>
      </w:r>
      <w:smartTag w:uri="urn:schemas-microsoft-com:office:smarttags" w:element="metricconverter">
        <w:smartTagPr>
          <w:attr w:name="ProductID" w:val="2011 г"/>
        </w:smartTagPr>
        <w:r>
          <w:rPr>
            <w:color w:val="000000"/>
            <w:sz w:val="24"/>
            <w:szCs w:val="24"/>
          </w:rPr>
          <w:t>2011 г</w:t>
        </w:r>
      </w:smartTag>
      <w:r>
        <w:rPr>
          <w:color w:val="000000"/>
          <w:sz w:val="24"/>
          <w:szCs w:val="24"/>
        </w:rPr>
        <w:t xml:space="preserve">. в новой редакции», решения Совета городского </w:t>
      </w:r>
      <w:r>
        <w:rPr>
          <w:color w:val="000000"/>
          <w:spacing w:val="-1"/>
          <w:sz w:val="24"/>
          <w:szCs w:val="24"/>
        </w:rPr>
        <w:t xml:space="preserve">поселения «Ясногорское» от 18 августа </w:t>
      </w:r>
      <w:smartTag w:uri="urn:schemas-microsoft-com:office:smarttags" w:element="metricconverter">
        <w:smartTagPr>
          <w:attr w:name="ProductID" w:val="2011 г"/>
        </w:smartTagPr>
        <w:r>
          <w:rPr>
            <w:color w:val="000000"/>
            <w:spacing w:val="-1"/>
            <w:sz w:val="24"/>
            <w:szCs w:val="24"/>
          </w:rPr>
          <w:t>2011 г</w:t>
        </w:r>
      </w:smartTag>
      <w:r>
        <w:rPr>
          <w:color w:val="000000"/>
          <w:spacing w:val="-1"/>
          <w:sz w:val="24"/>
          <w:szCs w:val="24"/>
        </w:rPr>
        <w:t xml:space="preserve">. № 614 «О продаже нежилых помещений, находящихся в муниципальной собственности городского поселения «Ясногорское», </w:t>
      </w:r>
      <w:r>
        <w:rPr>
          <w:color w:val="000000"/>
          <w:spacing w:val="-2"/>
          <w:sz w:val="24"/>
          <w:szCs w:val="24"/>
        </w:rPr>
        <w:t xml:space="preserve">расположенных по адресу: Забайкальский край, Оловяннинский район, п. Ясногорск, мкр. </w:t>
      </w:r>
      <w:r>
        <w:rPr>
          <w:color w:val="000000"/>
          <w:spacing w:val="3"/>
          <w:sz w:val="24"/>
          <w:szCs w:val="24"/>
        </w:rPr>
        <w:t xml:space="preserve">Луговой 4». </w:t>
      </w:r>
    </w:p>
    <w:p w:rsidR="00042972" w:rsidRDefault="00042972" w:rsidP="00F31B40">
      <w:pPr>
        <w:pStyle w:val="BodyText"/>
        <w:rPr>
          <w:sz w:val="24"/>
        </w:rPr>
      </w:pPr>
      <w:r>
        <w:rPr>
          <w:sz w:val="24"/>
        </w:rPr>
        <w:t xml:space="preserve">          На аукцион выставляется:   </w:t>
      </w:r>
    </w:p>
    <w:p w:rsidR="00042972" w:rsidRPr="00F31B40" w:rsidRDefault="00042972" w:rsidP="00313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П</w:t>
      </w:r>
      <w:r w:rsidRPr="00F31B4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омещение № 1, назначение: нежилое, общей площадью 641 </w:t>
      </w:r>
      <w:r w:rsidRPr="00F31B4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кв.м., адрес: Забайкальский край, Оловяннинский район, п. Ясногорск, микрорайон </w:t>
      </w:r>
      <w:r w:rsidRPr="00F31B4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Луговой, 4 свидетельство на право собственности серия 75 АА №233645, совместно с </w:t>
      </w:r>
      <w:r w:rsidRPr="00F31B40">
        <w:rPr>
          <w:rFonts w:ascii="Times New Roman" w:hAnsi="Times New Roman" w:cs="Times New Roman"/>
          <w:color w:val="000000"/>
          <w:spacing w:val="-1"/>
          <w:sz w:val="24"/>
          <w:szCs w:val="24"/>
        </w:rPr>
        <w:t>долей земельного участка под указанным помещением, кадастровый номер 75:14:260135:6</w:t>
      </w:r>
      <w:r w:rsidRPr="00F31B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972" w:rsidRPr="00E8300D" w:rsidRDefault="00042972" w:rsidP="003137B9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E8300D">
        <w:rPr>
          <w:sz w:val="24"/>
          <w:szCs w:val="24"/>
        </w:rPr>
        <w:t xml:space="preserve">Финансовых обременений и иных обязательств на приватизируемое имущество не имеется.           </w:t>
      </w:r>
    </w:p>
    <w:p w:rsidR="00042972" w:rsidRDefault="00042972" w:rsidP="003137B9">
      <w:pPr>
        <w:pStyle w:val="BodyText3"/>
        <w:rPr>
          <w:szCs w:val="24"/>
        </w:rPr>
      </w:pPr>
      <w:r>
        <w:rPr>
          <w:szCs w:val="24"/>
        </w:rPr>
        <w:t xml:space="preserve">    Решения об условиях приватизации объекта приняты </w:t>
      </w:r>
      <w:r>
        <w:rPr>
          <w:color w:val="000000"/>
          <w:spacing w:val="3"/>
          <w:szCs w:val="24"/>
        </w:rPr>
        <w:t>администрацией городского поселения «Ясногорское» распоряжение № 71 от 15.05.2012 г.</w:t>
      </w:r>
    </w:p>
    <w:p w:rsidR="00042972" w:rsidRDefault="00042972" w:rsidP="003137B9">
      <w:pPr>
        <w:pStyle w:val="BodyTextIndent"/>
        <w:ind w:firstLine="0"/>
        <w:rPr>
          <w:szCs w:val="24"/>
        </w:rPr>
      </w:pPr>
      <w:r>
        <w:rPr>
          <w:szCs w:val="24"/>
        </w:rPr>
        <w:t xml:space="preserve">      П</w:t>
      </w:r>
      <w:r w:rsidRPr="00DA3F8A">
        <w:rPr>
          <w:bCs/>
        </w:rPr>
        <w:t>родаж</w:t>
      </w:r>
      <w:r>
        <w:rPr>
          <w:bCs/>
        </w:rPr>
        <w:t>а</w:t>
      </w:r>
      <w:r w:rsidRPr="00DA3F8A">
        <w:rPr>
          <w:bCs/>
        </w:rPr>
        <w:t xml:space="preserve"> посредством публичного предложения</w:t>
      </w:r>
      <w:r>
        <w:rPr>
          <w:bCs/>
        </w:rPr>
        <w:t xml:space="preserve"> вышеуказанного объекта признана не состоявшейся 26.12.2011 г. </w:t>
      </w:r>
      <w:r>
        <w:rPr>
          <w:szCs w:val="24"/>
        </w:rPr>
        <w:t>(отсутствие заявок).</w:t>
      </w:r>
    </w:p>
    <w:p w:rsidR="00042972" w:rsidRPr="009408C9" w:rsidRDefault="00042972" w:rsidP="00313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Покупателями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 Ограничений участия отдельных категорий физических и юридических лиц, в том числе иностранных  не установлено.</w:t>
      </w:r>
    </w:p>
    <w:p w:rsidR="00042972" w:rsidRDefault="00042972" w:rsidP="00F31B40">
      <w:pPr>
        <w:spacing w:line="264" w:lineRule="auto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Общая первоначальная продажная цена определена на основании отчета общества с </w:t>
      </w:r>
      <w:r>
        <w:rPr>
          <w:color w:val="000000"/>
          <w:spacing w:val="-2"/>
          <w:sz w:val="24"/>
          <w:szCs w:val="24"/>
        </w:rPr>
        <w:t xml:space="preserve">ограниченной ответственностью «Судебно-экспертное агентство» № 508/12 от 28 апреля </w:t>
      </w:r>
      <w:r>
        <w:rPr>
          <w:color w:val="000000"/>
          <w:spacing w:val="5"/>
          <w:sz w:val="24"/>
          <w:szCs w:val="24"/>
        </w:rPr>
        <w:t>2012 года и составляет</w:t>
      </w:r>
      <w:r w:rsidRPr="007864B0">
        <w:rPr>
          <w:sz w:val="24"/>
          <w:szCs w:val="24"/>
        </w:rPr>
        <w:t xml:space="preserve"> 10 099 000,00 (десять миллионов девяносто девять тысяч) рублей, в том числе</w:t>
      </w:r>
      <w:r>
        <w:rPr>
          <w:sz w:val="24"/>
          <w:szCs w:val="24"/>
        </w:rPr>
        <w:t>:</w:t>
      </w:r>
    </w:p>
    <w:p w:rsidR="00042972" w:rsidRDefault="00042972" w:rsidP="00956F7B">
      <w:pPr>
        <w:spacing w:line="264" w:lineRule="auto"/>
        <w:jc w:val="both"/>
      </w:pPr>
      <w:r>
        <w:rPr>
          <w:color w:val="000000"/>
          <w:spacing w:val="2"/>
          <w:sz w:val="24"/>
          <w:szCs w:val="24"/>
        </w:rPr>
        <w:t>- помещение № 1 – 9 971 000,00 (девять миллионов девятьсот семьдесят одна тысяча</w:t>
      </w:r>
      <w:r>
        <w:rPr>
          <w:color w:val="000000"/>
          <w:spacing w:val="1"/>
          <w:sz w:val="24"/>
          <w:szCs w:val="24"/>
        </w:rPr>
        <w:t>) рублей.</w:t>
      </w:r>
    </w:p>
    <w:p w:rsidR="00042972" w:rsidRDefault="00042972" w:rsidP="00956F7B">
      <w:pPr>
        <w:spacing w:line="264" w:lineRule="auto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- доля земельного участка под помещением № 1 – </w:t>
      </w:r>
      <w:r w:rsidRPr="007864B0">
        <w:rPr>
          <w:sz w:val="24"/>
          <w:szCs w:val="24"/>
        </w:rPr>
        <w:t>128000,00 (сто двадцать восемь тысяч) рублей.</w:t>
      </w:r>
    </w:p>
    <w:p w:rsidR="00042972" w:rsidRDefault="00042972" w:rsidP="00956F7B">
      <w:pPr>
        <w:shd w:val="clear" w:color="auto" w:fill="FFFFFF"/>
        <w:spacing w:before="5" w:line="274" w:lineRule="exact"/>
        <w:ind w:left="10" w:right="14" w:firstLine="355"/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Задаток для участия в аукционе устанавливается в размере 10 процентов начальной </w:t>
      </w:r>
      <w:r>
        <w:rPr>
          <w:color w:val="000000"/>
          <w:spacing w:val="-2"/>
          <w:sz w:val="24"/>
          <w:szCs w:val="24"/>
        </w:rPr>
        <w:t xml:space="preserve">цены имущества и составляет: 1 009 900,00 (один миллион девять тысяч девятьсот) </w:t>
      </w:r>
      <w:r>
        <w:rPr>
          <w:color w:val="000000"/>
          <w:spacing w:val="-5"/>
          <w:sz w:val="24"/>
          <w:szCs w:val="24"/>
        </w:rPr>
        <w:t>рублей.</w:t>
      </w:r>
    </w:p>
    <w:p w:rsidR="00042972" w:rsidRDefault="00042972" w:rsidP="00956F7B">
      <w:pPr>
        <w:shd w:val="clear" w:color="auto" w:fill="FFFFFF"/>
        <w:spacing w:line="274" w:lineRule="exact"/>
        <w:ind w:left="19" w:right="5" w:firstLine="355"/>
        <w:jc w:val="both"/>
      </w:pPr>
    </w:p>
    <w:p w:rsidR="00042972" w:rsidRDefault="00042972" w:rsidP="00F31B40">
      <w:pPr>
        <w:spacing w:line="264" w:lineRule="auto"/>
        <w:ind w:firstLine="720"/>
        <w:jc w:val="center"/>
        <w:rPr>
          <w:b/>
          <w:sz w:val="24"/>
        </w:rPr>
      </w:pPr>
      <w:r>
        <w:rPr>
          <w:b/>
          <w:sz w:val="24"/>
        </w:rPr>
        <w:t xml:space="preserve">Документы, подаваемые претендентами для участия в аукционе </w:t>
      </w:r>
    </w:p>
    <w:p w:rsidR="00042972" w:rsidRDefault="00042972" w:rsidP="00F31B40">
      <w:pPr>
        <w:spacing w:line="264" w:lineRule="auto"/>
        <w:ind w:firstLine="720"/>
        <w:jc w:val="center"/>
        <w:rPr>
          <w:b/>
          <w:sz w:val="24"/>
        </w:rPr>
      </w:pPr>
    </w:p>
    <w:p w:rsidR="00042972" w:rsidRDefault="00042972" w:rsidP="00F31B40">
      <w:pPr>
        <w:spacing w:line="264" w:lineRule="auto"/>
        <w:jc w:val="both"/>
        <w:rPr>
          <w:sz w:val="24"/>
        </w:rPr>
      </w:pPr>
      <w:r>
        <w:rPr>
          <w:sz w:val="24"/>
        </w:rPr>
        <w:t xml:space="preserve">     Заявка по установленной форме;</w:t>
      </w:r>
    </w:p>
    <w:p w:rsidR="00042972" w:rsidRPr="0009680E" w:rsidRDefault="00042972" w:rsidP="00F31B4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680E">
        <w:rPr>
          <w:sz w:val="24"/>
          <w:szCs w:val="24"/>
        </w:rPr>
        <w:t>Одновременно с заявкой претенденты представляют следующие документы:</w:t>
      </w:r>
    </w:p>
    <w:p w:rsidR="00042972" w:rsidRPr="0009680E" w:rsidRDefault="00042972" w:rsidP="00F31B4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680E">
        <w:rPr>
          <w:sz w:val="24"/>
          <w:szCs w:val="24"/>
        </w:rPr>
        <w:t>юридические лица:</w:t>
      </w:r>
    </w:p>
    <w:p w:rsidR="00042972" w:rsidRPr="0009680E" w:rsidRDefault="00042972" w:rsidP="00F31B4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09680E">
        <w:rPr>
          <w:sz w:val="24"/>
          <w:szCs w:val="24"/>
        </w:rPr>
        <w:t>заверенные копии учредительных документов;</w:t>
      </w:r>
    </w:p>
    <w:p w:rsidR="00042972" w:rsidRPr="0009680E" w:rsidRDefault="00042972" w:rsidP="00F31B4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09680E">
        <w:rPr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042972" w:rsidRPr="0009680E" w:rsidRDefault="00042972" w:rsidP="00F31B4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09680E">
        <w:rPr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042972" w:rsidRPr="0009680E" w:rsidRDefault="00042972" w:rsidP="00F31B4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09680E">
        <w:rPr>
          <w:sz w:val="24"/>
          <w:szCs w:val="24"/>
        </w:rPr>
        <w:t>физические лица предъявляют документ, удостоверяющий личность, или представляют копии всех его листов.</w:t>
      </w:r>
    </w:p>
    <w:p w:rsidR="00042972" w:rsidRPr="0009680E" w:rsidRDefault="00042972" w:rsidP="00F31B4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09680E">
        <w:rPr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042972" w:rsidRPr="0009680E" w:rsidRDefault="00042972" w:rsidP="00F31B40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0" w:name="sub_324"/>
      <w:r>
        <w:rPr>
          <w:sz w:val="24"/>
          <w:szCs w:val="24"/>
        </w:rPr>
        <w:t xml:space="preserve">     </w:t>
      </w:r>
      <w:r w:rsidRPr="0009680E">
        <w:rPr>
          <w:sz w:val="24"/>
          <w:szCs w:val="24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bookmarkEnd w:id="0"/>
    <w:p w:rsidR="00042972" w:rsidRPr="0009680E" w:rsidRDefault="00042972" w:rsidP="00F31B4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09680E">
        <w:rPr>
          <w:sz w:val="24"/>
          <w:szCs w:val="24"/>
        </w:rPr>
        <w:t xml:space="preserve"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</w:t>
      </w:r>
      <w:r>
        <w:rPr>
          <w:sz w:val="24"/>
          <w:szCs w:val="24"/>
        </w:rPr>
        <w:t>–</w:t>
      </w:r>
      <w:r w:rsidRPr="0009680E">
        <w:rPr>
          <w:sz w:val="24"/>
          <w:szCs w:val="24"/>
        </w:rPr>
        <w:t xml:space="preserve"> у претендента.</w:t>
      </w:r>
    </w:p>
    <w:p w:rsidR="00042972" w:rsidRPr="0009680E" w:rsidRDefault="00042972" w:rsidP="00F31B4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09680E">
        <w:rPr>
          <w:sz w:val="24"/>
          <w:szCs w:val="24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 При этом ненадлежащее исполнение претендентом требования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042972" w:rsidRDefault="00042972" w:rsidP="0057763D">
      <w:pPr>
        <w:spacing w:line="264" w:lineRule="auto"/>
        <w:jc w:val="both"/>
        <w:rPr>
          <w:sz w:val="24"/>
          <w:szCs w:val="24"/>
        </w:rPr>
      </w:pPr>
      <w:r w:rsidRPr="006C0DC6">
        <w:rPr>
          <w:sz w:val="24"/>
          <w:szCs w:val="24"/>
        </w:rPr>
        <w:t xml:space="preserve">    </w:t>
      </w:r>
      <w:r>
        <w:rPr>
          <w:sz w:val="24"/>
          <w:szCs w:val="24"/>
        </w:rPr>
        <w:t>Данное сообщение является публичной офертой для заключения договора о задатке</w:t>
      </w:r>
      <w:r w:rsidRPr="006C0D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соответствии со ст.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</w:r>
    </w:p>
    <w:p w:rsidR="00042972" w:rsidRDefault="00042972" w:rsidP="005776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6C0DC6">
        <w:rPr>
          <w:sz w:val="24"/>
          <w:szCs w:val="24"/>
        </w:rPr>
        <w:t>Задаток вносится в соответствии с договором о задатке, заключаемым с Продавцом д</w:t>
      </w:r>
      <w:r>
        <w:rPr>
          <w:sz w:val="24"/>
          <w:szCs w:val="24"/>
        </w:rPr>
        <w:t xml:space="preserve">ля перечисления денежных средств </w:t>
      </w:r>
      <w:r w:rsidRPr="006C0DC6">
        <w:rPr>
          <w:sz w:val="24"/>
          <w:szCs w:val="24"/>
        </w:rPr>
        <w:t xml:space="preserve">одним платежом на счет </w:t>
      </w:r>
      <w:r>
        <w:rPr>
          <w:sz w:val="24"/>
          <w:szCs w:val="24"/>
        </w:rPr>
        <w:t>администрации городского поселения «Ясногорское»</w:t>
      </w:r>
    </w:p>
    <w:p w:rsidR="00042972" w:rsidRDefault="00042972" w:rsidP="0057763D">
      <w:pPr>
        <w:spacing w:line="264" w:lineRule="auto"/>
        <w:jc w:val="center"/>
      </w:pPr>
      <w:r>
        <w:rPr>
          <w:b/>
          <w:bCs/>
          <w:color w:val="000000"/>
          <w:spacing w:val="-2"/>
          <w:sz w:val="24"/>
          <w:szCs w:val="24"/>
        </w:rPr>
        <w:t>БАНКОВСКИЕ РЕКВИЗИТЫ:</w:t>
      </w:r>
    </w:p>
    <w:p w:rsidR="00042972" w:rsidRDefault="00042972" w:rsidP="0057763D">
      <w:pPr>
        <w:shd w:val="clear" w:color="auto" w:fill="FFFFFF"/>
        <w:spacing w:line="274" w:lineRule="exact"/>
        <w:ind w:left="586" w:hanging="168"/>
      </w:pPr>
      <w:r>
        <w:rPr>
          <w:color w:val="000000"/>
          <w:spacing w:val="-2"/>
          <w:sz w:val="24"/>
          <w:szCs w:val="24"/>
        </w:rPr>
        <w:t xml:space="preserve">Получатель: Отделение по Оловяннинскому району УФК по Забайкальскому краю </w:t>
      </w:r>
      <w:r>
        <w:rPr>
          <w:color w:val="000000"/>
          <w:sz w:val="24"/>
          <w:szCs w:val="24"/>
        </w:rPr>
        <w:t>(Администрация городского поселения «Ясногорское» муниципального района</w:t>
      </w:r>
    </w:p>
    <w:p w:rsidR="00042972" w:rsidRDefault="00042972" w:rsidP="0057763D">
      <w:pPr>
        <w:shd w:val="clear" w:color="auto" w:fill="FFFFFF"/>
        <w:spacing w:line="274" w:lineRule="exact"/>
        <w:ind w:left="158" w:firstLine="432"/>
      </w:pPr>
      <w:r>
        <w:rPr>
          <w:color w:val="000000"/>
          <w:sz w:val="24"/>
          <w:szCs w:val="24"/>
        </w:rPr>
        <w:t xml:space="preserve">«Оловяннинский район» Забайкальского края л/с 05913014820) </w:t>
      </w:r>
      <w:r>
        <w:rPr>
          <w:color w:val="000000"/>
          <w:spacing w:val="-1"/>
          <w:sz w:val="24"/>
          <w:szCs w:val="24"/>
        </w:rPr>
        <w:t>расчетный счет 40302810700003000223 ИНН 7515005901, КПП 751501001. Наименование банка получателя: ГРКЦ ГУ Банка России по Забайкальскому кр. г. Чита ОКАТО 76232570000, БИК 047601001.</w:t>
      </w:r>
    </w:p>
    <w:p w:rsidR="00042972" w:rsidRPr="006C0DC6" w:rsidRDefault="00042972" w:rsidP="00F31B40">
      <w:pPr>
        <w:spacing w:line="264" w:lineRule="auto"/>
        <w:jc w:val="both"/>
        <w:rPr>
          <w:sz w:val="24"/>
          <w:szCs w:val="24"/>
        </w:rPr>
      </w:pPr>
      <w:r w:rsidRPr="006C0D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(назначение платежа: задаток для участия в аукционе по продаже: наименование объекта, адрес) </w:t>
      </w:r>
      <w:r w:rsidRPr="006C0DC6">
        <w:rPr>
          <w:sz w:val="24"/>
          <w:szCs w:val="24"/>
        </w:rPr>
        <w:t xml:space="preserve">и должен поступить на указанный счет Продавца </w:t>
      </w:r>
      <w:r w:rsidRPr="006C0DC6">
        <w:rPr>
          <w:b/>
          <w:sz w:val="24"/>
          <w:szCs w:val="24"/>
        </w:rPr>
        <w:t xml:space="preserve">не позднее – </w:t>
      </w:r>
      <w:r>
        <w:rPr>
          <w:b/>
          <w:sz w:val="24"/>
          <w:szCs w:val="24"/>
        </w:rPr>
        <w:t>10.00</w:t>
      </w:r>
      <w:r w:rsidRPr="006C0DC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15 июня</w:t>
      </w:r>
      <w:r w:rsidRPr="006C0DC6">
        <w:rPr>
          <w:b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6C0DC6">
          <w:rPr>
            <w:b/>
            <w:sz w:val="24"/>
            <w:szCs w:val="24"/>
          </w:rPr>
          <w:t>201</w:t>
        </w:r>
        <w:r>
          <w:rPr>
            <w:b/>
            <w:sz w:val="24"/>
            <w:szCs w:val="24"/>
          </w:rPr>
          <w:t>2</w:t>
        </w:r>
        <w:r w:rsidRPr="006C0DC6">
          <w:rPr>
            <w:b/>
            <w:sz w:val="24"/>
            <w:szCs w:val="24"/>
          </w:rPr>
          <w:t xml:space="preserve"> г</w:t>
        </w:r>
      </w:smartTag>
      <w:r w:rsidRPr="006C0DC6">
        <w:rPr>
          <w:b/>
          <w:sz w:val="24"/>
          <w:szCs w:val="24"/>
        </w:rPr>
        <w:t>.</w:t>
      </w:r>
    </w:p>
    <w:p w:rsidR="00042972" w:rsidRDefault="00042972" w:rsidP="00F31B40">
      <w:pPr>
        <w:pStyle w:val="BodyText3"/>
        <w:spacing w:line="264" w:lineRule="auto"/>
        <w:ind w:firstLine="360"/>
      </w:pPr>
      <w:r>
        <w:t>Документом, подтверждающим поступление задатка на счет Продавца, является выписка со счета Продавца, которую он обязан предоставить в Комиссию по проведению аукциона (далее Комиссия) до момента признания претендентов участниками аукциона.</w:t>
      </w:r>
    </w:p>
    <w:p w:rsidR="00042972" w:rsidRDefault="00042972" w:rsidP="00956F7B">
      <w:pPr>
        <w:jc w:val="both"/>
        <w:rPr>
          <w:sz w:val="24"/>
        </w:rPr>
      </w:pPr>
      <w:r>
        <w:rPr>
          <w:sz w:val="24"/>
          <w:szCs w:val="24"/>
        </w:rPr>
        <w:t xml:space="preserve">      </w:t>
      </w:r>
      <w:r>
        <w:rPr>
          <w:sz w:val="24"/>
        </w:rPr>
        <w:t xml:space="preserve">Заявки с прилагаемыми к ним документами принимаются Продавцом по рабочим дням с 9:00 до 17.00, в пятницу – с 9.00 до 16.00 по местному времени, начиная с </w:t>
      </w:r>
      <w:r w:rsidRPr="000321BD">
        <w:rPr>
          <w:b/>
          <w:sz w:val="24"/>
        </w:rPr>
        <w:t xml:space="preserve">16 мая </w:t>
      </w:r>
      <w:smartTag w:uri="urn:schemas-microsoft-com:office:smarttags" w:element="metricconverter">
        <w:smartTagPr>
          <w:attr w:name="ProductID" w:val="2012 г"/>
        </w:smartTagPr>
        <w:r w:rsidRPr="000321BD">
          <w:rPr>
            <w:b/>
            <w:sz w:val="24"/>
          </w:rPr>
          <w:t>2012 г</w:t>
        </w:r>
      </w:smartTag>
      <w:r w:rsidRPr="000321BD">
        <w:rPr>
          <w:b/>
          <w:sz w:val="24"/>
        </w:rPr>
        <w:t xml:space="preserve">. </w:t>
      </w:r>
      <w:r>
        <w:rPr>
          <w:sz w:val="24"/>
        </w:rPr>
        <w:t xml:space="preserve">по адресу: </w:t>
      </w:r>
      <w:r w:rsidRPr="0057763D">
        <w:rPr>
          <w:color w:val="000000"/>
          <w:spacing w:val="-1"/>
          <w:sz w:val="24"/>
          <w:szCs w:val="24"/>
        </w:rPr>
        <w:t xml:space="preserve">п. Ясногорск, мкр. Советский 1, </w:t>
      </w:r>
      <w:r>
        <w:rPr>
          <w:color w:val="000000"/>
          <w:spacing w:val="-1"/>
          <w:sz w:val="24"/>
          <w:szCs w:val="24"/>
        </w:rPr>
        <w:t>кабинет № 6</w:t>
      </w:r>
      <w:r w:rsidRPr="0057763D">
        <w:rPr>
          <w:color w:val="000000"/>
          <w:spacing w:val="-1"/>
          <w:sz w:val="24"/>
          <w:szCs w:val="24"/>
        </w:rPr>
        <w:t>.</w:t>
      </w:r>
    </w:p>
    <w:p w:rsidR="00042972" w:rsidRDefault="00042972" w:rsidP="00F31B40">
      <w:pPr>
        <w:spacing w:line="264" w:lineRule="auto"/>
        <w:jc w:val="both"/>
        <w:rPr>
          <w:sz w:val="24"/>
        </w:rPr>
      </w:pPr>
      <w:r>
        <w:rPr>
          <w:sz w:val="24"/>
        </w:rPr>
        <w:t xml:space="preserve">     Окончательный срок приема заявок – 16:00 </w:t>
      </w:r>
      <w:r w:rsidRPr="000321BD">
        <w:rPr>
          <w:b/>
          <w:sz w:val="24"/>
        </w:rPr>
        <w:t xml:space="preserve">15 июня </w:t>
      </w:r>
      <w:smartTag w:uri="urn:schemas-microsoft-com:office:smarttags" w:element="metricconverter">
        <w:smartTagPr>
          <w:attr w:name="ProductID" w:val="2012 г"/>
        </w:smartTagPr>
        <w:r w:rsidRPr="000321BD">
          <w:rPr>
            <w:b/>
            <w:sz w:val="24"/>
          </w:rPr>
          <w:t>2012 г</w:t>
        </w:r>
      </w:smartTag>
      <w:r w:rsidRPr="000321BD">
        <w:rPr>
          <w:b/>
          <w:sz w:val="24"/>
        </w:rPr>
        <w:t>.</w:t>
      </w:r>
    </w:p>
    <w:p w:rsidR="00042972" w:rsidRDefault="00042972" w:rsidP="00F31B40">
      <w:pPr>
        <w:spacing w:line="264" w:lineRule="auto"/>
        <w:jc w:val="both"/>
        <w:rPr>
          <w:b/>
          <w:sz w:val="24"/>
        </w:rPr>
      </w:pPr>
      <w:r>
        <w:rPr>
          <w:sz w:val="24"/>
        </w:rPr>
        <w:t xml:space="preserve">     </w:t>
      </w:r>
      <w:r w:rsidRPr="00EC0C1C">
        <w:rPr>
          <w:b/>
          <w:sz w:val="24"/>
        </w:rPr>
        <w:t xml:space="preserve">Контактный телефон: </w:t>
      </w:r>
      <w:r>
        <w:rPr>
          <w:b/>
          <w:sz w:val="24"/>
        </w:rPr>
        <w:t>8 (30-253) 62-5-70</w:t>
      </w:r>
    </w:p>
    <w:p w:rsidR="00042972" w:rsidRDefault="00042972" w:rsidP="00F31B40">
      <w:pPr>
        <w:spacing w:line="264" w:lineRule="auto"/>
        <w:jc w:val="both"/>
        <w:rPr>
          <w:b/>
          <w:sz w:val="24"/>
        </w:rPr>
      </w:pPr>
      <w:r>
        <w:rPr>
          <w:b/>
          <w:sz w:val="24"/>
        </w:rPr>
        <w:t xml:space="preserve">     </w:t>
      </w:r>
      <w:r w:rsidRPr="001C1835">
        <w:rPr>
          <w:sz w:val="24"/>
        </w:rPr>
        <w:t>С подробной информацией можно ознакомиться у Продавца</w:t>
      </w:r>
      <w:r>
        <w:rPr>
          <w:sz w:val="24"/>
        </w:rPr>
        <w:t>.</w:t>
      </w:r>
    </w:p>
    <w:p w:rsidR="00042972" w:rsidRDefault="00042972" w:rsidP="00F31B40">
      <w:pPr>
        <w:spacing w:line="264" w:lineRule="auto"/>
        <w:jc w:val="both"/>
        <w:rPr>
          <w:sz w:val="24"/>
        </w:rPr>
      </w:pPr>
      <w:r>
        <w:rPr>
          <w:b/>
          <w:sz w:val="24"/>
        </w:rPr>
        <w:t xml:space="preserve">     </w:t>
      </w:r>
      <w:r>
        <w:rPr>
          <w:sz w:val="24"/>
        </w:rPr>
        <w:t>С момента начала приема заявок Продавец предоставляет каждому претенденту возможность предварительного ознакомления с решением об условиях приватизации, условиями договора о задатке, договора купли-продажи, а также с информацией о порядке предварительного ознакомления с объектом продажи.</w:t>
      </w:r>
    </w:p>
    <w:p w:rsidR="00042972" w:rsidRPr="00EC0C1C" w:rsidRDefault="00042972" w:rsidP="00F31B40">
      <w:pPr>
        <w:spacing w:line="264" w:lineRule="auto"/>
        <w:jc w:val="both"/>
        <w:rPr>
          <w:b/>
          <w:sz w:val="24"/>
        </w:rPr>
      </w:pPr>
    </w:p>
    <w:p w:rsidR="00042972" w:rsidRDefault="00042972" w:rsidP="00F31B40">
      <w:pPr>
        <w:pStyle w:val="Heading3"/>
        <w:jc w:val="center"/>
        <w:rPr>
          <w:b/>
          <w:sz w:val="24"/>
        </w:rPr>
      </w:pPr>
      <w:r>
        <w:rPr>
          <w:b/>
          <w:sz w:val="24"/>
        </w:rPr>
        <w:t>Порядок работы Комиссии и определения победителя аукциона</w:t>
      </w:r>
    </w:p>
    <w:p w:rsidR="00042972" w:rsidRPr="008264E8" w:rsidRDefault="00042972" w:rsidP="00F31B40"/>
    <w:p w:rsidR="00042972" w:rsidRDefault="00042972" w:rsidP="00F31B40">
      <w:pPr>
        <w:pStyle w:val="BodyTextIndent3"/>
        <w:ind w:firstLine="0"/>
      </w:pPr>
      <w:r>
        <w:t xml:space="preserve">     Заявки и документы претендентов рассматриваются Комиссией </w:t>
      </w:r>
      <w:r w:rsidRPr="000321BD">
        <w:rPr>
          <w:b/>
        </w:rPr>
        <w:t xml:space="preserve">18 июня </w:t>
      </w:r>
      <w:smartTag w:uri="urn:schemas-microsoft-com:office:smarttags" w:element="metricconverter">
        <w:smartTagPr>
          <w:attr w:name="ProductID" w:val="2012 г"/>
        </w:smartTagPr>
        <w:r w:rsidRPr="000321BD">
          <w:rPr>
            <w:b/>
          </w:rPr>
          <w:t>2012 г</w:t>
        </w:r>
      </w:smartTag>
      <w:r w:rsidRPr="000321BD">
        <w:rPr>
          <w:b/>
        </w:rPr>
        <w:t>. в 11.00</w:t>
      </w:r>
      <w:r>
        <w:t xml:space="preserve"> по местному времени. </w:t>
      </w:r>
      <w:r w:rsidRPr="008B3EA0">
        <w:t>Комиссия устанавливает факт своевременного поступления на счет Продавца установленных сумм задатков. По результатам рассмотрения заявок и документов претендентов Комиссия принимает решение о признании претендентов участниками аукциона или об отказе в допуске пр</w:t>
      </w:r>
      <w:r>
        <w:t>етендентов к участию в аукционе, о чем составляется протокол, в котором приводится перечень принятых заявок с указанием имен (наименований) претендентов, перечень отозванных заявок, имена (наименования) претендентов, признанных участниками аукциона,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042972" w:rsidRDefault="00042972" w:rsidP="00F31B40">
      <w:pPr>
        <w:jc w:val="both"/>
        <w:rPr>
          <w:sz w:val="24"/>
        </w:rPr>
      </w:pPr>
      <w:r>
        <w:rPr>
          <w:sz w:val="24"/>
        </w:rPr>
        <w:t xml:space="preserve">     Претендент приобретает статус участника аукциона с момента подписания членами Комиссии протокола о признании претендентов участниками аукциона.</w:t>
      </w:r>
    </w:p>
    <w:p w:rsidR="00042972" w:rsidRDefault="00042972" w:rsidP="00F31B40">
      <w:pPr>
        <w:pStyle w:val="BodyTextIndent2"/>
        <w:ind w:firstLine="0"/>
      </w:pPr>
      <w:r>
        <w:t xml:space="preserve">     Победителем аукциона признается участник, предложивший наиболее высокую цену за объект.</w:t>
      </w:r>
    </w:p>
    <w:p w:rsidR="00042972" w:rsidRDefault="00042972" w:rsidP="00F31B40">
      <w:pPr>
        <w:pStyle w:val="BodyText"/>
        <w:rPr>
          <w:sz w:val="24"/>
        </w:rPr>
      </w:pPr>
      <w:r>
        <w:rPr>
          <w:sz w:val="24"/>
        </w:rPr>
        <w:t xml:space="preserve">     Протокол об итогах аукциона с момента его подписания комиссией по приватизации и аукционистом приобретает юридическую силу и является документом, удостоверяющим право Победителя на заключение договора купли-продажи объекта.</w:t>
      </w:r>
    </w:p>
    <w:p w:rsidR="00042972" w:rsidRDefault="00042972" w:rsidP="00F31B40">
      <w:pPr>
        <w:jc w:val="both"/>
        <w:rPr>
          <w:sz w:val="24"/>
        </w:rPr>
      </w:pPr>
      <w:r>
        <w:rPr>
          <w:sz w:val="24"/>
        </w:rPr>
        <w:t xml:space="preserve">     Протокол об итогах аукциона направляется победителю аукциона одновременно с уведомлением о признании его победителем.</w:t>
      </w:r>
    </w:p>
    <w:p w:rsidR="00042972" w:rsidRDefault="00042972" w:rsidP="00F31B40">
      <w:pPr>
        <w:jc w:val="both"/>
        <w:rPr>
          <w:sz w:val="24"/>
        </w:rPr>
      </w:pPr>
      <w:r>
        <w:rPr>
          <w:sz w:val="24"/>
        </w:rPr>
        <w:t xml:space="preserve">     Лицам, перечислившим задаток для участия в аукционе, денежные средства возвращаются в следующем порядке:</w:t>
      </w:r>
    </w:p>
    <w:p w:rsidR="00042972" w:rsidRDefault="00042972" w:rsidP="00F31B40">
      <w:pPr>
        <w:jc w:val="both"/>
        <w:rPr>
          <w:sz w:val="24"/>
        </w:rPr>
      </w:pPr>
      <w:r>
        <w:rPr>
          <w:sz w:val="24"/>
        </w:rPr>
        <w:t>- участникам аукциона, за исключением его победителя – в течение пяти календарных дней со дня подведения итогов аукциона</w:t>
      </w:r>
    </w:p>
    <w:p w:rsidR="00042972" w:rsidRDefault="00042972" w:rsidP="00F31B40">
      <w:pPr>
        <w:jc w:val="both"/>
        <w:rPr>
          <w:sz w:val="24"/>
        </w:rPr>
      </w:pPr>
      <w:r>
        <w:rPr>
          <w:sz w:val="24"/>
        </w:rPr>
        <w:t>- претендентам, не допущенным к участию в аукционе – в течение пяти календарных дней со дня подписания протокола о признании претендентов участниками аукционе.</w:t>
      </w:r>
    </w:p>
    <w:p w:rsidR="00042972" w:rsidRDefault="00042972" w:rsidP="00F31B40">
      <w:pPr>
        <w:jc w:val="both"/>
        <w:rPr>
          <w:sz w:val="24"/>
        </w:rPr>
      </w:pPr>
    </w:p>
    <w:p w:rsidR="00042972" w:rsidRDefault="00042972" w:rsidP="00F31B4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C76EF">
        <w:rPr>
          <w:b/>
          <w:sz w:val="24"/>
          <w:szCs w:val="24"/>
        </w:rPr>
        <w:t xml:space="preserve">Правила проведения Аукциона с подачей предложений о цене имущества в </w:t>
      </w:r>
      <w:r>
        <w:rPr>
          <w:b/>
          <w:sz w:val="24"/>
          <w:szCs w:val="24"/>
        </w:rPr>
        <w:t>за</w:t>
      </w:r>
      <w:r w:rsidRPr="003C76EF">
        <w:rPr>
          <w:b/>
          <w:sz w:val="24"/>
          <w:szCs w:val="24"/>
        </w:rPr>
        <w:t>крытой форме</w:t>
      </w:r>
      <w:r>
        <w:rPr>
          <w:b/>
          <w:sz w:val="24"/>
          <w:szCs w:val="24"/>
        </w:rPr>
        <w:t>.</w:t>
      </w:r>
      <w:r w:rsidRPr="003C76EF">
        <w:rPr>
          <w:sz w:val="24"/>
          <w:szCs w:val="24"/>
        </w:rPr>
        <w:t xml:space="preserve"> </w:t>
      </w:r>
    </w:p>
    <w:p w:rsidR="00042972" w:rsidRPr="003C76EF" w:rsidRDefault="00042972" w:rsidP="00F31B4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42972" w:rsidRPr="000C1B74" w:rsidRDefault="00042972" w:rsidP="000C1B7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0C1B74">
        <w:rPr>
          <w:sz w:val="24"/>
          <w:szCs w:val="24"/>
        </w:rPr>
        <w:t>Предложения о цене государственного или муниципального имущества подаются участниками аукциона в запечатанных конвертах (закрытая форма подачи предложений о цене)</w:t>
      </w:r>
    </w:p>
    <w:p w:rsidR="00042972" w:rsidRPr="000C1B74" w:rsidRDefault="00042972" w:rsidP="000C1B74">
      <w:pPr>
        <w:ind w:firstLine="284"/>
        <w:jc w:val="both"/>
        <w:rPr>
          <w:sz w:val="24"/>
          <w:szCs w:val="24"/>
        </w:rPr>
      </w:pPr>
      <w:bookmarkStart w:id="1" w:name="sub_3321"/>
      <w:r w:rsidRPr="000C1B74">
        <w:rPr>
          <w:sz w:val="24"/>
          <w:szCs w:val="24"/>
        </w:rPr>
        <w:t>Аукцион, в котором принял участие только один участник, признается несостоявшимся.</w:t>
      </w:r>
    </w:p>
    <w:p w:rsidR="00042972" w:rsidRDefault="00042972" w:rsidP="000C1B74">
      <w:pPr>
        <w:ind w:firstLine="284"/>
        <w:jc w:val="both"/>
        <w:rPr>
          <w:sz w:val="24"/>
          <w:szCs w:val="24"/>
        </w:rPr>
      </w:pPr>
      <w:bookmarkStart w:id="2" w:name="sub_3322"/>
      <w:bookmarkEnd w:id="1"/>
      <w:r w:rsidRPr="000C1B74">
        <w:rPr>
          <w:sz w:val="24"/>
          <w:szCs w:val="24"/>
        </w:rPr>
        <w:t>При равенстве двух и более предложений о цене государственного или муниципального имущества на аукционе, закрытом по форме подачи предложения о цене, победителем признается тот участник, чья заявка была подана раньше других заявок.</w:t>
      </w:r>
    </w:p>
    <w:p w:rsidR="00042972" w:rsidRPr="0072014A" w:rsidRDefault="00042972" w:rsidP="00AE7B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bookmarkStart w:id="3" w:name="10161"/>
      <w:bookmarkEnd w:id="3"/>
      <w:r>
        <w:rPr>
          <w:sz w:val="24"/>
          <w:szCs w:val="24"/>
        </w:rPr>
        <w:t>П</w:t>
      </w:r>
      <w:r w:rsidRPr="0072014A">
        <w:rPr>
          <w:sz w:val="24"/>
          <w:szCs w:val="24"/>
        </w:rPr>
        <w:t>еред вскрытием конвертов с предложениями о цене имущества продавец проверяет их целость, что фиксируется в протоколе об итогах аукциона;</w:t>
      </w:r>
    </w:p>
    <w:p w:rsidR="00042972" w:rsidRPr="0072014A" w:rsidRDefault="00042972" w:rsidP="00AE7B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П</w:t>
      </w:r>
      <w:r w:rsidRPr="0072014A">
        <w:rPr>
          <w:sz w:val="24"/>
          <w:szCs w:val="24"/>
        </w:rPr>
        <w:t>родавец рассматривает предложения участников аукциона о цене имущества. Указанные предложения должны быть изложены на русском языке и подписаны участником (его полномочным представителем). Цена указывается числом и прописью. В случае если числом и прописью указываются разные цены, продавцом принимается во внимание цена, указанная прописью.</w:t>
      </w:r>
    </w:p>
    <w:p w:rsidR="00042972" w:rsidRPr="0072014A" w:rsidRDefault="00042972" w:rsidP="00AE7B2C">
      <w:pPr>
        <w:jc w:val="both"/>
        <w:rPr>
          <w:sz w:val="24"/>
          <w:szCs w:val="24"/>
        </w:rPr>
      </w:pPr>
      <w:bookmarkStart w:id="4" w:name="101603"/>
      <w:bookmarkEnd w:id="4"/>
      <w:r>
        <w:rPr>
          <w:sz w:val="24"/>
          <w:szCs w:val="24"/>
        </w:rPr>
        <w:t xml:space="preserve">     </w:t>
      </w:r>
      <w:r w:rsidRPr="0072014A">
        <w:rPr>
          <w:sz w:val="24"/>
          <w:szCs w:val="24"/>
        </w:rPr>
        <w:t>Предложения, содержащие цену ниже начальной цены продажи, не рассматриваются;</w:t>
      </w:r>
    </w:p>
    <w:p w:rsidR="00042972" w:rsidRPr="0072014A" w:rsidRDefault="00042972" w:rsidP="00AE7B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П</w:t>
      </w:r>
      <w:r w:rsidRPr="0072014A">
        <w:rPr>
          <w:sz w:val="24"/>
          <w:szCs w:val="24"/>
        </w:rPr>
        <w:t>ри оглашении предложений помимо участника аукциона, предложение которого рассматривается, могут присутствовать остальные участники аукциона или их представители, имеющие надлежащим образом оформленную доверенность, а также с разрешения продавца представители средств массовой информации;</w:t>
      </w:r>
    </w:p>
    <w:p w:rsidR="00042972" w:rsidRPr="0072014A" w:rsidRDefault="00042972" w:rsidP="00AE7B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Р</w:t>
      </w:r>
      <w:r w:rsidRPr="0072014A">
        <w:rPr>
          <w:sz w:val="24"/>
          <w:szCs w:val="24"/>
        </w:rPr>
        <w:t>ешение продавца об определении победителя оформляется протоколом об итогах аукциона, составляемым в 2 экземплярах, в котором указывается имя (наименование) победителя аукциона и предложенная им цена покупки имущества.</w:t>
      </w:r>
    </w:p>
    <w:p w:rsidR="00042972" w:rsidRPr="0072014A" w:rsidRDefault="00042972" w:rsidP="00AE7B2C">
      <w:pPr>
        <w:jc w:val="both"/>
        <w:rPr>
          <w:sz w:val="24"/>
          <w:szCs w:val="24"/>
        </w:rPr>
      </w:pPr>
      <w:bookmarkStart w:id="5" w:name="101607"/>
      <w:bookmarkEnd w:id="5"/>
      <w:r>
        <w:rPr>
          <w:sz w:val="24"/>
          <w:szCs w:val="24"/>
        </w:rPr>
        <w:t xml:space="preserve">      </w:t>
      </w:r>
      <w:r w:rsidRPr="0072014A">
        <w:rPr>
          <w:sz w:val="24"/>
          <w:szCs w:val="24"/>
        </w:rPr>
        <w:t>Подписанный продавц</w:t>
      </w:r>
      <w:r>
        <w:rPr>
          <w:sz w:val="24"/>
          <w:szCs w:val="24"/>
        </w:rPr>
        <w:t>ом</w:t>
      </w:r>
      <w:r w:rsidRPr="0072014A">
        <w:rPr>
          <w:sz w:val="24"/>
          <w:szCs w:val="24"/>
        </w:rPr>
        <w:t xml:space="preserve"> протокол об итогах аукциона является документом, удостоверяющим право победителя на заключение договора купли-продажи имущества.</w:t>
      </w:r>
    </w:p>
    <w:p w:rsidR="00042972" w:rsidRPr="000C1B74" w:rsidRDefault="00042972" w:rsidP="000C1B74">
      <w:pPr>
        <w:ind w:firstLine="284"/>
        <w:jc w:val="both"/>
        <w:rPr>
          <w:sz w:val="24"/>
          <w:szCs w:val="24"/>
        </w:rPr>
      </w:pPr>
    </w:p>
    <w:bookmarkEnd w:id="2"/>
    <w:p w:rsidR="00042972" w:rsidRDefault="00042972" w:rsidP="00F31B40">
      <w:pPr>
        <w:jc w:val="center"/>
        <w:rPr>
          <w:b/>
          <w:sz w:val="24"/>
        </w:rPr>
      </w:pPr>
      <w:r>
        <w:rPr>
          <w:b/>
          <w:sz w:val="24"/>
        </w:rPr>
        <w:t>Порядок заключения договора купли-продажи объекта по итогам аукциона</w:t>
      </w:r>
    </w:p>
    <w:p w:rsidR="00042972" w:rsidRDefault="00042972" w:rsidP="00F31B40">
      <w:pPr>
        <w:jc w:val="center"/>
        <w:rPr>
          <w:b/>
          <w:sz w:val="24"/>
        </w:rPr>
      </w:pPr>
    </w:p>
    <w:p w:rsidR="00042972" w:rsidRDefault="00042972" w:rsidP="00F31B40">
      <w:pPr>
        <w:jc w:val="both"/>
        <w:rPr>
          <w:sz w:val="24"/>
        </w:rPr>
      </w:pPr>
      <w:r>
        <w:rPr>
          <w:sz w:val="24"/>
        </w:rPr>
        <w:t xml:space="preserve">     По результатам аукциона продавец и победитель аукциона (покупатель) не ранее десяти рабочих дней и не позднее пятнадцати рабочих дней со дня подведения итогов аукциона заключают в соответствии с законодательством Российской Федерации договор купли-продажи.</w:t>
      </w:r>
    </w:p>
    <w:p w:rsidR="00042972" w:rsidRDefault="00042972" w:rsidP="00F31B40">
      <w:pPr>
        <w:pStyle w:val="BodyTextIndent"/>
        <w:ind w:firstLine="0"/>
      </w:pPr>
      <w:r>
        <w:t xml:space="preserve">     При уклонении или отказе победителя аукциона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возвращается, результаты аукциона аннулируются продавцом.</w:t>
      </w:r>
    </w:p>
    <w:p w:rsidR="00042972" w:rsidRDefault="00042972" w:rsidP="00F31B4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</w:t>
      </w:r>
      <w:r w:rsidRPr="00CC7E28">
        <w:rPr>
          <w:rFonts w:ascii="Times New Roman CYR" w:hAnsi="Times New Roman CYR" w:cs="Times New Roman CYR"/>
          <w:sz w:val="24"/>
          <w:szCs w:val="24"/>
        </w:rPr>
        <w:t xml:space="preserve">Оплата производится единовременно </w:t>
      </w:r>
      <w:r>
        <w:rPr>
          <w:rFonts w:ascii="Times New Roman CYR" w:hAnsi="Times New Roman CYR" w:cs="Times New Roman CYR"/>
          <w:sz w:val="24"/>
          <w:szCs w:val="24"/>
        </w:rPr>
        <w:t xml:space="preserve">на счет администрации городского поселения «Ясногорское» </w:t>
      </w:r>
      <w:r w:rsidRPr="00CC7E28">
        <w:rPr>
          <w:rFonts w:ascii="Times New Roman CYR" w:hAnsi="Times New Roman CYR" w:cs="Times New Roman CYR"/>
          <w:sz w:val="24"/>
          <w:szCs w:val="24"/>
        </w:rPr>
        <w:t xml:space="preserve">в течение </w:t>
      </w:r>
      <w:r>
        <w:rPr>
          <w:rFonts w:ascii="Times New Roman CYR" w:hAnsi="Times New Roman CYR" w:cs="Times New Roman CYR"/>
          <w:sz w:val="24"/>
          <w:szCs w:val="24"/>
        </w:rPr>
        <w:t>тридцати</w:t>
      </w:r>
      <w:r w:rsidRPr="00CC7E28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рабочих </w:t>
      </w:r>
      <w:r w:rsidRPr="00CC7E28">
        <w:rPr>
          <w:rFonts w:ascii="Times New Roman CYR" w:hAnsi="Times New Roman CYR" w:cs="Times New Roman CYR"/>
          <w:sz w:val="24"/>
          <w:szCs w:val="24"/>
        </w:rPr>
        <w:t>дней после заключения договора купли-продажи. Задаток, внесенный победителем аукциона, засчитывается в счет оплаты приобретаемого имущества.</w:t>
      </w:r>
    </w:p>
    <w:p w:rsidR="00042972" w:rsidRDefault="00042972" w:rsidP="00F31B4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42972" w:rsidRDefault="00042972" w:rsidP="00F31B40">
      <w:pPr>
        <w:pStyle w:val="BodyTextIndent"/>
        <w:ind w:firstLine="0"/>
        <w:jc w:val="center"/>
        <w:rPr>
          <w:b/>
        </w:rPr>
      </w:pPr>
      <w:r>
        <w:rPr>
          <w:b/>
        </w:rPr>
        <w:t>Переход права собственности на объект</w:t>
      </w:r>
    </w:p>
    <w:p w:rsidR="00042972" w:rsidRDefault="00042972" w:rsidP="00F31B40">
      <w:pPr>
        <w:pStyle w:val="BodyTextIndent"/>
        <w:ind w:firstLine="0"/>
        <w:jc w:val="center"/>
        <w:rPr>
          <w:b/>
        </w:rPr>
      </w:pPr>
    </w:p>
    <w:p w:rsidR="00042972" w:rsidRDefault="00042972" w:rsidP="00F31B40">
      <w:pPr>
        <w:pStyle w:val="BodyTextIndent"/>
        <w:ind w:firstLine="0"/>
      </w:pPr>
      <w:r>
        <w:t xml:space="preserve">     Право собственности на объект переходит к покупателю в порядке, установленном законодательством Российской Федерации в соответствии с договором купли–продажи. </w:t>
      </w:r>
    </w:p>
    <w:p w:rsidR="00042972" w:rsidRPr="006B0080" w:rsidRDefault="00042972" w:rsidP="006B00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6B0080">
        <w:rPr>
          <w:sz w:val="24"/>
          <w:szCs w:val="24"/>
        </w:rPr>
        <w:t>Передача государственного или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не позднее чем через тридцать дней после дня полной оплаты имущества.</w:t>
      </w:r>
      <w:r w:rsidRPr="006B0080">
        <w:t xml:space="preserve"> </w:t>
      </w:r>
      <w:r w:rsidRPr="006B0080">
        <w:rPr>
          <w:sz w:val="24"/>
          <w:szCs w:val="24"/>
        </w:rPr>
        <w:t>Факт оплаты подтверждается выпиской со счета Продавца о поступлении средств в размере и сроки, указанные в договоре купли-продажи.</w:t>
      </w:r>
    </w:p>
    <w:p w:rsidR="00042972" w:rsidRDefault="00042972" w:rsidP="00F31B40">
      <w:pPr>
        <w:pStyle w:val="BodyTextIndent"/>
        <w:ind w:firstLine="0"/>
      </w:pPr>
      <w:r>
        <w:t xml:space="preserve">     Расходы на оформление права собственности в полном объеме возлагаются на Покупателя.</w:t>
      </w:r>
    </w:p>
    <w:p w:rsidR="00042972" w:rsidRPr="00F732D4" w:rsidRDefault="00042972" w:rsidP="00F31B40">
      <w:pPr>
        <w:pStyle w:val="BodyText3"/>
        <w:jc w:val="center"/>
        <w:rPr>
          <w:b/>
          <w:szCs w:val="24"/>
          <w:u w:val="single"/>
        </w:rPr>
      </w:pPr>
    </w:p>
    <w:p w:rsidR="00042972" w:rsidRDefault="00042972" w:rsidP="00F31B40">
      <w:pPr>
        <w:pStyle w:val="BodyTextIndent"/>
        <w:ind w:firstLine="0"/>
        <w:jc w:val="center"/>
        <w:rPr>
          <w:b/>
          <w:u w:val="single"/>
        </w:rPr>
      </w:pPr>
    </w:p>
    <w:p w:rsidR="00042972" w:rsidRDefault="00042972" w:rsidP="00F31B40">
      <w:pPr>
        <w:pStyle w:val="BodyTextIndent"/>
        <w:ind w:firstLine="0"/>
        <w:jc w:val="center"/>
        <w:rPr>
          <w:b/>
          <w:u w:val="single"/>
        </w:rPr>
      </w:pPr>
    </w:p>
    <w:p w:rsidR="00042972" w:rsidRDefault="00042972" w:rsidP="00F31B40">
      <w:pPr>
        <w:pStyle w:val="BodyTextIndent"/>
        <w:ind w:firstLine="0"/>
        <w:jc w:val="center"/>
        <w:rPr>
          <w:b/>
          <w:u w:val="single"/>
        </w:rPr>
      </w:pPr>
    </w:p>
    <w:p w:rsidR="00042972" w:rsidRDefault="00042972" w:rsidP="0039545F">
      <w:pPr>
        <w:pStyle w:val="BodyTextIndent"/>
        <w:ind w:firstLine="0"/>
      </w:pPr>
      <w:r w:rsidRPr="0039545F">
        <w:t xml:space="preserve">Глава </w:t>
      </w:r>
      <w:r>
        <w:t xml:space="preserve">администрации </w:t>
      </w:r>
    </w:p>
    <w:p w:rsidR="00042972" w:rsidRPr="0039545F" w:rsidRDefault="00042972" w:rsidP="0039545F">
      <w:pPr>
        <w:pStyle w:val="BodyTextIndent"/>
        <w:ind w:firstLine="0"/>
      </w:pPr>
      <w:r>
        <w:t>городского поселения «Ясногорское»                                          Л.Н.Белякова</w:t>
      </w:r>
    </w:p>
    <w:p w:rsidR="00042972" w:rsidRDefault="00042972" w:rsidP="00F31B40">
      <w:pPr>
        <w:pStyle w:val="BodyTextIndent"/>
        <w:ind w:firstLine="0"/>
        <w:jc w:val="center"/>
        <w:rPr>
          <w:b/>
          <w:u w:val="single"/>
        </w:rPr>
      </w:pPr>
    </w:p>
    <w:p w:rsidR="00042972" w:rsidRDefault="00042972" w:rsidP="00F31B40">
      <w:pPr>
        <w:pStyle w:val="BodyTextIndent"/>
        <w:ind w:firstLine="0"/>
        <w:jc w:val="center"/>
        <w:rPr>
          <w:b/>
          <w:u w:val="single"/>
        </w:rPr>
      </w:pPr>
    </w:p>
    <w:p w:rsidR="00042972" w:rsidRDefault="00042972" w:rsidP="00F31B40">
      <w:pPr>
        <w:pStyle w:val="BodyTextIndent"/>
        <w:ind w:firstLine="0"/>
        <w:jc w:val="center"/>
        <w:rPr>
          <w:b/>
          <w:u w:val="single"/>
        </w:rPr>
      </w:pPr>
    </w:p>
    <w:p w:rsidR="00042972" w:rsidRDefault="00042972" w:rsidP="00F31B40">
      <w:pPr>
        <w:pStyle w:val="BodyTextIndent"/>
        <w:ind w:firstLine="0"/>
        <w:jc w:val="center"/>
        <w:rPr>
          <w:b/>
          <w:u w:val="single"/>
        </w:rPr>
      </w:pPr>
    </w:p>
    <w:p w:rsidR="00042972" w:rsidRDefault="00042972" w:rsidP="00F31B40">
      <w:pPr>
        <w:pStyle w:val="BodyTextIndent"/>
        <w:ind w:firstLine="0"/>
        <w:jc w:val="center"/>
        <w:rPr>
          <w:b/>
          <w:u w:val="single"/>
        </w:rPr>
      </w:pPr>
    </w:p>
    <w:p w:rsidR="00042972" w:rsidRDefault="00042972" w:rsidP="00F31B40">
      <w:pPr>
        <w:pStyle w:val="BodyTextIndent"/>
        <w:ind w:firstLine="0"/>
        <w:jc w:val="center"/>
        <w:rPr>
          <w:b/>
          <w:u w:val="single"/>
        </w:rPr>
      </w:pPr>
    </w:p>
    <w:p w:rsidR="00042972" w:rsidRDefault="00042972" w:rsidP="00F31B40">
      <w:pPr>
        <w:pStyle w:val="BodyTextIndent"/>
        <w:ind w:firstLine="0"/>
        <w:jc w:val="center"/>
        <w:rPr>
          <w:b/>
          <w:u w:val="single"/>
        </w:rPr>
      </w:pPr>
    </w:p>
    <w:p w:rsidR="00042972" w:rsidRDefault="00042972" w:rsidP="00F31B40">
      <w:pPr>
        <w:pStyle w:val="BodyTextIndent"/>
        <w:ind w:firstLine="0"/>
        <w:jc w:val="center"/>
        <w:rPr>
          <w:b/>
          <w:u w:val="single"/>
        </w:rPr>
      </w:pPr>
    </w:p>
    <w:p w:rsidR="00042972" w:rsidRDefault="00042972" w:rsidP="00F31B40">
      <w:pPr>
        <w:pStyle w:val="BodyTextIndent"/>
        <w:ind w:firstLine="0"/>
        <w:jc w:val="center"/>
        <w:rPr>
          <w:b/>
          <w:u w:val="single"/>
        </w:rPr>
      </w:pPr>
    </w:p>
    <w:p w:rsidR="00042972" w:rsidRDefault="00042972" w:rsidP="00F31B40">
      <w:pPr>
        <w:pStyle w:val="BodyTextIndent"/>
        <w:ind w:firstLine="0"/>
        <w:jc w:val="center"/>
        <w:rPr>
          <w:b/>
          <w:u w:val="single"/>
        </w:rPr>
      </w:pPr>
    </w:p>
    <w:p w:rsidR="00042972" w:rsidRDefault="00042972" w:rsidP="00F31B40">
      <w:pPr>
        <w:pStyle w:val="BodyTextIndent"/>
        <w:ind w:firstLine="0"/>
        <w:jc w:val="center"/>
        <w:rPr>
          <w:b/>
          <w:u w:val="single"/>
        </w:rPr>
      </w:pPr>
    </w:p>
    <w:p w:rsidR="00042972" w:rsidRDefault="00042972" w:rsidP="00F31B40">
      <w:pPr>
        <w:pStyle w:val="BodyTextIndent"/>
        <w:ind w:firstLine="0"/>
        <w:jc w:val="center"/>
        <w:rPr>
          <w:b/>
          <w:u w:val="single"/>
        </w:rPr>
      </w:pPr>
    </w:p>
    <w:p w:rsidR="00042972" w:rsidRDefault="00042972" w:rsidP="00F31B40">
      <w:pPr>
        <w:pStyle w:val="BodyTextIndent"/>
        <w:ind w:firstLine="0"/>
        <w:jc w:val="center"/>
        <w:rPr>
          <w:b/>
          <w:u w:val="single"/>
        </w:rPr>
      </w:pPr>
    </w:p>
    <w:p w:rsidR="00042972" w:rsidRDefault="00042972" w:rsidP="00F31B40">
      <w:pPr>
        <w:pStyle w:val="BodyTextIndent"/>
        <w:ind w:firstLine="0"/>
        <w:jc w:val="center"/>
        <w:rPr>
          <w:b/>
          <w:u w:val="single"/>
        </w:rPr>
      </w:pPr>
    </w:p>
    <w:p w:rsidR="00042972" w:rsidRDefault="00042972" w:rsidP="00F31B40">
      <w:pPr>
        <w:pStyle w:val="BodyTextIndent"/>
        <w:ind w:firstLine="0"/>
        <w:jc w:val="center"/>
        <w:rPr>
          <w:b/>
          <w:u w:val="single"/>
        </w:rPr>
      </w:pPr>
    </w:p>
    <w:p w:rsidR="00042972" w:rsidRDefault="00042972" w:rsidP="00F31B40">
      <w:pPr>
        <w:pStyle w:val="BodyTextIndent"/>
        <w:ind w:firstLine="0"/>
        <w:jc w:val="center"/>
        <w:rPr>
          <w:b/>
          <w:u w:val="single"/>
        </w:rPr>
      </w:pPr>
    </w:p>
    <w:p w:rsidR="00042972" w:rsidRDefault="00042972" w:rsidP="00F31B40">
      <w:pPr>
        <w:pStyle w:val="BodyTextIndent"/>
        <w:ind w:firstLine="0"/>
        <w:jc w:val="center"/>
        <w:rPr>
          <w:b/>
          <w:u w:val="single"/>
        </w:rPr>
      </w:pPr>
    </w:p>
    <w:p w:rsidR="00042972" w:rsidRDefault="00042972" w:rsidP="00F31B40">
      <w:pPr>
        <w:pStyle w:val="BodyTextIndent"/>
        <w:ind w:firstLine="0"/>
        <w:jc w:val="center"/>
        <w:rPr>
          <w:b/>
          <w:u w:val="single"/>
        </w:rPr>
      </w:pPr>
    </w:p>
    <w:p w:rsidR="00042972" w:rsidRDefault="00042972" w:rsidP="00F31B40">
      <w:pPr>
        <w:pStyle w:val="BodyTextIndent"/>
        <w:ind w:firstLine="0"/>
        <w:jc w:val="center"/>
        <w:rPr>
          <w:b/>
          <w:u w:val="single"/>
        </w:rPr>
      </w:pPr>
    </w:p>
    <w:p w:rsidR="00042972" w:rsidRDefault="00042972" w:rsidP="00F31B40">
      <w:pPr>
        <w:pStyle w:val="BodyTextIndent"/>
        <w:ind w:firstLine="0"/>
        <w:jc w:val="center"/>
        <w:rPr>
          <w:b/>
          <w:u w:val="single"/>
        </w:rPr>
      </w:pPr>
    </w:p>
    <w:p w:rsidR="00042972" w:rsidRDefault="00042972" w:rsidP="00F31B40">
      <w:pPr>
        <w:pStyle w:val="BodyTextIndent"/>
        <w:ind w:firstLine="0"/>
        <w:jc w:val="center"/>
        <w:rPr>
          <w:b/>
          <w:u w:val="single"/>
        </w:rPr>
      </w:pPr>
    </w:p>
    <w:p w:rsidR="00042972" w:rsidRDefault="00042972" w:rsidP="00F31B40">
      <w:pPr>
        <w:pStyle w:val="BodyTextIndent"/>
        <w:ind w:firstLine="0"/>
        <w:jc w:val="center"/>
        <w:rPr>
          <w:b/>
          <w:u w:val="single"/>
        </w:rPr>
      </w:pPr>
    </w:p>
    <w:p w:rsidR="00042972" w:rsidRDefault="00042972" w:rsidP="00F31B40">
      <w:pPr>
        <w:pStyle w:val="BodyTextIndent"/>
        <w:ind w:firstLine="0"/>
        <w:jc w:val="center"/>
        <w:rPr>
          <w:b/>
          <w:u w:val="single"/>
        </w:rPr>
      </w:pPr>
    </w:p>
    <w:p w:rsidR="00042972" w:rsidRDefault="00042972" w:rsidP="00F31B40">
      <w:pPr>
        <w:pStyle w:val="BodyTextIndent"/>
        <w:ind w:firstLine="0"/>
        <w:jc w:val="center"/>
        <w:rPr>
          <w:b/>
          <w:u w:val="single"/>
        </w:rPr>
      </w:pPr>
    </w:p>
    <w:p w:rsidR="00042972" w:rsidRDefault="00042972" w:rsidP="00F31B40">
      <w:pPr>
        <w:pStyle w:val="BodyTextIndent"/>
        <w:ind w:firstLine="0"/>
        <w:jc w:val="center"/>
        <w:rPr>
          <w:b/>
          <w:u w:val="single"/>
        </w:rPr>
      </w:pPr>
    </w:p>
    <w:p w:rsidR="00042972" w:rsidRDefault="00042972" w:rsidP="00F31B40">
      <w:pPr>
        <w:pStyle w:val="BodyTextIndent"/>
        <w:ind w:firstLine="0"/>
        <w:jc w:val="center"/>
        <w:rPr>
          <w:b/>
          <w:u w:val="single"/>
        </w:rPr>
      </w:pPr>
    </w:p>
    <w:p w:rsidR="00042972" w:rsidRDefault="00042972" w:rsidP="00F31B40">
      <w:pPr>
        <w:pStyle w:val="BodyTextIndent"/>
        <w:ind w:firstLine="0"/>
        <w:jc w:val="center"/>
        <w:rPr>
          <w:b/>
          <w:u w:val="single"/>
        </w:rPr>
      </w:pPr>
    </w:p>
    <w:p w:rsidR="00042972" w:rsidRDefault="00042972" w:rsidP="00F31B40">
      <w:pPr>
        <w:pStyle w:val="BodyTextIndent"/>
        <w:ind w:firstLine="0"/>
        <w:jc w:val="center"/>
        <w:rPr>
          <w:b/>
          <w:u w:val="single"/>
        </w:rPr>
      </w:pPr>
    </w:p>
    <w:p w:rsidR="00042972" w:rsidRDefault="00042972" w:rsidP="00F31B40">
      <w:pPr>
        <w:pStyle w:val="BodyTextIndent"/>
        <w:ind w:firstLine="0"/>
        <w:jc w:val="center"/>
        <w:rPr>
          <w:b/>
          <w:u w:val="single"/>
        </w:rPr>
      </w:pPr>
    </w:p>
    <w:p w:rsidR="00042972" w:rsidRDefault="00042972" w:rsidP="00F31B40">
      <w:pPr>
        <w:pStyle w:val="BodyTextIndent"/>
        <w:ind w:firstLine="0"/>
        <w:jc w:val="center"/>
        <w:rPr>
          <w:b/>
          <w:u w:val="single"/>
        </w:rPr>
      </w:pPr>
    </w:p>
    <w:p w:rsidR="00042972" w:rsidRDefault="00042972" w:rsidP="00F31B40">
      <w:pPr>
        <w:pStyle w:val="BodyTextIndent"/>
        <w:ind w:firstLine="0"/>
        <w:jc w:val="center"/>
        <w:rPr>
          <w:b/>
          <w:u w:val="single"/>
        </w:rPr>
      </w:pPr>
    </w:p>
    <w:p w:rsidR="00042972" w:rsidRDefault="00042972" w:rsidP="00F31B40">
      <w:pPr>
        <w:pStyle w:val="BodyTextIndent"/>
        <w:ind w:firstLine="0"/>
        <w:jc w:val="center"/>
        <w:rPr>
          <w:b/>
          <w:u w:val="single"/>
        </w:rPr>
      </w:pPr>
    </w:p>
    <w:p w:rsidR="00042972" w:rsidRDefault="00042972" w:rsidP="00F31B40">
      <w:pPr>
        <w:pStyle w:val="BodyTextIndent"/>
        <w:ind w:firstLine="0"/>
        <w:jc w:val="center"/>
        <w:rPr>
          <w:b/>
          <w:u w:val="single"/>
        </w:rPr>
      </w:pPr>
      <w:r>
        <w:rPr>
          <w:b/>
          <w:u w:val="single"/>
        </w:rPr>
        <w:t>Образцы документов</w:t>
      </w:r>
    </w:p>
    <w:p w:rsidR="00042972" w:rsidRDefault="00042972" w:rsidP="00F31B40">
      <w:pPr>
        <w:pStyle w:val="FR1"/>
        <w:rPr>
          <w:sz w:val="24"/>
        </w:rPr>
      </w:pPr>
    </w:p>
    <w:p w:rsidR="00042972" w:rsidRPr="000321BD" w:rsidRDefault="00042972" w:rsidP="000321BD">
      <w:pPr>
        <w:pStyle w:val="Heading2"/>
        <w:jc w:val="right"/>
        <w:rPr>
          <w:sz w:val="24"/>
          <w:szCs w:val="24"/>
        </w:rPr>
      </w:pPr>
      <w:r w:rsidRPr="000321BD">
        <w:rPr>
          <w:sz w:val="24"/>
          <w:szCs w:val="24"/>
        </w:rPr>
        <w:t xml:space="preserve">                                                                       Продавцу</w:t>
      </w:r>
    </w:p>
    <w:p w:rsidR="00042972" w:rsidRDefault="00042972" w:rsidP="000321BD">
      <w:pPr>
        <w:jc w:val="right"/>
        <w:rPr>
          <w:sz w:val="24"/>
          <w:szCs w:val="24"/>
        </w:rPr>
      </w:pPr>
      <w:r w:rsidRPr="000321BD">
        <w:rPr>
          <w:sz w:val="24"/>
          <w:szCs w:val="24"/>
        </w:rPr>
        <w:t xml:space="preserve">                                                                                 Администрация городского </w:t>
      </w:r>
    </w:p>
    <w:p w:rsidR="00042972" w:rsidRPr="000321BD" w:rsidRDefault="00042972" w:rsidP="000321BD">
      <w:pPr>
        <w:jc w:val="right"/>
        <w:rPr>
          <w:sz w:val="24"/>
          <w:szCs w:val="24"/>
        </w:rPr>
      </w:pPr>
      <w:r w:rsidRPr="000321BD">
        <w:rPr>
          <w:sz w:val="24"/>
          <w:szCs w:val="24"/>
        </w:rPr>
        <w:t>поселения «Ясногорское»</w:t>
      </w:r>
    </w:p>
    <w:p w:rsidR="00042972" w:rsidRPr="002C0A3D" w:rsidRDefault="00042972" w:rsidP="00F31B40">
      <w:pPr>
        <w:jc w:val="both"/>
        <w:rPr>
          <w:sz w:val="28"/>
          <w:szCs w:val="28"/>
        </w:rPr>
      </w:pPr>
    </w:p>
    <w:p w:rsidR="00042972" w:rsidRDefault="00042972" w:rsidP="00F31B40">
      <w:pPr>
        <w:jc w:val="right"/>
      </w:pPr>
    </w:p>
    <w:p w:rsidR="00042972" w:rsidRPr="000321BD" w:rsidRDefault="00042972" w:rsidP="00F31B40">
      <w:pPr>
        <w:pStyle w:val="Heading1"/>
        <w:jc w:val="center"/>
        <w:rPr>
          <w:sz w:val="24"/>
          <w:szCs w:val="24"/>
        </w:rPr>
      </w:pPr>
      <w:r w:rsidRPr="000321BD">
        <w:rPr>
          <w:sz w:val="24"/>
          <w:szCs w:val="24"/>
        </w:rPr>
        <w:t>ЗАЯВКА НА УЧАСТИЕ В АУКЦИОНЕ</w:t>
      </w:r>
    </w:p>
    <w:p w:rsidR="00042972" w:rsidRDefault="00042972" w:rsidP="00F31B40">
      <w:pPr>
        <w:jc w:val="center"/>
        <w:rPr>
          <w:b/>
          <w:bCs/>
          <w:sz w:val="28"/>
          <w:szCs w:val="28"/>
        </w:rPr>
      </w:pPr>
    </w:p>
    <w:p w:rsidR="00042972" w:rsidRDefault="00042972" w:rsidP="00F31B40">
      <w:pPr>
        <w:rPr>
          <w:sz w:val="28"/>
          <w:szCs w:val="28"/>
        </w:rPr>
      </w:pPr>
      <w:r>
        <w:rPr>
          <w:sz w:val="28"/>
          <w:szCs w:val="28"/>
        </w:rPr>
        <w:t>«____» ____________ 2012 г.</w:t>
      </w:r>
    </w:p>
    <w:p w:rsidR="00042972" w:rsidRDefault="00042972" w:rsidP="00F31B40">
      <w:pPr>
        <w:rPr>
          <w:b/>
          <w:bCs/>
          <w:sz w:val="28"/>
          <w:szCs w:val="28"/>
        </w:rPr>
      </w:pPr>
    </w:p>
    <w:p w:rsidR="00042972" w:rsidRDefault="00042972" w:rsidP="00F31B4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________________________________________________________________________,</w:t>
      </w:r>
    </w:p>
    <w:p w:rsidR="00042972" w:rsidRDefault="00042972" w:rsidP="00F31B40">
      <w:pPr>
        <w:jc w:val="center"/>
      </w:pPr>
      <w:r>
        <w:t>(полное наименование юридического лица, подающего заявку),</w:t>
      </w:r>
    </w:p>
    <w:p w:rsidR="00042972" w:rsidRPr="000321BD" w:rsidRDefault="00042972" w:rsidP="00F31B40">
      <w:pPr>
        <w:rPr>
          <w:sz w:val="24"/>
          <w:szCs w:val="24"/>
        </w:rPr>
      </w:pPr>
      <w:r w:rsidRPr="000321BD">
        <w:rPr>
          <w:sz w:val="24"/>
          <w:szCs w:val="24"/>
        </w:rPr>
        <w:t>именуемый далее Претендент,</w:t>
      </w:r>
    </w:p>
    <w:p w:rsidR="00042972" w:rsidRDefault="00042972" w:rsidP="00F31B4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_______________________________________________________________________,</w:t>
      </w:r>
    </w:p>
    <w:p w:rsidR="00042972" w:rsidRDefault="00042972" w:rsidP="00F31B40">
      <w:r>
        <w:t>(фамилия, имя, отчество и паспортные данные физического лица, подающего заявку)</w:t>
      </w:r>
    </w:p>
    <w:p w:rsidR="00042972" w:rsidRDefault="00042972" w:rsidP="00F31B40"/>
    <w:p w:rsidR="00042972" w:rsidRDefault="00042972" w:rsidP="00F31B4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321BD">
        <w:rPr>
          <w:sz w:val="24"/>
          <w:szCs w:val="24"/>
        </w:rPr>
        <w:t>именуемый далее Претендент,</w:t>
      </w:r>
      <w:r>
        <w:rPr>
          <w:sz w:val="24"/>
          <w:szCs w:val="24"/>
        </w:rPr>
        <w:t xml:space="preserve"> </w:t>
      </w:r>
      <w:r w:rsidRPr="000321BD">
        <w:rPr>
          <w:sz w:val="24"/>
          <w:szCs w:val="24"/>
        </w:rPr>
        <w:t>в лице</w:t>
      </w:r>
      <w:r>
        <w:rPr>
          <w:sz w:val="28"/>
          <w:szCs w:val="28"/>
        </w:rPr>
        <w:t xml:space="preserve"> __________________________________________________________________,</w:t>
      </w:r>
    </w:p>
    <w:p w:rsidR="00042972" w:rsidRDefault="00042972" w:rsidP="00F31B40">
      <w:pPr>
        <w:jc w:val="center"/>
      </w:pPr>
      <w:r>
        <w:t>(фамилия, имя, отчество, должность)</w:t>
      </w:r>
    </w:p>
    <w:p w:rsidR="00042972" w:rsidRDefault="00042972" w:rsidP="00F31B40">
      <w:pPr>
        <w:jc w:val="center"/>
      </w:pPr>
    </w:p>
    <w:p w:rsidR="00042972" w:rsidRDefault="00042972" w:rsidP="00F31B40">
      <w:pPr>
        <w:rPr>
          <w:sz w:val="28"/>
          <w:szCs w:val="28"/>
        </w:rPr>
      </w:pPr>
      <w:r w:rsidRPr="000321BD">
        <w:rPr>
          <w:sz w:val="24"/>
          <w:szCs w:val="24"/>
        </w:rPr>
        <w:t>действующего на основании</w:t>
      </w:r>
      <w:r>
        <w:rPr>
          <w:sz w:val="28"/>
          <w:szCs w:val="28"/>
        </w:rPr>
        <w:t xml:space="preserve"> _______________________________________________,</w:t>
      </w:r>
    </w:p>
    <w:p w:rsidR="00042972" w:rsidRPr="000321BD" w:rsidRDefault="00042972" w:rsidP="00F31B40">
      <w:pPr>
        <w:pStyle w:val="BodyText"/>
        <w:rPr>
          <w:sz w:val="24"/>
          <w:szCs w:val="24"/>
        </w:rPr>
      </w:pPr>
      <w:r w:rsidRPr="000321BD">
        <w:rPr>
          <w:sz w:val="24"/>
          <w:szCs w:val="24"/>
        </w:rPr>
        <w:t>принимая решение об участии в аукционе по продаже находящегося в муниципальной собственности имущества:</w:t>
      </w:r>
    </w:p>
    <w:p w:rsidR="00042972" w:rsidRDefault="00042972" w:rsidP="00F31B40">
      <w:pPr>
        <w:pStyle w:val="BodyText"/>
      </w:pPr>
    </w:p>
    <w:p w:rsidR="00042972" w:rsidRDefault="00042972" w:rsidP="00F31B40">
      <w:pPr>
        <w:jc w:val="center"/>
      </w:pPr>
      <w:r>
        <w:t>____________________________________________________________________________________________________</w:t>
      </w:r>
    </w:p>
    <w:p w:rsidR="00042972" w:rsidRDefault="00042972" w:rsidP="00F31B40">
      <w:pPr>
        <w:jc w:val="center"/>
      </w:pPr>
      <w:r>
        <w:t>(наименование имущества, его основные характеристики и местонахождение)</w:t>
      </w:r>
    </w:p>
    <w:p w:rsidR="00042972" w:rsidRPr="000321BD" w:rsidRDefault="00042972" w:rsidP="00F31B40">
      <w:pPr>
        <w:rPr>
          <w:sz w:val="24"/>
          <w:szCs w:val="24"/>
        </w:rPr>
      </w:pPr>
      <w:r w:rsidRPr="000321BD">
        <w:rPr>
          <w:sz w:val="24"/>
          <w:szCs w:val="24"/>
        </w:rPr>
        <w:t>обязуюсь:</w:t>
      </w:r>
    </w:p>
    <w:p w:rsidR="00042972" w:rsidRPr="000321BD" w:rsidRDefault="00042972" w:rsidP="00F31B40">
      <w:pPr>
        <w:numPr>
          <w:ilvl w:val="0"/>
          <w:numId w:val="1"/>
        </w:numPr>
        <w:jc w:val="both"/>
        <w:rPr>
          <w:sz w:val="24"/>
          <w:szCs w:val="24"/>
        </w:rPr>
      </w:pPr>
      <w:r w:rsidRPr="000321BD">
        <w:rPr>
          <w:sz w:val="24"/>
          <w:szCs w:val="24"/>
        </w:rPr>
        <w:t xml:space="preserve">соблюдать условия аукциона, содержащиеся в информационном сообщении о проведении аукциона,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 августа 2002 г. № 585; </w:t>
      </w:r>
    </w:p>
    <w:p w:rsidR="00042972" w:rsidRPr="000321BD" w:rsidRDefault="00042972" w:rsidP="00F31B40">
      <w:pPr>
        <w:numPr>
          <w:ilvl w:val="0"/>
          <w:numId w:val="1"/>
        </w:numPr>
        <w:jc w:val="both"/>
        <w:rPr>
          <w:sz w:val="24"/>
          <w:szCs w:val="24"/>
        </w:rPr>
      </w:pPr>
      <w:r w:rsidRPr="000321BD">
        <w:rPr>
          <w:sz w:val="24"/>
          <w:szCs w:val="24"/>
        </w:rPr>
        <w:t>в случае признания победителем аукциона заключить с Продавцом договор купли-продажи не ранее десяти рабочих дней и не позднее пятнадцати рабочих дней с даты подведения итогов аукциона и уплатить Продавцу стоимость имущества, установленную по результатам аукциона, в сроки, определяемые договором купли-продажи.</w:t>
      </w:r>
    </w:p>
    <w:p w:rsidR="00042972" w:rsidRDefault="00042972" w:rsidP="00F31B40">
      <w:pPr>
        <w:rPr>
          <w:sz w:val="28"/>
          <w:szCs w:val="28"/>
        </w:rPr>
      </w:pPr>
    </w:p>
    <w:p w:rsidR="00042972" w:rsidRPr="000321BD" w:rsidRDefault="00042972" w:rsidP="00F31B40">
      <w:pPr>
        <w:rPr>
          <w:sz w:val="24"/>
          <w:szCs w:val="24"/>
        </w:rPr>
      </w:pPr>
      <w:r w:rsidRPr="000321BD">
        <w:rPr>
          <w:sz w:val="24"/>
          <w:szCs w:val="24"/>
        </w:rPr>
        <w:t>Адрес и банковские реквизиты Претендента:</w:t>
      </w:r>
    </w:p>
    <w:p w:rsidR="00042972" w:rsidRDefault="00042972" w:rsidP="00F31B40">
      <w:pPr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_______________________________________________________________________ </w:t>
      </w:r>
    </w:p>
    <w:p w:rsidR="00042972" w:rsidRDefault="00042972" w:rsidP="00F31B40">
      <w:pPr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_______________________________________________________________________ </w:t>
      </w:r>
    </w:p>
    <w:p w:rsidR="00042972" w:rsidRDefault="00042972" w:rsidP="00F31B40">
      <w:pPr>
        <w:rPr>
          <w:sz w:val="28"/>
          <w:szCs w:val="28"/>
        </w:rPr>
      </w:pPr>
    </w:p>
    <w:p w:rsidR="00042972" w:rsidRPr="000321BD" w:rsidRDefault="00042972" w:rsidP="00F31B40">
      <w:pPr>
        <w:jc w:val="center"/>
        <w:rPr>
          <w:sz w:val="24"/>
          <w:szCs w:val="24"/>
        </w:rPr>
      </w:pPr>
      <w:r w:rsidRPr="000321BD">
        <w:rPr>
          <w:sz w:val="24"/>
          <w:szCs w:val="24"/>
        </w:rPr>
        <w:t>Подпись Претендента (его полномочного представителя)</w:t>
      </w:r>
    </w:p>
    <w:p w:rsidR="00042972" w:rsidRPr="000321BD" w:rsidRDefault="00042972" w:rsidP="00F31B40">
      <w:pPr>
        <w:jc w:val="center"/>
        <w:rPr>
          <w:sz w:val="24"/>
          <w:szCs w:val="24"/>
        </w:rPr>
      </w:pPr>
      <w:r w:rsidRPr="000321BD">
        <w:rPr>
          <w:sz w:val="24"/>
          <w:szCs w:val="24"/>
        </w:rPr>
        <w:t xml:space="preserve"> _____________________________ </w:t>
      </w:r>
    </w:p>
    <w:p w:rsidR="00042972" w:rsidRPr="000321BD" w:rsidRDefault="00042972" w:rsidP="00F31B40">
      <w:pPr>
        <w:jc w:val="center"/>
        <w:rPr>
          <w:sz w:val="24"/>
          <w:szCs w:val="24"/>
        </w:rPr>
      </w:pPr>
    </w:p>
    <w:p w:rsidR="00042972" w:rsidRPr="000321BD" w:rsidRDefault="00042972" w:rsidP="00F31B40">
      <w:pPr>
        <w:jc w:val="center"/>
        <w:rPr>
          <w:sz w:val="24"/>
          <w:szCs w:val="24"/>
        </w:rPr>
      </w:pPr>
      <w:r w:rsidRPr="000321BD">
        <w:rPr>
          <w:sz w:val="24"/>
          <w:szCs w:val="24"/>
        </w:rPr>
        <w:t>М.П.  «___» __________ 20__ г.</w:t>
      </w:r>
    </w:p>
    <w:p w:rsidR="00042972" w:rsidRPr="000321BD" w:rsidRDefault="00042972" w:rsidP="00F31B40">
      <w:pPr>
        <w:jc w:val="center"/>
        <w:rPr>
          <w:sz w:val="24"/>
          <w:szCs w:val="24"/>
        </w:rPr>
      </w:pPr>
    </w:p>
    <w:p w:rsidR="00042972" w:rsidRPr="000321BD" w:rsidRDefault="00042972" w:rsidP="00F31B40">
      <w:pPr>
        <w:jc w:val="center"/>
        <w:rPr>
          <w:sz w:val="24"/>
          <w:szCs w:val="24"/>
        </w:rPr>
      </w:pPr>
      <w:r w:rsidRPr="000321BD">
        <w:rPr>
          <w:sz w:val="24"/>
          <w:szCs w:val="24"/>
        </w:rPr>
        <w:t>Заявка принята Продавцом:</w:t>
      </w:r>
    </w:p>
    <w:p w:rsidR="00042972" w:rsidRPr="000321BD" w:rsidRDefault="00042972" w:rsidP="00F31B40">
      <w:pPr>
        <w:jc w:val="center"/>
        <w:rPr>
          <w:sz w:val="24"/>
          <w:szCs w:val="24"/>
        </w:rPr>
      </w:pPr>
    </w:p>
    <w:p w:rsidR="00042972" w:rsidRPr="000321BD" w:rsidRDefault="00042972" w:rsidP="00F31B40">
      <w:pPr>
        <w:jc w:val="center"/>
        <w:rPr>
          <w:sz w:val="24"/>
          <w:szCs w:val="24"/>
        </w:rPr>
      </w:pPr>
      <w:r w:rsidRPr="000321BD">
        <w:rPr>
          <w:sz w:val="24"/>
          <w:szCs w:val="24"/>
        </w:rPr>
        <w:t>час. _____ мин._____ «____» ___________20___ г. за № _____________</w:t>
      </w:r>
    </w:p>
    <w:p w:rsidR="00042972" w:rsidRPr="000321BD" w:rsidRDefault="00042972" w:rsidP="00F31B40">
      <w:pPr>
        <w:jc w:val="center"/>
        <w:rPr>
          <w:sz w:val="24"/>
          <w:szCs w:val="24"/>
        </w:rPr>
      </w:pPr>
    </w:p>
    <w:p w:rsidR="00042972" w:rsidRPr="000321BD" w:rsidRDefault="00042972" w:rsidP="00F31B40">
      <w:pPr>
        <w:jc w:val="center"/>
        <w:rPr>
          <w:sz w:val="24"/>
          <w:szCs w:val="24"/>
        </w:rPr>
      </w:pPr>
      <w:r w:rsidRPr="000321BD">
        <w:rPr>
          <w:sz w:val="24"/>
          <w:szCs w:val="24"/>
        </w:rPr>
        <w:t>Подпись Представителя  Продавца</w:t>
      </w:r>
    </w:p>
    <w:p w:rsidR="00042972" w:rsidRPr="000321BD" w:rsidRDefault="00042972" w:rsidP="00F31B40">
      <w:pPr>
        <w:jc w:val="center"/>
        <w:rPr>
          <w:sz w:val="24"/>
          <w:szCs w:val="24"/>
        </w:rPr>
      </w:pPr>
      <w:r w:rsidRPr="000321BD">
        <w:rPr>
          <w:sz w:val="24"/>
          <w:szCs w:val="24"/>
        </w:rPr>
        <w:t xml:space="preserve"> ____________________________ </w:t>
      </w:r>
    </w:p>
    <w:p w:rsidR="00042972" w:rsidRDefault="00042972" w:rsidP="00F31B40">
      <w:pPr>
        <w:jc w:val="center"/>
        <w:rPr>
          <w:sz w:val="28"/>
          <w:szCs w:val="28"/>
        </w:rPr>
      </w:pPr>
    </w:p>
    <w:p w:rsidR="00042972" w:rsidRDefault="00042972" w:rsidP="00F31B40"/>
    <w:p w:rsidR="00042972" w:rsidRDefault="00042972" w:rsidP="00F31B40"/>
    <w:p w:rsidR="00042972" w:rsidRPr="000321BD" w:rsidRDefault="00042972" w:rsidP="00266B13">
      <w:pPr>
        <w:pStyle w:val="Heading2"/>
        <w:jc w:val="right"/>
        <w:rPr>
          <w:sz w:val="24"/>
          <w:szCs w:val="24"/>
        </w:rPr>
      </w:pPr>
      <w:r w:rsidRPr="000321BD">
        <w:rPr>
          <w:sz w:val="24"/>
          <w:szCs w:val="24"/>
        </w:rPr>
        <w:t>Продавцу</w:t>
      </w:r>
    </w:p>
    <w:p w:rsidR="00042972" w:rsidRDefault="00042972" w:rsidP="00266B13">
      <w:pPr>
        <w:jc w:val="right"/>
        <w:rPr>
          <w:sz w:val="24"/>
          <w:szCs w:val="24"/>
        </w:rPr>
      </w:pPr>
      <w:r w:rsidRPr="000321BD">
        <w:rPr>
          <w:sz w:val="24"/>
          <w:szCs w:val="24"/>
        </w:rPr>
        <w:t xml:space="preserve">                                                                                 Администрация городского </w:t>
      </w:r>
    </w:p>
    <w:p w:rsidR="00042972" w:rsidRPr="000321BD" w:rsidRDefault="00042972" w:rsidP="00266B13">
      <w:pPr>
        <w:jc w:val="right"/>
        <w:rPr>
          <w:sz w:val="24"/>
          <w:szCs w:val="24"/>
        </w:rPr>
      </w:pPr>
      <w:r w:rsidRPr="000321BD">
        <w:rPr>
          <w:sz w:val="24"/>
          <w:szCs w:val="24"/>
        </w:rPr>
        <w:t>поселения «Ясногорское»</w:t>
      </w:r>
    </w:p>
    <w:p w:rsidR="00042972" w:rsidRPr="00932781" w:rsidRDefault="00042972" w:rsidP="00F31B40">
      <w:pPr>
        <w:jc w:val="right"/>
      </w:pPr>
    </w:p>
    <w:p w:rsidR="00042972" w:rsidRDefault="00042972" w:rsidP="00F31B40">
      <w:pPr>
        <w:jc w:val="center"/>
      </w:pPr>
    </w:p>
    <w:p w:rsidR="00042972" w:rsidRDefault="00042972" w:rsidP="00F31B40">
      <w:pPr>
        <w:jc w:val="right"/>
      </w:pPr>
    </w:p>
    <w:p w:rsidR="00042972" w:rsidRDefault="00042972" w:rsidP="00F31B40">
      <w:pPr>
        <w:jc w:val="center"/>
      </w:pPr>
    </w:p>
    <w:p w:rsidR="00042972" w:rsidRDefault="00042972" w:rsidP="00F31B40">
      <w:pPr>
        <w:jc w:val="center"/>
      </w:pPr>
    </w:p>
    <w:p w:rsidR="00042972" w:rsidRDefault="00042972" w:rsidP="00F31B40">
      <w:pPr>
        <w:jc w:val="center"/>
      </w:pPr>
    </w:p>
    <w:p w:rsidR="00042972" w:rsidRDefault="00042972" w:rsidP="00F31B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Опись </w:t>
      </w:r>
    </w:p>
    <w:p w:rsidR="00042972" w:rsidRDefault="00042972" w:rsidP="00F31B40">
      <w:pPr>
        <w:jc w:val="center"/>
        <w:rPr>
          <w:sz w:val="28"/>
          <w:szCs w:val="28"/>
        </w:rPr>
      </w:pPr>
      <w:r>
        <w:rPr>
          <w:sz w:val="28"/>
          <w:szCs w:val="28"/>
        </w:rPr>
        <w:t>документов на участие в аукционе по продаже</w:t>
      </w:r>
    </w:p>
    <w:p w:rsidR="00042972" w:rsidRDefault="00042972" w:rsidP="00F31B40">
      <w:pPr>
        <w:jc w:val="center"/>
        <w:rPr>
          <w:sz w:val="28"/>
          <w:szCs w:val="28"/>
        </w:rPr>
      </w:pPr>
    </w:p>
    <w:p w:rsidR="00042972" w:rsidRDefault="00042972" w:rsidP="00F31B40">
      <w:pPr>
        <w:pBdr>
          <w:top w:val="single" w:sz="12" w:space="1" w:color="auto"/>
          <w:bottom w:val="single" w:sz="12" w:space="1" w:color="auto"/>
        </w:pBdr>
        <w:jc w:val="center"/>
        <w:rPr>
          <w:sz w:val="28"/>
          <w:szCs w:val="28"/>
        </w:rPr>
      </w:pPr>
    </w:p>
    <w:p w:rsidR="00042972" w:rsidRDefault="00042972" w:rsidP="00F31B40">
      <w:pPr>
        <w:jc w:val="center"/>
      </w:pPr>
      <w:r w:rsidRPr="00F2714D">
        <w:t>(наименование и адрес местонахождения муниципального имущества)</w:t>
      </w:r>
    </w:p>
    <w:p w:rsidR="00042972" w:rsidRDefault="00042972" w:rsidP="00F31B40">
      <w:pPr>
        <w:jc w:val="center"/>
      </w:pPr>
    </w:p>
    <w:p w:rsidR="00042972" w:rsidRDefault="00042972" w:rsidP="00F31B4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представленных____________________________________________________</w:t>
      </w:r>
    </w:p>
    <w:p w:rsidR="00042972" w:rsidRPr="00F2714D" w:rsidRDefault="00042972" w:rsidP="00F31B4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42972" w:rsidRPr="00F2714D" w:rsidRDefault="00042972" w:rsidP="00F31B40">
      <w:pPr>
        <w:jc w:val="center"/>
        <w:rPr>
          <w:sz w:val="18"/>
          <w:szCs w:val="18"/>
        </w:rPr>
      </w:pPr>
      <w:r w:rsidRPr="00F2714D">
        <w:rPr>
          <w:sz w:val="18"/>
          <w:szCs w:val="18"/>
        </w:rPr>
        <w:t>(полное наименование юридического лица или фамилия, имя, отчество физического лица, подающего заявку)</w:t>
      </w:r>
    </w:p>
    <w:p w:rsidR="00042972" w:rsidRDefault="00042972" w:rsidP="00F31B40">
      <w:pPr>
        <w:jc w:val="center"/>
        <w:rPr>
          <w:sz w:val="28"/>
          <w:szCs w:val="28"/>
        </w:rPr>
      </w:pPr>
    </w:p>
    <w:p w:rsidR="00042972" w:rsidRDefault="00042972" w:rsidP="00F31B40">
      <w:pPr>
        <w:jc w:val="center"/>
        <w:rPr>
          <w:sz w:val="28"/>
          <w:szCs w:val="28"/>
        </w:rPr>
      </w:pPr>
    </w:p>
    <w:p w:rsidR="00042972" w:rsidRDefault="00042972" w:rsidP="00F31B40">
      <w:pPr>
        <w:jc w:val="center"/>
        <w:rPr>
          <w:sz w:val="28"/>
          <w:szCs w:val="28"/>
        </w:rPr>
      </w:pPr>
    </w:p>
    <w:p w:rsidR="00042972" w:rsidRDefault="00042972" w:rsidP="00F31B40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3417"/>
        <w:gridCol w:w="2393"/>
        <w:gridCol w:w="2393"/>
      </w:tblGrid>
      <w:tr w:rsidR="00042972" w:rsidTr="00CC39AD">
        <w:tc>
          <w:tcPr>
            <w:tcW w:w="1368" w:type="dxa"/>
          </w:tcPr>
          <w:p w:rsidR="00042972" w:rsidRPr="00CC39AD" w:rsidRDefault="00042972" w:rsidP="00CC39AD">
            <w:pPr>
              <w:jc w:val="center"/>
              <w:rPr>
                <w:sz w:val="28"/>
                <w:szCs w:val="28"/>
              </w:rPr>
            </w:pPr>
            <w:r w:rsidRPr="00CC39AD">
              <w:rPr>
                <w:sz w:val="28"/>
                <w:szCs w:val="28"/>
              </w:rPr>
              <w:t>№</w:t>
            </w:r>
          </w:p>
          <w:p w:rsidR="00042972" w:rsidRPr="00CC39AD" w:rsidRDefault="00042972" w:rsidP="00CC39AD">
            <w:pPr>
              <w:jc w:val="center"/>
              <w:rPr>
                <w:sz w:val="28"/>
                <w:szCs w:val="28"/>
              </w:rPr>
            </w:pPr>
            <w:r w:rsidRPr="00CC39AD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3417" w:type="dxa"/>
          </w:tcPr>
          <w:p w:rsidR="00042972" w:rsidRPr="00CC39AD" w:rsidRDefault="00042972" w:rsidP="00CC39AD">
            <w:pPr>
              <w:jc w:val="center"/>
              <w:rPr>
                <w:sz w:val="28"/>
                <w:szCs w:val="28"/>
              </w:rPr>
            </w:pPr>
            <w:r w:rsidRPr="00CC39AD">
              <w:rPr>
                <w:sz w:val="28"/>
                <w:szCs w:val="28"/>
              </w:rPr>
              <w:t>Документ</w:t>
            </w:r>
          </w:p>
        </w:tc>
        <w:tc>
          <w:tcPr>
            <w:tcW w:w="2393" w:type="dxa"/>
          </w:tcPr>
          <w:p w:rsidR="00042972" w:rsidRPr="00CC39AD" w:rsidRDefault="00042972" w:rsidP="00CC39AD">
            <w:pPr>
              <w:jc w:val="center"/>
              <w:rPr>
                <w:sz w:val="28"/>
                <w:szCs w:val="28"/>
              </w:rPr>
            </w:pPr>
            <w:r w:rsidRPr="00CC39AD">
              <w:rPr>
                <w:sz w:val="28"/>
                <w:szCs w:val="28"/>
              </w:rPr>
              <w:t>Количество листов</w:t>
            </w:r>
          </w:p>
        </w:tc>
        <w:tc>
          <w:tcPr>
            <w:tcW w:w="2393" w:type="dxa"/>
          </w:tcPr>
          <w:p w:rsidR="00042972" w:rsidRPr="00CC39AD" w:rsidRDefault="00042972" w:rsidP="00CC39AD">
            <w:pPr>
              <w:jc w:val="center"/>
              <w:rPr>
                <w:sz w:val="28"/>
                <w:szCs w:val="28"/>
              </w:rPr>
            </w:pPr>
            <w:r w:rsidRPr="00CC39AD">
              <w:rPr>
                <w:sz w:val="28"/>
                <w:szCs w:val="28"/>
              </w:rPr>
              <w:t>Примечание</w:t>
            </w:r>
          </w:p>
        </w:tc>
      </w:tr>
      <w:tr w:rsidR="00042972" w:rsidTr="00CC39AD">
        <w:tc>
          <w:tcPr>
            <w:tcW w:w="1368" w:type="dxa"/>
          </w:tcPr>
          <w:p w:rsidR="00042972" w:rsidRPr="00CC39AD" w:rsidRDefault="00042972" w:rsidP="00CC39AD">
            <w:pPr>
              <w:jc w:val="center"/>
              <w:rPr>
                <w:sz w:val="28"/>
                <w:szCs w:val="28"/>
              </w:rPr>
            </w:pPr>
            <w:r w:rsidRPr="00CC39AD">
              <w:rPr>
                <w:sz w:val="28"/>
                <w:szCs w:val="28"/>
              </w:rPr>
              <w:t>1</w:t>
            </w:r>
          </w:p>
        </w:tc>
        <w:tc>
          <w:tcPr>
            <w:tcW w:w="3417" w:type="dxa"/>
          </w:tcPr>
          <w:p w:rsidR="00042972" w:rsidRPr="00CC39AD" w:rsidRDefault="00042972" w:rsidP="00CC39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42972" w:rsidRPr="00CC39AD" w:rsidRDefault="00042972" w:rsidP="00CC39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42972" w:rsidRPr="00CC39AD" w:rsidRDefault="00042972" w:rsidP="00CC39AD">
            <w:pPr>
              <w:jc w:val="both"/>
              <w:rPr>
                <w:sz w:val="28"/>
                <w:szCs w:val="28"/>
              </w:rPr>
            </w:pPr>
          </w:p>
        </w:tc>
      </w:tr>
      <w:tr w:rsidR="00042972" w:rsidTr="00CC39AD">
        <w:tc>
          <w:tcPr>
            <w:tcW w:w="1368" w:type="dxa"/>
          </w:tcPr>
          <w:p w:rsidR="00042972" w:rsidRPr="00CC39AD" w:rsidRDefault="00042972" w:rsidP="00CC39AD">
            <w:pPr>
              <w:jc w:val="center"/>
              <w:rPr>
                <w:sz w:val="28"/>
                <w:szCs w:val="28"/>
              </w:rPr>
            </w:pPr>
            <w:r w:rsidRPr="00CC39AD">
              <w:rPr>
                <w:sz w:val="28"/>
                <w:szCs w:val="28"/>
              </w:rPr>
              <w:t>2</w:t>
            </w:r>
          </w:p>
        </w:tc>
        <w:tc>
          <w:tcPr>
            <w:tcW w:w="3417" w:type="dxa"/>
          </w:tcPr>
          <w:p w:rsidR="00042972" w:rsidRPr="00CC39AD" w:rsidRDefault="00042972" w:rsidP="00CC39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42972" w:rsidRPr="00CC39AD" w:rsidRDefault="00042972" w:rsidP="00CC39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42972" w:rsidRPr="00CC39AD" w:rsidRDefault="00042972" w:rsidP="00CC39AD">
            <w:pPr>
              <w:jc w:val="both"/>
              <w:rPr>
                <w:sz w:val="28"/>
                <w:szCs w:val="28"/>
              </w:rPr>
            </w:pPr>
          </w:p>
        </w:tc>
      </w:tr>
      <w:tr w:rsidR="00042972" w:rsidTr="00CC39AD">
        <w:tc>
          <w:tcPr>
            <w:tcW w:w="1368" w:type="dxa"/>
          </w:tcPr>
          <w:p w:rsidR="00042972" w:rsidRPr="00CC39AD" w:rsidRDefault="00042972" w:rsidP="00CC39AD">
            <w:pPr>
              <w:jc w:val="center"/>
              <w:rPr>
                <w:sz w:val="28"/>
                <w:szCs w:val="28"/>
              </w:rPr>
            </w:pPr>
            <w:r w:rsidRPr="00CC39AD">
              <w:rPr>
                <w:sz w:val="28"/>
                <w:szCs w:val="28"/>
              </w:rPr>
              <w:t>3</w:t>
            </w:r>
          </w:p>
        </w:tc>
        <w:tc>
          <w:tcPr>
            <w:tcW w:w="3417" w:type="dxa"/>
          </w:tcPr>
          <w:p w:rsidR="00042972" w:rsidRPr="00CC39AD" w:rsidRDefault="00042972" w:rsidP="00CC39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42972" w:rsidRPr="00CC39AD" w:rsidRDefault="00042972" w:rsidP="00CC39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42972" w:rsidRPr="00CC39AD" w:rsidRDefault="00042972" w:rsidP="00CC39AD">
            <w:pPr>
              <w:jc w:val="both"/>
              <w:rPr>
                <w:sz w:val="28"/>
                <w:szCs w:val="28"/>
              </w:rPr>
            </w:pPr>
          </w:p>
        </w:tc>
      </w:tr>
      <w:tr w:rsidR="00042972" w:rsidTr="00CC39AD">
        <w:tc>
          <w:tcPr>
            <w:tcW w:w="1368" w:type="dxa"/>
          </w:tcPr>
          <w:p w:rsidR="00042972" w:rsidRPr="00CC39AD" w:rsidRDefault="00042972" w:rsidP="00CC39AD">
            <w:pPr>
              <w:jc w:val="center"/>
              <w:rPr>
                <w:sz w:val="28"/>
                <w:szCs w:val="28"/>
              </w:rPr>
            </w:pPr>
            <w:r w:rsidRPr="00CC39AD">
              <w:rPr>
                <w:sz w:val="28"/>
                <w:szCs w:val="28"/>
              </w:rPr>
              <w:t>4</w:t>
            </w:r>
          </w:p>
        </w:tc>
        <w:tc>
          <w:tcPr>
            <w:tcW w:w="3417" w:type="dxa"/>
          </w:tcPr>
          <w:p w:rsidR="00042972" w:rsidRPr="00CC39AD" w:rsidRDefault="00042972" w:rsidP="00CC39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42972" w:rsidRPr="00CC39AD" w:rsidRDefault="00042972" w:rsidP="00CC39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42972" w:rsidRPr="00CC39AD" w:rsidRDefault="00042972" w:rsidP="00CC39AD">
            <w:pPr>
              <w:jc w:val="both"/>
              <w:rPr>
                <w:sz w:val="28"/>
                <w:szCs w:val="28"/>
              </w:rPr>
            </w:pPr>
          </w:p>
        </w:tc>
      </w:tr>
      <w:tr w:rsidR="00042972" w:rsidTr="00CC39AD">
        <w:tc>
          <w:tcPr>
            <w:tcW w:w="1368" w:type="dxa"/>
          </w:tcPr>
          <w:p w:rsidR="00042972" w:rsidRPr="00CC39AD" w:rsidRDefault="00042972" w:rsidP="00CC39AD">
            <w:pPr>
              <w:jc w:val="center"/>
              <w:rPr>
                <w:sz w:val="28"/>
                <w:szCs w:val="28"/>
              </w:rPr>
            </w:pPr>
            <w:r w:rsidRPr="00CC39AD">
              <w:rPr>
                <w:sz w:val="28"/>
                <w:szCs w:val="28"/>
              </w:rPr>
              <w:t>5</w:t>
            </w:r>
          </w:p>
        </w:tc>
        <w:tc>
          <w:tcPr>
            <w:tcW w:w="3417" w:type="dxa"/>
          </w:tcPr>
          <w:p w:rsidR="00042972" w:rsidRPr="00CC39AD" w:rsidRDefault="00042972" w:rsidP="00CC39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42972" w:rsidRPr="00CC39AD" w:rsidRDefault="00042972" w:rsidP="00CC39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42972" w:rsidRPr="00CC39AD" w:rsidRDefault="00042972" w:rsidP="00CC39AD">
            <w:pPr>
              <w:jc w:val="both"/>
              <w:rPr>
                <w:sz w:val="28"/>
                <w:szCs w:val="28"/>
              </w:rPr>
            </w:pPr>
          </w:p>
        </w:tc>
      </w:tr>
      <w:tr w:rsidR="00042972" w:rsidTr="00CC39AD">
        <w:tc>
          <w:tcPr>
            <w:tcW w:w="1368" w:type="dxa"/>
          </w:tcPr>
          <w:p w:rsidR="00042972" w:rsidRPr="00CC39AD" w:rsidRDefault="00042972" w:rsidP="00CC39AD">
            <w:pPr>
              <w:jc w:val="center"/>
              <w:rPr>
                <w:sz w:val="28"/>
                <w:szCs w:val="28"/>
              </w:rPr>
            </w:pPr>
            <w:r w:rsidRPr="00CC39AD">
              <w:rPr>
                <w:sz w:val="28"/>
                <w:szCs w:val="28"/>
              </w:rPr>
              <w:t>6</w:t>
            </w:r>
          </w:p>
        </w:tc>
        <w:tc>
          <w:tcPr>
            <w:tcW w:w="3417" w:type="dxa"/>
          </w:tcPr>
          <w:p w:rsidR="00042972" w:rsidRPr="00CC39AD" w:rsidRDefault="00042972" w:rsidP="00CC39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42972" w:rsidRPr="00CC39AD" w:rsidRDefault="00042972" w:rsidP="00CC39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42972" w:rsidRPr="00CC39AD" w:rsidRDefault="00042972" w:rsidP="00CC39AD">
            <w:pPr>
              <w:jc w:val="both"/>
              <w:rPr>
                <w:sz w:val="28"/>
                <w:szCs w:val="28"/>
              </w:rPr>
            </w:pPr>
          </w:p>
        </w:tc>
      </w:tr>
      <w:tr w:rsidR="00042972" w:rsidTr="00CC39AD">
        <w:tc>
          <w:tcPr>
            <w:tcW w:w="1368" w:type="dxa"/>
          </w:tcPr>
          <w:p w:rsidR="00042972" w:rsidRPr="00CC39AD" w:rsidRDefault="00042972" w:rsidP="00CC39AD">
            <w:pPr>
              <w:jc w:val="center"/>
              <w:rPr>
                <w:sz w:val="28"/>
                <w:szCs w:val="28"/>
              </w:rPr>
            </w:pPr>
            <w:r w:rsidRPr="00CC39AD">
              <w:rPr>
                <w:sz w:val="28"/>
                <w:szCs w:val="28"/>
              </w:rPr>
              <w:t>7</w:t>
            </w:r>
          </w:p>
        </w:tc>
        <w:tc>
          <w:tcPr>
            <w:tcW w:w="3417" w:type="dxa"/>
          </w:tcPr>
          <w:p w:rsidR="00042972" w:rsidRPr="00CC39AD" w:rsidRDefault="00042972" w:rsidP="00CC39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42972" w:rsidRPr="00CC39AD" w:rsidRDefault="00042972" w:rsidP="00CC39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42972" w:rsidRPr="00CC39AD" w:rsidRDefault="00042972" w:rsidP="00CC39AD">
            <w:pPr>
              <w:jc w:val="both"/>
              <w:rPr>
                <w:sz w:val="28"/>
                <w:szCs w:val="28"/>
              </w:rPr>
            </w:pPr>
          </w:p>
        </w:tc>
      </w:tr>
      <w:tr w:rsidR="00042972" w:rsidTr="00CC39AD">
        <w:tc>
          <w:tcPr>
            <w:tcW w:w="1368" w:type="dxa"/>
          </w:tcPr>
          <w:p w:rsidR="00042972" w:rsidRPr="00CC39AD" w:rsidRDefault="00042972" w:rsidP="00CC39AD">
            <w:pPr>
              <w:jc w:val="center"/>
              <w:rPr>
                <w:sz w:val="28"/>
                <w:szCs w:val="28"/>
              </w:rPr>
            </w:pPr>
            <w:r w:rsidRPr="00CC39AD">
              <w:rPr>
                <w:sz w:val="28"/>
                <w:szCs w:val="28"/>
              </w:rPr>
              <w:t>8</w:t>
            </w:r>
          </w:p>
        </w:tc>
        <w:tc>
          <w:tcPr>
            <w:tcW w:w="3417" w:type="dxa"/>
          </w:tcPr>
          <w:p w:rsidR="00042972" w:rsidRPr="00CC39AD" w:rsidRDefault="00042972" w:rsidP="00CC39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42972" w:rsidRPr="00CC39AD" w:rsidRDefault="00042972" w:rsidP="00CC39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42972" w:rsidRPr="00CC39AD" w:rsidRDefault="00042972" w:rsidP="00CC39AD">
            <w:pPr>
              <w:jc w:val="both"/>
              <w:rPr>
                <w:sz w:val="28"/>
                <w:szCs w:val="28"/>
              </w:rPr>
            </w:pPr>
          </w:p>
        </w:tc>
      </w:tr>
      <w:tr w:rsidR="00042972" w:rsidTr="00CC39AD">
        <w:tc>
          <w:tcPr>
            <w:tcW w:w="1368" w:type="dxa"/>
          </w:tcPr>
          <w:p w:rsidR="00042972" w:rsidRPr="00CC39AD" w:rsidRDefault="00042972" w:rsidP="00CC39AD">
            <w:pPr>
              <w:jc w:val="center"/>
              <w:rPr>
                <w:sz w:val="28"/>
                <w:szCs w:val="28"/>
              </w:rPr>
            </w:pPr>
            <w:r w:rsidRPr="00CC39AD">
              <w:rPr>
                <w:sz w:val="28"/>
                <w:szCs w:val="28"/>
              </w:rPr>
              <w:t>9</w:t>
            </w:r>
          </w:p>
        </w:tc>
        <w:tc>
          <w:tcPr>
            <w:tcW w:w="3417" w:type="dxa"/>
          </w:tcPr>
          <w:p w:rsidR="00042972" w:rsidRPr="00CC39AD" w:rsidRDefault="00042972" w:rsidP="00CC39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42972" w:rsidRPr="00CC39AD" w:rsidRDefault="00042972" w:rsidP="00CC39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42972" w:rsidRPr="00CC39AD" w:rsidRDefault="00042972" w:rsidP="00CC39AD">
            <w:pPr>
              <w:jc w:val="both"/>
              <w:rPr>
                <w:sz w:val="28"/>
                <w:szCs w:val="28"/>
              </w:rPr>
            </w:pPr>
          </w:p>
        </w:tc>
      </w:tr>
    </w:tbl>
    <w:p w:rsidR="00042972" w:rsidRDefault="00042972" w:rsidP="00F31B40">
      <w:pPr>
        <w:ind w:left="360"/>
        <w:jc w:val="both"/>
        <w:rPr>
          <w:sz w:val="28"/>
          <w:szCs w:val="28"/>
        </w:rPr>
      </w:pPr>
    </w:p>
    <w:p w:rsidR="00042972" w:rsidRDefault="00042972" w:rsidP="00F31B40">
      <w:pPr>
        <w:ind w:left="360"/>
        <w:jc w:val="both"/>
        <w:rPr>
          <w:sz w:val="28"/>
          <w:szCs w:val="28"/>
        </w:rPr>
      </w:pPr>
    </w:p>
    <w:p w:rsidR="00042972" w:rsidRDefault="00042972" w:rsidP="00F31B40">
      <w:pPr>
        <w:ind w:left="360"/>
        <w:jc w:val="both"/>
        <w:rPr>
          <w:sz w:val="28"/>
          <w:szCs w:val="28"/>
        </w:rPr>
      </w:pPr>
    </w:p>
    <w:p w:rsidR="00042972" w:rsidRDefault="00042972" w:rsidP="00F31B40">
      <w:pPr>
        <w:jc w:val="both"/>
        <w:rPr>
          <w:sz w:val="28"/>
          <w:szCs w:val="28"/>
        </w:rPr>
      </w:pPr>
    </w:p>
    <w:p w:rsidR="00042972" w:rsidRDefault="00042972" w:rsidP="00F31B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 сдал:                                                   Документы  принял:   </w:t>
      </w:r>
    </w:p>
    <w:p w:rsidR="00042972" w:rsidRDefault="00042972" w:rsidP="00F31B40">
      <w:pPr>
        <w:jc w:val="both"/>
        <w:rPr>
          <w:sz w:val="28"/>
          <w:szCs w:val="28"/>
        </w:rPr>
      </w:pPr>
    </w:p>
    <w:p w:rsidR="00042972" w:rsidRDefault="00042972" w:rsidP="00F31B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 (_____________)                           __________  (_____________)                                    </w:t>
      </w:r>
    </w:p>
    <w:p w:rsidR="00042972" w:rsidRDefault="00042972" w:rsidP="00F31B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042972" w:rsidRDefault="00042972" w:rsidP="00F31B40">
      <w:pPr>
        <w:jc w:val="both"/>
        <w:rPr>
          <w:sz w:val="28"/>
          <w:szCs w:val="28"/>
        </w:rPr>
      </w:pPr>
      <w:r>
        <w:rPr>
          <w:sz w:val="28"/>
          <w:szCs w:val="28"/>
        </w:rPr>
        <w:t>«____» ______________2012 г.                            «____» ______________2012 г.</w:t>
      </w:r>
    </w:p>
    <w:p w:rsidR="00042972" w:rsidRDefault="00042972" w:rsidP="00F31B40">
      <w:pPr>
        <w:jc w:val="both"/>
        <w:rPr>
          <w:sz w:val="28"/>
          <w:szCs w:val="28"/>
        </w:rPr>
      </w:pPr>
    </w:p>
    <w:p w:rsidR="00042972" w:rsidRDefault="00042972" w:rsidP="00F31B40">
      <w:pPr>
        <w:pStyle w:val="BodyTextIndent"/>
        <w:ind w:firstLine="0"/>
        <w:rPr>
          <w:b/>
        </w:rPr>
      </w:pPr>
    </w:p>
    <w:p w:rsidR="00042972" w:rsidRDefault="00042972" w:rsidP="00F31B40"/>
    <w:p w:rsidR="00042972" w:rsidRDefault="00042972"/>
    <w:sectPr w:rsidR="00042972" w:rsidSect="00EC1ADD">
      <w:pgSz w:w="11906" w:h="16838"/>
      <w:pgMar w:top="567" w:right="567" w:bottom="567" w:left="1134" w:header="720" w:footer="720" w:gutter="0"/>
      <w:cols w:space="72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60829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1B40"/>
    <w:rsid w:val="0000274A"/>
    <w:rsid w:val="00003CCD"/>
    <w:rsid w:val="00003E78"/>
    <w:rsid w:val="00004E7E"/>
    <w:rsid w:val="00010162"/>
    <w:rsid w:val="0001630E"/>
    <w:rsid w:val="00016E3E"/>
    <w:rsid w:val="00020389"/>
    <w:rsid w:val="00023166"/>
    <w:rsid w:val="000275C3"/>
    <w:rsid w:val="000318E3"/>
    <w:rsid w:val="000321BD"/>
    <w:rsid w:val="000345EB"/>
    <w:rsid w:val="000405A5"/>
    <w:rsid w:val="00042972"/>
    <w:rsid w:val="00050F9B"/>
    <w:rsid w:val="00063DBA"/>
    <w:rsid w:val="00071FF1"/>
    <w:rsid w:val="00075BE3"/>
    <w:rsid w:val="000765D3"/>
    <w:rsid w:val="000770B8"/>
    <w:rsid w:val="000943A1"/>
    <w:rsid w:val="00094765"/>
    <w:rsid w:val="0009680E"/>
    <w:rsid w:val="000A641B"/>
    <w:rsid w:val="000B2869"/>
    <w:rsid w:val="000B73CB"/>
    <w:rsid w:val="000C09D5"/>
    <w:rsid w:val="000C0E8A"/>
    <w:rsid w:val="000C1B74"/>
    <w:rsid w:val="000C3361"/>
    <w:rsid w:val="000C6961"/>
    <w:rsid w:val="000C6F9A"/>
    <w:rsid w:val="000E52D9"/>
    <w:rsid w:val="000E76C8"/>
    <w:rsid w:val="000E7F83"/>
    <w:rsid w:val="0010080E"/>
    <w:rsid w:val="00100A40"/>
    <w:rsid w:val="00104AA4"/>
    <w:rsid w:val="0010599E"/>
    <w:rsid w:val="00113587"/>
    <w:rsid w:val="00114F8E"/>
    <w:rsid w:val="001174AD"/>
    <w:rsid w:val="001176D9"/>
    <w:rsid w:val="0012772C"/>
    <w:rsid w:val="001322DA"/>
    <w:rsid w:val="00135F8F"/>
    <w:rsid w:val="00137989"/>
    <w:rsid w:val="00161B75"/>
    <w:rsid w:val="00162AA8"/>
    <w:rsid w:val="00165ADD"/>
    <w:rsid w:val="001661F1"/>
    <w:rsid w:val="00172F54"/>
    <w:rsid w:val="00173602"/>
    <w:rsid w:val="00174A4C"/>
    <w:rsid w:val="00185661"/>
    <w:rsid w:val="00194664"/>
    <w:rsid w:val="00195876"/>
    <w:rsid w:val="001A6011"/>
    <w:rsid w:val="001A7F1D"/>
    <w:rsid w:val="001C0125"/>
    <w:rsid w:val="001C1835"/>
    <w:rsid w:val="001C4763"/>
    <w:rsid w:val="001C4B4F"/>
    <w:rsid w:val="001C60BA"/>
    <w:rsid w:val="001E47A1"/>
    <w:rsid w:val="001E70BF"/>
    <w:rsid w:val="001E7245"/>
    <w:rsid w:val="001F4FB8"/>
    <w:rsid w:val="001F7C50"/>
    <w:rsid w:val="00201F66"/>
    <w:rsid w:val="0020559A"/>
    <w:rsid w:val="0021441F"/>
    <w:rsid w:val="00220859"/>
    <w:rsid w:val="00221553"/>
    <w:rsid w:val="002227C5"/>
    <w:rsid w:val="00232829"/>
    <w:rsid w:val="00232F9B"/>
    <w:rsid w:val="00235BA1"/>
    <w:rsid w:val="0023795A"/>
    <w:rsid w:val="002461A9"/>
    <w:rsid w:val="00261C9C"/>
    <w:rsid w:val="00262D94"/>
    <w:rsid w:val="00266B13"/>
    <w:rsid w:val="00270400"/>
    <w:rsid w:val="002719B0"/>
    <w:rsid w:val="002755E9"/>
    <w:rsid w:val="002769AB"/>
    <w:rsid w:val="00291096"/>
    <w:rsid w:val="00295ACC"/>
    <w:rsid w:val="002A01AE"/>
    <w:rsid w:val="002B0D5B"/>
    <w:rsid w:val="002B3EDB"/>
    <w:rsid w:val="002C0A3D"/>
    <w:rsid w:val="002C2D1C"/>
    <w:rsid w:val="002D31F0"/>
    <w:rsid w:val="002D4611"/>
    <w:rsid w:val="002D6390"/>
    <w:rsid w:val="002E4DCD"/>
    <w:rsid w:val="002E5255"/>
    <w:rsid w:val="002F1B7E"/>
    <w:rsid w:val="00300F7E"/>
    <w:rsid w:val="00302728"/>
    <w:rsid w:val="003046FE"/>
    <w:rsid w:val="003137B9"/>
    <w:rsid w:val="0031483B"/>
    <w:rsid w:val="00331013"/>
    <w:rsid w:val="00331046"/>
    <w:rsid w:val="003420D5"/>
    <w:rsid w:val="00342893"/>
    <w:rsid w:val="00345B73"/>
    <w:rsid w:val="00347E35"/>
    <w:rsid w:val="00351BE4"/>
    <w:rsid w:val="003540B4"/>
    <w:rsid w:val="0036453B"/>
    <w:rsid w:val="00373EDC"/>
    <w:rsid w:val="00376A3E"/>
    <w:rsid w:val="003801D0"/>
    <w:rsid w:val="0038369C"/>
    <w:rsid w:val="0038468B"/>
    <w:rsid w:val="003859F8"/>
    <w:rsid w:val="00391131"/>
    <w:rsid w:val="0039545F"/>
    <w:rsid w:val="00397A2A"/>
    <w:rsid w:val="003A6591"/>
    <w:rsid w:val="003C0C3A"/>
    <w:rsid w:val="003C32C9"/>
    <w:rsid w:val="003C76EF"/>
    <w:rsid w:val="003D2D6C"/>
    <w:rsid w:val="003D373D"/>
    <w:rsid w:val="003D7C10"/>
    <w:rsid w:val="003F365B"/>
    <w:rsid w:val="00407EA2"/>
    <w:rsid w:val="00410D28"/>
    <w:rsid w:val="004234BA"/>
    <w:rsid w:val="00427352"/>
    <w:rsid w:val="0043502C"/>
    <w:rsid w:val="00444B0B"/>
    <w:rsid w:val="00454A18"/>
    <w:rsid w:val="00455C85"/>
    <w:rsid w:val="00456768"/>
    <w:rsid w:val="004658D0"/>
    <w:rsid w:val="004770B3"/>
    <w:rsid w:val="00484819"/>
    <w:rsid w:val="00493AA1"/>
    <w:rsid w:val="00494427"/>
    <w:rsid w:val="00494A45"/>
    <w:rsid w:val="004B15BB"/>
    <w:rsid w:val="004B4FAE"/>
    <w:rsid w:val="004B5EB4"/>
    <w:rsid w:val="004B6AC1"/>
    <w:rsid w:val="004C05E1"/>
    <w:rsid w:val="004C1573"/>
    <w:rsid w:val="004D3849"/>
    <w:rsid w:val="004D5030"/>
    <w:rsid w:val="004D5222"/>
    <w:rsid w:val="004E57DD"/>
    <w:rsid w:val="004F5AB0"/>
    <w:rsid w:val="005063F8"/>
    <w:rsid w:val="00514100"/>
    <w:rsid w:val="0052023B"/>
    <w:rsid w:val="00526306"/>
    <w:rsid w:val="005305C4"/>
    <w:rsid w:val="00531CD8"/>
    <w:rsid w:val="005375C8"/>
    <w:rsid w:val="00540D22"/>
    <w:rsid w:val="00542077"/>
    <w:rsid w:val="00545E2C"/>
    <w:rsid w:val="00552416"/>
    <w:rsid w:val="00555712"/>
    <w:rsid w:val="00564F82"/>
    <w:rsid w:val="00566F4D"/>
    <w:rsid w:val="0057763D"/>
    <w:rsid w:val="00580E59"/>
    <w:rsid w:val="0058164F"/>
    <w:rsid w:val="00586BC5"/>
    <w:rsid w:val="005A2B9D"/>
    <w:rsid w:val="005A3CFC"/>
    <w:rsid w:val="005B6424"/>
    <w:rsid w:val="005C437B"/>
    <w:rsid w:val="005D4FE3"/>
    <w:rsid w:val="005E4193"/>
    <w:rsid w:val="005E43CE"/>
    <w:rsid w:val="005F47A5"/>
    <w:rsid w:val="006047FC"/>
    <w:rsid w:val="00606556"/>
    <w:rsid w:val="0062370D"/>
    <w:rsid w:val="00624CAA"/>
    <w:rsid w:val="00625E00"/>
    <w:rsid w:val="00626459"/>
    <w:rsid w:val="00631C13"/>
    <w:rsid w:val="00634016"/>
    <w:rsid w:val="00635672"/>
    <w:rsid w:val="00635787"/>
    <w:rsid w:val="00635E32"/>
    <w:rsid w:val="006438EF"/>
    <w:rsid w:val="00645021"/>
    <w:rsid w:val="006761A4"/>
    <w:rsid w:val="00676749"/>
    <w:rsid w:val="006849C8"/>
    <w:rsid w:val="00694CA4"/>
    <w:rsid w:val="0069506B"/>
    <w:rsid w:val="0069564F"/>
    <w:rsid w:val="006A3142"/>
    <w:rsid w:val="006A3E8F"/>
    <w:rsid w:val="006A418E"/>
    <w:rsid w:val="006B0080"/>
    <w:rsid w:val="006B0DCA"/>
    <w:rsid w:val="006B0F49"/>
    <w:rsid w:val="006C0DC6"/>
    <w:rsid w:val="006C4935"/>
    <w:rsid w:val="006C5797"/>
    <w:rsid w:val="006D458D"/>
    <w:rsid w:val="006F4EED"/>
    <w:rsid w:val="006F652A"/>
    <w:rsid w:val="00704223"/>
    <w:rsid w:val="00705186"/>
    <w:rsid w:val="00716207"/>
    <w:rsid w:val="0071650C"/>
    <w:rsid w:val="007167DE"/>
    <w:rsid w:val="0072014A"/>
    <w:rsid w:val="00721A43"/>
    <w:rsid w:val="00722F72"/>
    <w:rsid w:val="00722FED"/>
    <w:rsid w:val="00723615"/>
    <w:rsid w:val="0072398B"/>
    <w:rsid w:val="007341BB"/>
    <w:rsid w:val="0074757E"/>
    <w:rsid w:val="007541C6"/>
    <w:rsid w:val="007610A4"/>
    <w:rsid w:val="007660D6"/>
    <w:rsid w:val="00780CD9"/>
    <w:rsid w:val="00781A02"/>
    <w:rsid w:val="00782F76"/>
    <w:rsid w:val="0078307E"/>
    <w:rsid w:val="00785263"/>
    <w:rsid w:val="007864B0"/>
    <w:rsid w:val="00787309"/>
    <w:rsid w:val="007A4F95"/>
    <w:rsid w:val="007A65BD"/>
    <w:rsid w:val="007B6374"/>
    <w:rsid w:val="007B74CD"/>
    <w:rsid w:val="007C0FC6"/>
    <w:rsid w:val="007C5E38"/>
    <w:rsid w:val="007C6163"/>
    <w:rsid w:val="007D0358"/>
    <w:rsid w:val="007D68B0"/>
    <w:rsid w:val="007E6F87"/>
    <w:rsid w:val="007F0E77"/>
    <w:rsid w:val="007F12AC"/>
    <w:rsid w:val="007F5AC4"/>
    <w:rsid w:val="00802395"/>
    <w:rsid w:val="008110F9"/>
    <w:rsid w:val="00821831"/>
    <w:rsid w:val="008264E8"/>
    <w:rsid w:val="00831E9B"/>
    <w:rsid w:val="008450B1"/>
    <w:rsid w:val="008509AE"/>
    <w:rsid w:val="0085437B"/>
    <w:rsid w:val="00862282"/>
    <w:rsid w:val="00863943"/>
    <w:rsid w:val="008803FE"/>
    <w:rsid w:val="00890E6B"/>
    <w:rsid w:val="00892B87"/>
    <w:rsid w:val="00893A34"/>
    <w:rsid w:val="008A6607"/>
    <w:rsid w:val="008B0FEB"/>
    <w:rsid w:val="008B3EA0"/>
    <w:rsid w:val="008B4B05"/>
    <w:rsid w:val="008B7634"/>
    <w:rsid w:val="008B7C35"/>
    <w:rsid w:val="008C2EED"/>
    <w:rsid w:val="008C4260"/>
    <w:rsid w:val="008C7E8A"/>
    <w:rsid w:val="008D26C6"/>
    <w:rsid w:val="008D2AF1"/>
    <w:rsid w:val="008D3260"/>
    <w:rsid w:val="008E2620"/>
    <w:rsid w:val="008E7E05"/>
    <w:rsid w:val="0090502A"/>
    <w:rsid w:val="0090781B"/>
    <w:rsid w:val="009131C1"/>
    <w:rsid w:val="00913852"/>
    <w:rsid w:val="0091732E"/>
    <w:rsid w:val="00925717"/>
    <w:rsid w:val="0092592E"/>
    <w:rsid w:val="00932781"/>
    <w:rsid w:val="00934EC5"/>
    <w:rsid w:val="0094074B"/>
    <w:rsid w:val="009408C9"/>
    <w:rsid w:val="00956F7B"/>
    <w:rsid w:val="00962305"/>
    <w:rsid w:val="0096246C"/>
    <w:rsid w:val="00963D82"/>
    <w:rsid w:val="00964020"/>
    <w:rsid w:val="009652C3"/>
    <w:rsid w:val="00980651"/>
    <w:rsid w:val="009916AE"/>
    <w:rsid w:val="00993769"/>
    <w:rsid w:val="00994B3A"/>
    <w:rsid w:val="009A63C6"/>
    <w:rsid w:val="009A6D3E"/>
    <w:rsid w:val="009C1963"/>
    <w:rsid w:val="009C2E19"/>
    <w:rsid w:val="009E585C"/>
    <w:rsid w:val="009F25CC"/>
    <w:rsid w:val="00A03672"/>
    <w:rsid w:val="00A04BDC"/>
    <w:rsid w:val="00A0559C"/>
    <w:rsid w:val="00A17C8E"/>
    <w:rsid w:val="00A255AD"/>
    <w:rsid w:val="00A3328A"/>
    <w:rsid w:val="00A36B4F"/>
    <w:rsid w:val="00A37B31"/>
    <w:rsid w:val="00A37EEE"/>
    <w:rsid w:val="00A50507"/>
    <w:rsid w:val="00A520B7"/>
    <w:rsid w:val="00A54AAF"/>
    <w:rsid w:val="00A56960"/>
    <w:rsid w:val="00A60E5C"/>
    <w:rsid w:val="00A61B8B"/>
    <w:rsid w:val="00A65AA1"/>
    <w:rsid w:val="00A66D9B"/>
    <w:rsid w:val="00A91386"/>
    <w:rsid w:val="00AB3462"/>
    <w:rsid w:val="00AB45D8"/>
    <w:rsid w:val="00AB7813"/>
    <w:rsid w:val="00AC056F"/>
    <w:rsid w:val="00AC5A85"/>
    <w:rsid w:val="00AD172F"/>
    <w:rsid w:val="00AD46AA"/>
    <w:rsid w:val="00AE1F98"/>
    <w:rsid w:val="00AE39A7"/>
    <w:rsid w:val="00AE7B2C"/>
    <w:rsid w:val="00AF066B"/>
    <w:rsid w:val="00AF5103"/>
    <w:rsid w:val="00AF7871"/>
    <w:rsid w:val="00B04EB1"/>
    <w:rsid w:val="00B0759E"/>
    <w:rsid w:val="00B07C21"/>
    <w:rsid w:val="00B16367"/>
    <w:rsid w:val="00B17133"/>
    <w:rsid w:val="00B43913"/>
    <w:rsid w:val="00B52478"/>
    <w:rsid w:val="00B55F23"/>
    <w:rsid w:val="00B57923"/>
    <w:rsid w:val="00B622CD"/>
    <w:rsid w:val="00B63F5C"/>
    <w:rsid w:val="00B64190"/>
    <w:rsid w:val="00B76D71"/>
    <w:rsid w:val="00B817F9"/>
    <w:rsid w:val="00B827D2"/>
    <w:rsid w:val="00B86129"/>
    <w:rsid w:val="00B86EE2"/>
    <w:rsid w:val="00B91D76"/>
    <w:rsid w:val="00B93DD9"/>
    <w:rsid w:val="00BA45AF"/>
    <w:rsid w:val="00BB072C"/>
    <w:rsid w:val="00BC1285"/>
    <w:rsid w:val="00BC1B30"/>
    <w:rsid w:val="00BC6BB3"/>
    <w:rsid w:val="00BD1B09"/>
    <w:rsid w:val="00BE0B8B"/>
    <w:rsid w:val="00BE1C82"/>
    <w:rsid w:val="00BE30F6"/>
    <w:rsid w:val="00BE5684"/>
    <w:rsid w:val="00BF64A5"/>
    <w:rsid w:val="00C045CA"/>
    <w:rsid w:val="00C0599D"/>
    <w:rsid w:val="00C1317C"/>
    <w:rsid w:val="00C2502A"/>
    <w:rsid w:val="00C27324"/>
    <w:rsid w:val="00C30BD3"/>
    <w:rsid w:val="00C40FC3"/>
    <w:rsid w:val="00C62516"/>
    <w:rsid w:val="00C7039E"/>
    <w:rsid w:val="00C75EAA"/>
    <w:rsid w:val="00C82528"/>
    <w:rsid w:val="00C84BAA"/>
    <w:rsid w:val="00C85184"/>
    <w:rsid w:val="00C925A5"/>
    <w:rsid w:val="00C949D5"/>
    <w:rsid w:val="00CA3FC7"/>
    <w:rsid w:val="00CA413F"/>
    <w:rsid w:val="00CA59F1"/>
    <w:rsid w:val="00CB157C"/>
    <w:rsid w:val="00CB2598"/>
    <w:rsid w:val="00CC39AD"/>
    <w:rsid w:val="00CC3EEB"/>
    <w:rsid w:val="00CC50F9"/>
    <w:rsid w:val="00CC55F2"/>
    <w:rsid w:val="00CC7E28"/>
    <w:rsid w:val="00CD30A0"/>
    <w:rsid w:val="00CD55DB"/>
    <w:rsid w:val="00CE002C"/>
    <w:rsid w:val="00D0577A"/>
    <w:rsid w:val="00D0709D"/>
    <w:rsid w:val="00D15105"/>
    <w:rsid w:val="00D2355D"/>
    <w:rsid w:val="00D24492"/>
    <w:rsid w:val="00D24CB4"/>
    <w:rsid w:val="00D2507A"/>
    <w:rsid w:val="00D319FA"/>
    <w:rsid w:val="00D323D0"/>
    <w:rsid w:val="00D40FAE"/>
    <w:rsid w:val="00D506D0"/>
    <w:rsid w:val="00D53C92"/>
    <w:rsid w:val="00D567CB"/>
    <w:rsid w:val="00D66884"/>
    <w:rsid w:val="00D700DE"/>
    <w:rsid w:val="00D7516F"/>
    <w:rsid w:val="00D75745"/>
    <w:rsid w:val="00D77485"/>
    <w:rsid w:val="00D832C6"/>
    <w:rsid w:val="00D833A7"/>
    <w:rsid w:val="00D86FB5"/>
    <w:rsid w:val="00DA3F8A"/>
    <w:rsid w:val="00DB5C50"/>
    <w:rsid w:val="00DC15A7"/>
    <w:rsid w:val="00DD3BF8"/>
    <w:rsid w:val="00DD410D"/>
    <w:rsid w:val="00DD6AB1"/>
    <w:rsid w:val="00DE6F49"/>
    <w:rsid w:val="00DF1665"/>
    <w:rsid w:val="00DF7025"/>
    <w:rsid w:val="00E02D7F"/>
    <w:rsid w:val="00E03A6C"/>
    <w:rsid w:val="00E03C20"/>
    <w:rsid w:val="00E12FD5"/>
    <w:rsid w:val="00E20603"/>
    <w:rsid w:val="00E23BFF"/>
    <w:rsid w:val="00E24B00"/>
    <w:rsid w:val="00E3016A"/>
    <w:rsid w:val="00E31EFB"/>
    <w:rsid w:val="00E3203E"/>
    <w:rsid w:val="00E352E4"/>
    <w:rsid w:val="00E57797"/>
    <w:rsid w:val="00E62625"/>
    <w:rsid w:val="00E62A72"/>
    <w:rsid w:val="00E64B10"/>
    <w:rsid w:val="00E8300D"/>
    <w:rsid w:val="00E848B3"/>
    <w:rsid w:val="00E91276"/>
    <w:rsid w:val="00EA681C"/>
    <w:rsid w:val="00EB03C8"/>
    <w:rsid w:val="00EC0C1C"/>
    <w:rsid w:val="00EC1ADD"/>
    <w:rsid w:val="00EE228F"/>
    <w:rsid w:val="00EE389E"/>
    <w:rsid w:val="00EF7D8F"/>
    <w:rsid w:val="00F05FE6"/>
    <w:rsid w:val="00F1085D"/>
    <w:rsid w:val="00F12CF4"/>
    <w:rsid w:val="00F13597"/>
    <w:rsid w:val="00F160CC"/>
    <w:rsid w:val="00F262D5"/>
    <w:rsid w:val="00F2714D"/>
    <w:rsid w:val="00F31B40"/>
    <w:rsid w:val="00F446F0"/>
    <w:rsid w:val="00F50E78"/>
    <w:rsid w:val="00F50F48"/>
    <w:rsid w:val="00F5374C"/>
    <w:rsid w:val="00F57D89"/>
    <w:rsid w:val="00F57F80"/>
    <w:rsid w:val="00F732D4"/>
    <w:rsid w:val="00F83D12"/>
    <w:rsid w:val="00F841B9"/>
    <w:rsid w:val="00F84D98"/>
    <w:rsid w:val="00F97D0E"/>
    <w:rsid w:val="00FA086C"/>
    <w:rsid w:val="00FB42C2"/>
    <w:rsid w:val="00FB7B75"/>
    <w:rsid w:val="00FC2E91"/>
    <w:rsid w:val="00FC624C"/>
    <w:rsid w:val="00FC628C"/>
    <w:rsid w:val="00FC6EF9"/>
    <w:rsid w:val="00FF1B52"/>
    <w:rsid w:val="00FF2DB9"/>
    <w:rsid w:val="00FF5CE6"/>
    <w:rsid w:val="00FF6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B40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31B40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31B40"/>
    <w:pPr>
      <w:keepNext/>
      <w:jc w:val="both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31B40"/>
    <w:pPr>
      <w:keepNext/>
      <w:outlineLvl w:val="2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31B4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31B4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31B40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F31B40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31B40"/>
    <w:rPr>
      <w:rFonts w:ascii="Times New Roman" w:hAnsi="Times New Roman" w:cs="Times New Roman"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rsid w:val="00F31B40"/>
    <w:pPr>
      <w:jc w:val="both"/>
    </w:pPr>
    <w:rPr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F31B40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31B40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31B40"/>
    <w:rPr>
      <w:rFonts w:ascii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F31B40"/>
    <w:pPr>
      <w:ind w:firstLine="720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31B40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F31B40"/>
    <w:pPr>
      <w:ind w:firstLine="720"/>
      <w:jc w:val="both"/>
    </w:pPr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F31B4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31B40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FR1">
    <w:name w:val="FR1"/>
    <w:uiPriority w:val="99"/>
    <w:rsid w:val="00F31B40"/>
    <w:pPr>
      <w:spacing w:line="260" w:lineRule="auto"/>
      <w:ind w:firstLine="320"/>
      <w:jc w:val="both"/>
    </w:pPr>
    <w:rPr>
      <w:rFonts w:ascii="Times New Roman" w:eastAsia="Times New Roman" w:hAnsi="Times New Roman"/>
      <w:sz w:val="28"/>
      <w:szCs w:val="20"/>
    </w:rPr>
  </w:style>
  <w:style w:type="table" w:styleId="TableGrid">
    <w:name w:val="Table Grid"/>
    <w:basedOn w:val="TableNormal"/>
    <w:uiPriority w:val="99"/>
    <w:rsid w:val="00F31B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6B008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101</TotalTime>
  <Pages>6</Pages>
  <Words>2355</Words>
  <Characters>13425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2012-05-14T23:46:00Z</cp:lastPrinted>
  <dcterms:created xsi:type="dcterms:W3CDTF">2012-05-14T07:03:00Z</dcterms:created>
  <dcterms:modified xsi:type="dcterms:W3CDTF">2012-05-15T06:32:00Z</dcterms:modified>
</cp:coreProperties>
</file>