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62" w:rsidRPr="00DE720A" w:rsidRDefault="00177A7D" w:rsidP="00FE4E24">
      <w:pPr>
        <w:jc w:val="center"/>
        <w:rPr>
          <w:b/>
          <w:sz w:val="24"/>
        </w:rPr>
      </w:pPr>
      <w:r>
        <w:rPr>
          <w:b/>
          <w:sz w:val="32"/>
          <w:szCs w:val="32"/>
        </w:rPr>
        <w:t xml:space="preserve"> </w:t>
      </w:r>
      <w:r w:rsidR="00FE4E24" w:rsidRPr="00DE720A">
        <w:rPr>
          <w:b/>
          <w:sz w:val="24"/>
        </w:rPr>
        <w:t xml:space="preserve">АДМИНИСТРАЦИЯ СЕЛЬСКОГО ПОСЕЛЕНИЯ </w:t>
      </w:r>
    </w:p>
    <w:p w:rsidR="00FE4E24" w:rsidRPr="00DE720A" w:rsidRDefault="00177A7D" w:rsidP="00FE4E24">
      <w:pPr>
        <w:jc w:val="center"/>
        <w:rPr>
          <w:b/>
          <w:sz w:val="24"/>
        </w:rPr>
      </w:pPr>
      <w:r w:rsidRPr="00DE720A">
        <w:rPr>
          <w:b/>
          <w:sz w:val="24"/>
        </w:rPr>
        <w:t>«УРТУЙСКОЕ</w:t>
      </w:r>
      <w:r w:rsidR="00FE4E24" w:rsidRPr="00DE720A">
        <w:rPr>
          <w:b/>
          <w:sz w:val="24"/>
        </w:rPr>
        <w:t>»</w:t>
      </w:r>
    </w:p>
    <w:p w:rsidR="00FE4E24" w:rsidRPr="00DE720A" w:rsidRDefault="00FE4E24" w:rsidP="00FE4E24">
      <w:pPr>
        <w:jc w:val="center"/>
        <w:rPr>
          <w:b/>
          <w:sz w:val="24"/>
        </w:rPr>
      </w:pPr>
    </w:p>
    <w:p w:rsidR="00FE4E24" w:rsidRPr="00DE720A" w:rsidRDefault="00FE4E24" w:rsidP="00FE4E24">
      <w:pPr>
        <w:jc w:val="center"/>
        <w:rPr>
          <w:b/>
          <w:sz w:val="24"/>
        </w:rPr>
      </w:pPr>
      <w:r w:rsidRPr="00DE720A">
        <w:rPr>
          <w:b/>
          <w:sz w:val="24"/>
        </w:rPr>
        <w:t>ПОСТАНОВЛЕНИЕ</w:t>
      </w:r>
    </w:p>
    <w:p w:rsidR="00177A7D" w:rsidRPr="00DE720A" w:rsidRDefault="00177A7D" w:rsidP="00FE4E24">
      <w:pPr>
        <w:jc w:val="center"/>
        <w:rPr>
          <w:b/>
          <w:sz w:val="24"/>
        </w:rPr>
      </w:pPr>
      <w:r w:rsidRPr="00DE720A">
        <w:rPr>
          <w:b/>
          <w:sz w:val="24"/>
        </w:rPr>
        <w:t xml:space="preserve">п. </w:t>
      </w:r>
      <w:proofErr w:type="spellStart"/>
      <w:r w:rsidRPr="00DE720A">
        <w:rPr>
          <w:b/>
          <w:sz w:val="24"/>
        </w:rPr>
        <w:t>Уртуйский</w:t>
      </w:r>
      <w:proofErr w:type="spellEnd"/>
    </w:p>
    <w:p w:rsidR="00FE4E24" w:rsidRPr="00DE720A" w:rsidRDefault="00FE4E24" w:rsidP="00FE4E24">
      <w:pPr>
        <w:jc w:val="center"/>
        <w:rPr>
          <w:sz w:val="24"/>
        </w:rPr>
      </w:pPr>
    </w:p>
    <w:p w:rsidR="00FE4E24" w:rsidRPr="00DE720A" w:rsidRDefault="00DE720A" w:rsidP="00FC4962">
      <w:pPr>
        <w:rPr>
          <w:color w:val="000000"/>
          <w:sz w:val="24"/>
        </w:rPr>
      </w:pPr>
      <w:r w:rsidRPr="00DE720A">
        <w:rPr>
          <w:sz w:val="24"/>
        </w:rPr>
        <w:t>от 19 марта 2012</w:t>
      </w:r>
      <w:r w:rsidR="00FE4E24" w:rsidRPr="00DE720A">
        <w:rPr>
          <w:sz w:val="24"/>
        </w:rPr>
        <w:t xml:space="preserve"> г</w:t>
      </w:r>
      <w:r w:rsidR="00FC4962" w:rsidRPr="00DE720A">
        <w:rPr>
          <w:sz w:val="24"/>
        </w:rPr>
        <w:t>.</w:t>
      </w:r>
      <w:r w:rsidR="00FC4962" w:rsidRPr="00DE720A">
        <w:rPr>
          <w:sz w:val="24"/>
        </w:rPr>
        <w:tab/>
      </w:r>
      <w:r w:rsidR="00FC4962" w:rsidRPr="00DE720A">
        <w:rPr>
          <w:sz w:val="24"/>
        </w:rPr>
        <w:tab/>
        <w:t xml:space="preserve">                                     </w:t>
      </w:r>
      <w:r w:rsidR="00FC4962" w:rsidRPr="00DE720A">
        <w:rPr>
          <w:sz w:val="24"/>
        </w:rPr>
        <w:tab/>
      </w:r>
      <w:r w:rsidR="00FC4962" w:rsidRPr="00DE720A">
        <w:rPr>
          <w:sz w:val="24"/>
        </w:rPr>
        <w:tab/>
      </w:r>
      <w:r w:rsidR="00FC4962" w:rsidRPr="00DE720A">
        <w:rPr>
          <w:sz w:val="24"/>
        </w:rPr>
        <w:tab/>
      </w:r>
      <w:r w:rsidR="00FE4E24" w:rsidRPr="00DE720A">
        <w:rPr>
          <w:sz w:val="24"/>
        </w:rPr>
        <w:t xml:space="preserve"> </w:t>
      </w:r>
      <w:r w:rsidR="00FC4962" w:rsidRPr="00DE720A">
        <w:rPr>
          <w:sz w:val="24"/>
        </w:rPr>
        <w:t xml:space="preserve">   </w:t>
      </w:r>
      <w:r>
        <w:rPr>
          <w:sz w:val="24"/>
        </w:rPr>
        <w:t xml:space="preserve">          </w:t>
      </w:r>
      <w:r w:rsidR="00FC4962" w:rsidRPr="00DE720A">
        <w:rPr>
          <w:sz w:val="24"/>
        </w:rPr>
        <w:t xml:space="preserve">     </w:t>
      </w:r>
      <w:r w:rsidR="00FE4E24" w:rsidRPr="00DE720A">
        <w:rPr>
          <w:sz w:val="24"/>
        </w:rPr>
        <w:t xml:space="preserve">№ </w:t>
      </w:r>
      <w:r w:rsidRPr="00DE720A">
        <w:rPr>
          <w:sz w:val="24"/>
        </w:rPr>
        <w:t>20</w:t>
      </w:r>
    </w:p>
    <w:p w:rsidR="00FE4E24" w:rsidRPr="00DE720A" w:rsidRDefault="00FE4E24" w:rsidP="00FE4E24">
      <w:pPr>
        <w:jc w:val="center"/>
        <w:rPr>
          <w:b/>
          <w:sz w:val="24"/>
        </w:rPr>
      </w:pPr>
    </w:p>
    <w:p w:rsidR="00FC4962" w:rsidRPr="00DE720A" w:rsidRDefault="00FE4E24" w:rsidP="00177A7D">
      <w:pPr>
        <w:jc w:val="center"/>
        <w:rPr>
          <w:b/>
          <w:sz w:val="24"/>
        </w:rPr>
      </w:pPr>
      <w:r w:rsidRPr="00DE720A">
        <w:rPr>
          <w:b/>
          <w:sz w:val="24"/>
        </w:rPr>
        <w:t>О создании дежурной диспетчерской</w:t>
      </w:r>
    </w:p>
    <w:p w:rsidR="00FE4E24" w:rsidRPr="00DE720A" w:rsidRDefault="00FE4E24" w:rsidP="00177A7D">
      <w:pPr>
        <w:jc w:val="center"/>
        <w:rPr>
          <w:b/>
          <w:sz w:val="24"/>
        </w:rPr>
      </w:pPr>
      <w:r w:rsidRPr="00DE720A">
        <w:rPr>
          <w:b/>
          <w:sz w:val="24"/>
        </w:rPr>
        <w:t>службы се</w:t>
      </w:r>
      <w:r w:rsidR="00FC4962" w:rsidRPr="00DE720A">
        <w:rPr>
          <w:b/>
          <w:sz w:val="24"/>
        </w:rPr>
        <w:t>ль</w:t>
      </w:r>
      <w:r w:rsidR="00177A7D" w:rsidRPr="00DE720A">
        <w:rPr>
          <w:b/>
          <w:sz w:val="24"/>
        </w:rPr>
        <w:t>ского поселения «</w:t>
      </w:r>
      <w:proofErr w:type="spellStart"/>
      <w:r w:rsidR="00177A7D" w:rsidRPr="00DE720A">
        <w:rPr>
          <w:b/>
          <w:sz w:val="24"/>
        </w:rPr>
        <w:t>Уртуйское</w:t>
      </w:r>
      <w:proofErr w:type="spellEnd"/>
      <w:r w:rsidRPr="00DE720A">
        <w:rPr>
          <w:b/>
          <w:sz w:val="24"/>
        </w:rPr>
        <w:t>»</w:t>
      </w:r>
    </w:p>
    <w:p w:rsidR="00FC4962" w:rsidRPr="00DE720A" w:rsidRDefault="00FC4962" w:rsidP="00FE4E24">
      <w:pPr>
        <w:ind w:firstLine="708"/>
        <w:jc w:val="both"/>
        <w:rPr>
          <w:sz w:val="24"/>
        </w:rPr>
      </w:pPr>
    </w:p>
    <w:p w:rsidR="00FC4962" w:rsidRPr="00DE720A" w:rsidRDefault="00FE4E24" w:rsidP="00FE4E24">
      <w:pPr>
        <w:ind w:firstLine="708"/>
        <w:jc w:val="both"/>
        <w:rPr>
          <w:sz w:val="24"/>
        </w:rPr>
      </w:pPr>
      <w:proofErr w:type="gramStart"/>
      <w:r w:rsidRPr="00DE720A">
        <w:rPr>
          <w:sz w:val="24"/>
        </w:rPr>
        <w:t>В соответствии с постановлением Правительства Российской Федерации от 30.12.2003 №794 «О единой государственной системе предупреждения и ликвидации чрезвычайных ситуаций», в целях создания системы управления гражданской обороной муниципального звена территориальной подсистемы единой государственной системы предупреждения и ликвидации чрезвычайных ситуаций (далее – РСЧС) Забайкальского края и своевременного оповещения органов управления, сил и средств звена ТП РСЧС, населения сельского поселения, принятия своевременных мер по</w:t>
      </w:r>
      <w:proofErr w:type="gramEnd"/>
      <w:r w:rsidRPr="00DE720A">
        <w:rPr>
          <w:sz w:val="24"/>
        </w:rPr>
        <w:t xml:space="preserve"> предупреждению и ликвидации чрезвычайных ситуаций, на основании ФЗ от 06.10.2003г. №131-ФЗ « Об общих принципах организации местного самоуправления Российской Федерации», Устава сел</w:t>
      </w:r>
      <w:r w:rsidR="00FC4962" w:rsidRPr="00DE720A">
        <w:rPr>
          <w:sz w:val="24"/>
        </w:rPr>
        <w:t>ьс</w:t>
      </w:r>
      <w:r w:rsidR="00177A7D" w:rsidRPr="00DE720A">
        <w:rPr>
          <w:sz w:val="24"/>
        </w:rPr>
        <w:t>кого поселения  «</w:t>
      </w:r>
      <w:proofErr w:type="spellStart"/>
      <w:r w:rsidR="00177A7D" w:rsidRPr="00DE720A">
        <w:rPr>
          <w:sz w:val="24"/>
        </w:rPr>
        <w:t>Уртуйское</w:t>
      </w:r>
      <w:proofErr w:type="spellEnd"/>
      <w:r w:rsidR="00177A7D" w:rsidRPr="00DE720A">
        <w:rPr>
          <w:sz w:val="24"/>
        </w:rPr>
        <w:t>»,</w:t>
      </w:r>
    </w:p>
    <w:p w:rsidR="00FE4E24" w:rsidRPr="00DE720A" w:rsidRDefault="00FC4962" w:rsidP="00FC4962">
      <w:pPr>
        <w:jc w:val="both"/>
        <w:rPr>
          <w:sz w:val="24"/>
        </w:rPr>
      </w:pPr>
      <w:r w:rsidRPr="00DE720A">
        <w:rPr>
          <w:b/>
          <w:sz w:val="24"/>
        </w:rPr>
        <w:t>постановляет</w:t>
      </w:r>
      <w:r w:rsidR="00FE4E24" w:rsidRPr="00DE720A">
        <w:rPr>
          <w:b/>
          <w:sz w:val="24"/>
        </w:rPr>
        <w:t>:</w:t>
      </w:r>
    </w:p>
    <w:p w:rsidR="00FE4E24" w:rsidRPr="00DE720A" w:rsidRDefault="00FE4E24" w:rsidP="00FE4E24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E72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DE720A">
        <w:rPr>
          <w:sz w:val="24"/>
          <w:szCs w:val="24"/>
        </w:rPr>
        <w:t xml:space="preserve"> </w:t>
      </w:r>
      <w:r w:rsidRPr="00DE720A">
        <w:rPr>
          <w:rFonts w:ascii="Times New Roman" w:hAnsi="Times New Roman" w:cs="Times New Roman"/>
          <w:b w:val="0"/>
          <w:sz w:val="24"/>
          <w:szCs w:val="24"/>
        </w:rPr>
        <w:t>1</w:t>
      </w:r>
      <w:r w:rsidRPr="00DE720A">
        <w:rPr>
          <w:rFonts w:ascii="Times New Roman" w:hAnsi="Times New Roman" w:cs="Times New Roman"/>
          <w:b w:val="0"/>
          <w:bCs w:val="0"/>
          <w:sz w:val="24"/>
          <w:szCs w:val="24"/>
        </w:rPr>
        <w:t>. Уполномоченному по решению вопросов ГО и ЧС администрации се</w:t>
      </w:r>
      <w:r w:rsidR="00FC4962" w:rsidRPr="00DE720A">
        <w:rPr>
          <w:rFonts w:ascii="Times New Roman" w:hAnsi="Times New Roman" w:cs="Times New Roman"/>
          <w:b w:val="0"/>
          <w:bCs w:val="0"/>
          <w:sz w:val="24"/>
          <w:szCs w:val="24"/>
        </w:rPr>
        <w:t>льс</w:t>
      </w:r>
      <w:r w:rsidR="00177A7D" w:rsidRPr="00DE720A">
        <w:rPr>
          <w:rFonts w:ascii="Times New Roman" w:hAnsi="Times New Roman" w:cs="Times New Roman"/>
          <w:b w:val="0"/>
          <w:bCs w:val="0"/>
          <w:sz w:val="24"/>
          <w:szCs w:val="24"/>
        </w:rPr>
        <w:t>кого поселения  «</w:t>
      </w:r>
      <w:proofErr w:type="spellStart"/>
      <w:r w:rsidR="00177A7D" w:rsidRPr="00DE720A">
        <w:rPr>
          <w:rFonts w:ascii="Times New Roman" w:hAnsi="Times New Roman" w:cs="Times New Roman"/>
          <w:b w:val="0"/>
          <w:bCs w:val="0"/>
          <w:sz w:val="24"/>
          <w:szCs w:val="24"/>
        </w:rPr>
        <w:t>Уртуйское</w:t>
      </w:r>
      <w:proofErr w:type="spellEnd"/>
      <w:r w:rsidRPr="00DE720A">
        <w:rPr>
          <w:rFonts w:ascii="Times New Roman" w:hAnsi="Times New Roman" w:cs="Times New Roman"/>
          <w:b w:val="0"/>
          <w:bCs w:val="0"/>
          <w:sz w:val="24"/>
          <w:szCs w:val="24"/>
        </w:rPr>
        <w:t>»:</w:t>
      </w:r>
    </w:p>
    <w:p w:rsidR="00FE4E24" w:rsidRPr="00DE720A" w:rsidRDefault="00FE4E24" w:rsidP="00FE4E24">
      <w:pPr>
        <w:pStyle w:val="ConsTitle"/>
        <w:widowControl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E72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осуществлять взаимодействие и обмен информацией </w:t>
      </w:r>
      <w:r w:rsidRPr="00DE720A">
        <w:rPr>
          <w:rFonts w:ascii="Times New Roman" w:hAnsi="Times New Roman" w:cs="Times New Roman"/>
          <w:b w:val="0"/>
          <w:sz w:val="24"/>
          <w:szCs w:val="24"/>
        </w:rPr>
        <w:t xml:space="preserve">с диспетчером ЕДДС </w:t>
      </w:r>
      <w:r w:rsidR="00FC4962" w:rsidRPr="00DE720A">
        <w:rPr>
          <w:rFonts w:ascii="Times New Roman" w:hAnsi="Times New Roman" w:cs="Times New Roman"/>
          <w:b w:val="0"/>
          <w:sz w:val="24"/>
          <w:szCs w:val="24"/>
        </w:rPr>
        <w:t>муниципального  района «Оловяннинский район» (тел. 45-6-39</w:t>
      </w:r>
      <w:r w:rsidRPr="00DE720A">
        <w:rPr>
          <w:rFonts w:ascii="Times New Roman" w:hAnsi="Times New Roman" w:cs="Times New Roman"/>
          <w:b w:val="0"/>
          <w:sz w:val="24"/>
          <w:szCs w:val="24"/>
        </w:rPr>
        <w:t>);</w:t>
      </w:r>
    </w:p>
    <w:p w:rsidR="00FE4E24" w:rsidRPr="00DE720A" w:rsidRDefault="00FE4E24" w:rsidP="00FE4E24">
      <w:pPr>
        <w:pStyle w:val="ConsTitle"/>
        <w:widowControl/>
        <w:ind w:firstLine="5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E720A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DE72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ежедневно с 9-00 до 10-00 представлять информацию в ЕДДС района об обстановке на территории поселения;</w:t>
      </w:r>
    </w:p>
    <w:p w:rsidR="00FE4E24" w:rsidRPr="00DE720A" w:rsidRDefault="00FE4E24" w:rsidP="00FE4E24">
      <w:pPr>
        <w:keepNext/>
        <w:keepLines/>
        <w:jc w:val="both"/>
        <w:rPr>
          <w:bCs/>
          <w:sz w:val="24"/>
        </w:rPr>
      </w:pPr>
      <w:r w:rsidRPr="00DE720A">
        <w:rPr>
          <w:b/>
          <w:bCs/>
          <w:sz w:val="24"/>
        </w:rPr>
        <w:t xml:space="preserve">        - </w:t>
      </w:r>
      <w:r w:rsidRPr="00DE720A">
        <w:rPr>
          <w:bCs/>
          <w:sz w:val="24"/>
        </w:rPr>
        <w:t>при возникновении аварийных ситуаций или угрозе возникновения ЧС немедленно сообщать в ЕДДС муниц</w:t>
      </w:r>
      <w:r w:rsidR="00FC4962" w:rsidRPr="00DE720A">
        <w:rPr>
          <w:bCs/>
          <w:sz w:val="24"/>
        </w:rPr>
        <w:t>ипального района «Оловяннинский район</w:t>
      </w:r>
      <w:r w:rsidRPr="00DE720A">
        <w:rPr>
          <w:bCs/>
          <w:sz w:val="24"/>
        </w:rPr>
        <w:t xml:space="preserve">» информацию с указанием времени, места аварийной ситуации, задействованных сил и техники для ее ликвидации. </w:t>
      </w:r>
    </w:p>
    <w:p w:rsidR="00FE4E24" w:rsidRPr="00DE720A" w:rsidRDefault="00FE4E24" w:rsidP="00FE4E24">
      <w:pPr>
        <w:keepNext/>
        <w:keepLines/>
        <w:jc w:val="both"/>
        <w:rPr>
          <w:bCs/>
          <w:sz w:val="24"/>
        </w:rPr>
      </w:pPr>
      <w:r w:rsidRPr="00DE720A">
        <w:rPr>
          <w:bCs/>
          <w:sz w:val="24"/>
        </w:rPr>
        <w:t xml:space="preserve">        2. Утвердить Положение о </w:t>
      </w:r>
      <w:r w:rsidRPr="00DE720A">
        <w:rPr>
          <w:sz w:val="24"/>
        </w:rPr>
        <w:t>дежурно-диспетч</w:t>
      </w:r>
      <w:r w:rsidR="00FC4962" w:rsidRPr="00DE720A">
        <w:rPr>
          <w:sz w:val="24"/>
        </w:rPr>
        <w:t>ерской службе сельского</w:t>
      </w:r>
      <w:r w:rsidRPr="00DE720A">
        <w:rPr>
          <w:sz w:val="24"/>
        </w:rPr>
        <w:t xml:space="preserve"> поселения (прилагается).</w:t>
      </w:r>
    </w:p>
    <w:p w:rsidR="00FE4E24" w:rsidRPr="00DE720A" w:rsidRDefault="00FE4E24" w:rsidP="00FE4E24">
      <w:pPr>
        <w:pStyle w:val="Con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E720A">
        <w:rPr>
          <w:sz w:val="24"/>
          <w:szCs w:val="24"/>
        </w:rPr>
        <w:t xml:space="preserve">            </w:t>
      </w:r>
      <w:r w:rsidRPr="00DE720A">
        <w:rPr>
          <w:rFonts w:ascii="Times New Roman" w:hAnsi="Times New Roman" w:cs="Times New Roman"/>
          <w:b w:val="0"/>
          <w:sz w:val="24"/>
          <w:szCs w:val="24"/>
        </w:rPr>
        <w:t>3. Постановление довести до раб</w:t>
      </w:r>
      <w:r w:rsidR="00FC4962" w:rsidRPr="00DE720A">
        <w:rPr>
          <w:rFonts w:ascii="Times New Roman" w:hAnsi="Times New Roman" w:cs="Times New Roman"/>
          <w:b w:val="0"/>
          <w:sz w:val="24"/>
          <w:szCs w:val="24"/>
        </w:rPr>
        <w:t>отников администрации сельского</w:t>
      </w:r>
      <w:r w:rsidRPr="00DE720A">
        <w:rPr>
          <w:rFonts w:ascii="Times New Roman" w:hAnsi="Times New Roman" w:cs="Times New Roman"/>
          <w:b w:val="0"/>
          <w:sz w:val="24"/>
          <w:szCs w:val="24"/>
        </w:rPr>
        <w:t xml:space="preserve"> поселения и руководителей организаций в части касающейся.</w:t>
      </w:r>
    </w:p>
    <w:p w:rsidR="00FE4E24" w:rsidRPr="00DE720A" w:rsidRDefault="00FE4E24" w:rsidP="00FE4E24">
      <w:pPr>
        <w:jc w:val="both"/>
        <w:rPr>
          <w:sz w:val="24"/>
        </w:rPr>
      </w:pPr>
      <w:r w:rsidRPr="00DE720A">
        <w:rPr>
          <w:sz w:val="24"/>
        </w:rPr>
        <w:t xml:space="preserve">       4. </w:t>
      </w:r>
      <w:proofErr w:type="gramStart"/>
      <w:r w:rsidRPr="00DE720A">
        <w:rPr>
          <w:sz w:val="24"/>
        </w:rPr>
        <w:t>Контроль за</w:t>
      </w:r>
      <w:proofErr w:type="gramEnd"/>
      <w:r w:rsidRPr="00DE720A">
        <w:rPr>
          <w:sz w:val="24"/>
        </w:rPr>
        <w:t xml:space="preserve"> исполнением настоящего постановления оставляю за собой.</w:t>
      </w:r>
    </w:p>
    <w:p w:rsidR="00FE4E24" w:rsidRPr="00DE720A" w:rsidRDefault="00FE4E24" w:rsidP="00FE4E24">
      <w:pPr>
        <w:pStyle w:val="5"/>
        <w:jc w:val="both"/>
        <w:rPr>
          <w:b w:val="0"/>
          <w:i w:val="0"/>
          <w:sz w:val="24"/>
          <w:szCs w:val="24"/>
        </w:rPr>
      </w:pPr>
      <w:r w:rsidRPr="00DE720A">
        <w:rPr>
          <w:b w:val="0"/>
          <w:i w:val="0"/>
          <w:sz w:val="24"/>
          <w:szCs w:val="24"/>
        </w:rPr>
        <w:t>Глава сельского поселения</w:t>
      </w:r>
      <w:r w:rsidRPr="00DE720A">
        <w:rPr>
          <w:b w:val="0"/>
          <w:i w:val="0"/>
          <w:sz w:val="24"/>
          <w:szCs w:val="24"/>
        </w:rPr>
        <w:tab/>
      </w:r>
      <w:r w:rsidRPr="00DE720A">
        <w:rPr>
          <w:b w:val="0"/>
          <w:i w:val="0"/>
          <w:sz w:val="24"/>
          <w:szCs w:val="24"/>
        </w:rPr>
        <w:tab/>
      </w:r>
      <w:r w:rsidRPr="00DE720A">
        <w:rPr>
          <w:b w:val="0"/>
          <w:i w:val="0"/>
          <w:sz w:val="24"/>
          <w:szCs w:val="24"/>
        </w:rPr>
        <w:tab/>
      </w:r>
      <w:r w:rsidRPr="00DE720A">
        <w:rPr>
          <w:b w:val="0"/>
          <w:i w:val="0"/>
          <w:sz w:val="24"/>
          <w:szCs w:val="24"/>
        </w:rPr>
        <w:tab/>
        <w:t xml:space="preserve"> </w:t>
      </w:r>
    </w:p>
    <w:p w:rsidR="00FE4E24" w:rsidRPr="00DE720A" w:rsidRDefault="00177A7D" w:rsidP="00FE4E24">
      <w:pPr>
        <w:tabs>
          <w:tab w:val="left" w:pos="1658"/>
        </w:tabs>
        <w:jc w:val="both"/>
        <w:rPr>
          <w:sz w:val="24"/>
        </w:rPr>
      </w:pPr>
      <w:r w:rsidRPr="00DE720A">
        <w:rPr>
          <w:sz w:val="24"/>
        </w:rPr>
        <w:t>«</w:t>
      </w:r>
      <w:proofErr w:type="spellStart"/>
      <w:r w:rsidRPr="00DE720A">
        <w:rPr>
          <w:sz w:val="24"/>
        </w:rPr>
        <w:t>Уртуйское</w:t>
      </w:r>
      <w:proofErr w:type="spellEnd"/>
      <w:r w:rsidR="00FE4E24" w:rsidRPr="00DE720A">
        <w:rPr>
          <w:sz w:val="24"/>
        </w:rPr>
        <w:t>»</w:t>
      </w:r>
      <w:r w:rsidR="00FC4962" w:rsidRPr="00DE720A">
        <w:rPr>
          <w:sz w:val="24"/>
        </w:rPr>
        <w:t xml:space="preserve">                                                   </w:t>
      </w:r>
      <w:r w:rsidRPr="00DE720A">
        <w:rPr>
          <w:sz w:val="24"/>
        </w:rPr>
        <w:t xml:space="preserve">                </w:t>
      </w:r>
      <w:r w:rsidR="00DE720A" w:rsidRPr="00DE720A">
        <w:rPr>
          <w:sz w:val="24"/>
        </w:rPr>
        <w:t xml:space="preserve">         </w:t>
      </w:r>
      <w:r w:rsidRPr="00DE720A">
        <w:rPr>
          <w:sz w:val="24"/>
        </w:rPr>
        <w:t xml:space="preserve">  </w:t>
      </w:r>
      <w:r w:rsidR="00DE720A" w:rsidRPr="00DE720A">
        <w:rPr>
          <w:sz w:val="24"/>
        </w:rPr>
        <w:t>К.Б.Цыренова</w:t>
      </w:r>
    </w:p>
    <w:p w:rsidR="00FC4962" w:rsidRPr="00DE720A" w:rsidRDefault="00FE4E24" w:rsidP="00FE4E24">
      <w:pPr>
        <w:tabs>
          <w:tab w:val="left" w:pos="1658"/>
        </w:tabs>
        <w:jc w:val="both"/>
        <w:rPr>
          <w:sz w:val="24"/>
        </w:rPr>
      </w:pPr>
      <w:r w:rsidRPr="00DE720A">
        <w:rPr>
          <w:sz w:val="24"/>
        </w:rPr>
        <w:t xml:space="preserve">                                       </w:t>
      </w:r>
    </w:p>
    <w:p w:rsidR="00FC4962" w:rsidRPr="00DE720A" w:rsidRDefault="00FC4962" w:rsidP="00FE4E24">
      <w:pPr>
        <w:tabs>
          <w:tab w:val="left" w:pos="1658"/>
        </w:tabs>
        <w:jc w:val="both"/>
        <w:rPr>
          <w:sz w:val="24"/>
        </w:rPr>
      </w:pPr>
    </w:p>
    <w:p w:rsidR="00DE720A" w:rsidRDefault="00FC4962" w:rsidP="00FE4E24">
      <w:pPr>
        <w:tabs>
          <w:tab w:val="left" w:pos="1658"/>
        </w:tabs>
        <w:jc w:val="both"/>
        <w:rPr>
          <w:sz w:val="24"/>
        </w:rPr>
      </w:pPr>
      <w:r w:rsidRPr="00DE720A">
        <w:rPr>
          <w:sz w:val="24"/>
        </w:rPr>
        <w:t xml:space="preserve">                                                                                </w:t>
      </w:r>
    </w:p>
    <w:p w:rsidR="00DE720A" w:rsidRDefault="00DE720A" w:rsidP="00FE4E24">
      <w:pPr>
        <w:tabs>
          <w:tab w:val="left" w:pos="1658"/>
        </w:tabs>
        <w:jc w:val="both"/>
        <w:rPr>
          <w:sz w:val="24"/>
        </w:rPr>
      </w:pPr>
    </w:p>
    <w:p w:rsidR="00FE4E24" w:rsidRPr="00DE720A" w:rsidRDefault="00FC4962" w:rsidP="00FE4E24">
      <w:pPr>
        <w:tabs>
          <w:tab w:val="left" w:pos="1658"/>
        </w:tabs>
        <w:jc w:val="both"/>
        <w:rPr>
          <w:sz w:val="24"/>
        </w:rPr>
      </w:pPr>
      <w:r w:rsidRPr="00DE720A">
        <w:rPr>
          <w:sz w:val="24"/>
        </w:rPr>
        <w:t xml:space="preserve"> </w:t>
      </w:r>
      <w:r w:rsidR="00FE4E24" w:rsidRPr="00DE720A">
        <w:rPr>
          <w:sz w:val="24"/>
        </w:rPr>
        <w:t xml:space="preserve">  </w:t>
      </w:r>
      <w:r w:rsidR="00DE720A">
        <w:rPr>
          <w:sz w:val="24"/>
        </w:rPr>
        <w:t xml:space="preserve"> </w:t>
      </w:r>
    </w:p>
    <w:p w:rsidR="00DE720A" w:rsidRDefault="00DE720A" w:rsidP="00FE4E24">
      <w:pPr>
        <w:keepNext/>
        <w:keepLines/>
        <w:ind w:left="5760"/>
        <w:jc w:val="both"/>
        <w:rPr>
          <w:sz w:val="24"/>
        </w:rPr>
      </w:pPr>
      <w:r>
        <w:rPr>
          <w:sz w:val="24"/>
        </w:rPr>
        <w:lastRenderedPageBreak/>
        <w:t>Приложение</w:t>
      </w:r>
    </w:p>
    <w:p w:rsidR="00FC4962" w:rsidRPr="00DE720A" w:rsidRDefault="00FE4E24" w:rsidP="00FE4E24">
      <w:pPr>
        <w:keepNext/>
        <w:keepLines/>
        <w:ind w:left="5760"/>
        <w:jc w:val="both"/>
        <w:rPr>
          <w:sz w:val="24"/>
        </w:rPr>
      </w:pPr>
      <w:r w:rsidRPr="00DE720A">
        <w:rPr>
          <w:sz w:val="24"/>
        </w:rPr>
        <w:t>к постановлению</w:t>
      </w:r>
      <w:r w:rsidR="00FC4962" w:rsidRPr="00DE720A">
        <w:rPr>
          <w:sz w:val="24"/>
        </w:rPr>
        <w:t xml:space="preserve"> </w:t>
      </w:r>
      <w:proofErr w:type="gramStart"/>
      <w:r w:rsidRPr="00DE720A">
        <w:rPr>
          <w:sz w:val="24"/>
        </w:rPr>
        <w:t>сельского</w:t>
      </w:r>
      <w:proofErr w:type="gramEnd"/>
    </w:p>
    <w:p w:rsidR="00FE4E24" w:rsidRPr="00DE720A" w:rsidRDefault="00FE4E24" w:rsidP="00FC4962">
      <w:pPr>
        <w:keepNext/>
        <w:keepLines/>
        <w:ind w:left="5760"/>
        <w:jc w:val="both"/>
        <w:rPr>
          <w:sz w:val="24"/>
        </w:rPr>
      </w:pPr>
      <w:r w:rsidRPr="00DE720A">
        <w:rPr>
          <w:sz w:val="24"/>
        </w:rPr>
        <w:t xml:space="preserve">поселения </w:t>
      </w:r>
      <w:r w:rsidR="00177A7D" w:rsidRPr="00DE720A">
        <w:rPr>
          <w:sz w:val="24"/>
        </w:rPr>
        <w:t>«</w:t>
      </w:r>
      <w:proofErr w:type="spellStart"/>
      <w:r w:rsidR="00177A7D" w:rsidRPr="00DE720A">
        <w:rPr>
          <w:sz w:val="24"/>
        </w:rPr>
        <w:t>Уртуйское</w:t>
      </w:r>
      <w:proofErr w:type="spellEnd"/>
      <w:r w:rsidRPr="00DE720A">
        <w:rPr>
          <w:sz w:val="24"/>
        </w:rPr>
        <w:t>»</w:t>
      </w:r>
    </w:p>
    <w:p w:rsidR="00FE4E24" w:rsidRPr="00DE720A" w:rsidRDefault="00DE720A" w:rsidP="00FE4E24">
      <w:pPr>
        <w:keepNext/>
        <w:keepLines/>
        <w:ind w:left="5760"/>
        <w:jc w:val="both"/>
        <w:rPr>
          <w:sz w:val="24"/>
        </w:rPr>
      </w:pPr>
      <w:r w:rsidRPr="00DE720A">
        <w:rPr>
          <w:sz w:val="24"/>
        </w:rPr>
        <w:t>от    19 марта  2012</w:t>
      </w:r>
      <w:r w:rsidR="00FC4962" w:rsidRPr="00DE720A">
        <w:rPr>
          <w:sz w:val="24"/>
        </w:rPr>
        <w:t xml:space="preserve"> года </w:t>
      </w:r>
      <w:r w:rsidR="00FE4E24" w:rsidRPr="00DE720A">
        <w:rPr>
          <w:sz w:val="24"/>
        </w:rPr>
        <w:t xml:space="preserve">№ </w:t>
      </w:r>
      <w:r w:rsidRPr="00DE720A">
        <w:rPr>
          <w:sz w:val="24"/>
        </w:rPr>
        <w:t>20</w:t>
      </w:r>
    </w:p>
    <w:p w:rsidR="00FE4E24" w:rsidRPr="00DE720A" w:rsidRDefault="00FE4E24" w:rsidP="00FE4E24">
      <w:pPr>
        <w:keepNext/>
        <w:keepLines/>
        <w:ind w:firstLine="709"/>
        <w:jc w:val="both"/>
        <w:rPr>
          <w:sz w:val="24"/>
        </w:rPr>
      </w:pPr>
    </w:p>
    <w:p w:rsidR="00FE4E24" w:rsidRPr="00DE720A" w:rsidRDefault="00FE4E24" w:rsidP="00FE4E24">
      <w:pPr>
        <w:keepNext/>
        <w:keepLines/>
        <w:ind w:firstLine="709"/>
        <w:jc w:val="both"/>
        <w:rPr>
          <w:sz w:val="24"/>
        </w:rPr>
      </w:pPr>
    </w:p>
    <w:p w:rsidR="00FE4E24" w:rsidRPr="00DE720A" w:rsidRDefault="00FE4E24" w:rsidP="00FE4E24">
      <w:pPr>
        <w:keepNext/>
        <w:keepLines/>
        <w:jc w:val="center"/>
        <w:rPr>
          <w:b/>
          <w:sz w:val="24"/>
        </w:rPr>
      </w:pPr>
      <w:r w:rsidRPr="00DE720A">
        <w:rPr>
          <w:b/>
          <w:sz w:val="24"/>
        </w:rPr>
        <w:t>ПОЛОЖЕНИЕ</w:t>
      </w:r>
    </w:p>
    <w:p w:rsidR="00FC4962" w:rsidRPr="00DE720A" w:rsidRDefault="00FE4E24" w:rsidP="00FE4E24">
      <w:pPr>
        <w:keepNext/>
        <w:keepLines/>
        <w:jc w:val="center"/>
        <w:rPr>
          <w:b/>
          <w:sz w:val="24"/>
        </w:rPr>
      </w:pPr>
      <w:r w:rsidRPr="00DE720A">
        <w:rPr>
          <w:b/>
          <w:sz w:val="24"/>
        </w:rPr>
        <w:t>о дежурно</w:t>
      </w:r>
      <w:r w:rsidR="00610921" w:rsidRPr="00DE720A">
        <w:rPr>
          <w:b/>
          <w:sz w:val="24"/>
        </w:rPr>
        <w:t>-диспетчерской службе сельского</w:t>
      </w:r>
      <w:r w:rsidRPr="00DE720A">
        <w:rPr>
          <w:b/>
          <w:sz w:val="24"/>
        </w:rPr>
        <w:t xml:space="preserve"> поселения </w:t>
      </w:r>
    </w:p>
    <w:p w:rsidR="00FE4E24" w:rsidRPr="00DE720A" w:rsidRDefault="00177A7D" w:rsidP="00FE4E24">
      <w:pPr>
        <w:keepNext/>
        <w:keepLines/>
        <w:jc w:val="center"/>
        <w:rPr>
          <w:b/>
          <w:sz w:val="24"/>
        </w:rPr>
      </w:pPr>
      <w:r w:rsidRPr="00DE720A">
        <w:rPr>
          <w:b/>
          <w:sz w:val="24"/>
        </w:rPr>
        <w:t>«</w:t>
      </w:r>
      <w:proofErr w:type="spellStart"/>
      <w:r w:rsidRPr="00DE720A">
        <w:rPr>
          <w:b/>
          <w:sz w:val="24"/>
        </w:rPr>
        <w:t>Уртуйское</w:t>
      </w:r>
      <w:proofErr w:type="spellEnd"/>
      <w:r w:rsidR="00FE4E24" w:rsidRPr="00DE720A">
        <w:rPr>
          <w:b/>
          <w:sz w:val="24"/>
        </w:rPr>
        <w:t>»</w:t>
      </w:r>
    </w:p>
    <w:p w:rsidR="00FE4E24" w:rsidRPr="00DE720A" w:rsidRDefault="00FE4E24" w:rsidP="00FE4E24">
      <w:pPr>
        <w:keepNext/>
        <w:keepLines/>
        <w:spacing w:before="120" w:after="120"/>
        <w:ind w:firstLine="708"/>
        <w:jc w:val="both"/>
        <w:rPr>
          <w:b/>
          <w:sz w:val="24"/>
        </w:rPr>
      </w:pPr>
    </w:p>
    <w:p w:rsidR="00FE4E24" w:rsidRPr="00DE720A" w:rsidRDefault="00FE4E24" w:rsidP="00FE4E24">
      <w:pPr>
        <w:keepNext/>
        <w:keepLines/>
        <w:spacing w:before="120" w:after="120"/>
        <w:ind w:firstLine="708"/>
        <w:jc w:val="both"/>
        <w:rPr>
          <w:b/>
          <w:sz w:val="24"/>
        </w:rPr>
      </w:pPr>
      <w:r w:rsidRPr="00DE720A">
        <w:rPr>
          <w:b/>
          <w:sz w:val="24"/>
        </w:rPr>
        <w:t>1. Основные положения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1.1. Настоящее положение определяет основные задачи, состав и порядок функционирования дежурно</w:t>
      </w:r>
      <w:r w:rsidRPr="00DE720A">
        <w:rPr>
          <w:sz w:val="24"/>
        </w:rPr>
        <w:softHyphen/>
        <w:t>диспетчерской службы поселения (далее - ДДС). Положение разработано на основании Федерального закона «О защите населения и территорий от чрезвычайных ситуаций природного и техногенного характера».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1.2. ДДС является органом повседневного управления муниципального звена территориальной подсистемы РСЧС Забайкальского края.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 xml:space="preserve">1.3. </w:t>
      </w:r>
      <w:proofErr w:type="gramStart"/>
      <w:r w:rsidRPr="00DE720A">
        <w:rPr>
          <w:sz w:val="24"/>
        </w:rPr>
        <w:t>ДДС предназначена для координации действий имеющихся на территории сельского поселения сил и средств звена ТП РСЧС к реагированию на возникающие ЧС.</w:t>
      </w:r>
      <w:proofErr w:type="gramEnd"/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 xml:space="preserve">1.4. ДДС взаимодействует и осуществляет обмен информацией с ЕДДС  муниципального района, и организациями, </w:t>
      </w:r>
      <w:proofErr w:type="gramStart"/>
      <w:r w:rsidRPr="00DE720A">
        <w:rPr>
          <w:sz w:val="24"/>
        </w:rPr>
        <w:t>обеспечивающих</w:t>
      </w:r>
      <w:proofErr w:type="gramEnd"/>
      <w:r w:rsidRPr="00DE720A">
        <w:rPr>
          <w:sz w:val="24"/>
        </w:rPr>
        <w:t xml:space="preserve"> жизнедеятельность населения муниципального образования.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1.5. Непосредственное руководство деятельностью ДДС осуществляет  заместитель главы администрации городского поселения.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1.6. ДДС является вышестоящим органом для всех организаций находящихся на территории сельского поселения по вопросам сбора, обработки и обмена информацией по предупреждению и ликвидации ЧС.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1.7. В своей деятельности ДДС руководствуется действующим законодательством, решениями комиссии по предупреждению и ликвидации чрезвычайных ситуаций и обеспечению пожарной безопасности, а также настоящим Положением.</w:t>
      </w:r>
    </w:p>
    <w:p w:rsidR="00FE4E24" w:rsidRPr="00DE720A" w:rsidRDefault="00FE4E24" w:rsidP="00FE4E24">
      <w:pPr>
        <w:keepNext/>
        <w:keepLines/>
        <w:spacing w:before="120" w:after="120"/>
        <w:ind w:firstLine="708"/>
        <w:jc w:val="both"/>
        <w:rPr>
          <w:b/>
          <w:sz w:val="24"/>
        </w:rPr>
      </w:pPr>
      <w:r w:rsidRPr="00DE720A">
        <w:rPr>
          <w:b/>
          <w:sz w:val="24"/>
        </w:rPr>
        <w:t>2. Основные задачи ДДС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2.1. Прием от населения и организаций сообщений о пожарах, дорожно-транспортных происшествиях и любых чрезвычайных происшествиях, несущих информацию об угрозе или факте возникновения ЧС природного, техногенного или биолого-социального характера.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2.2. Проверка достоверности и анализ поступившей информации, доведение ее до исполнителей, в компетенцию которых входит реагирование на принятое сообщение.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2.3. Сбор от учреждений СНЛК информации и доведение до них информации об угрозе или факте возникновения ЧС, сложившейся обстановке и действиях сил и средств по ликвидации ЧС.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2.4. Обработка данных о ЧС, определение ее масштаба и уточнение сил и средств, привлекаемых для реагирования на ЧС, их оповещение о переводе в высшие режимы функционирования звена РСЧС.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2.5. Оперативное управление силами и средствами,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 установленных вышестоящими органами полномочий).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2.6.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вариантов решений по ликвидации ЧС.</w:t>
      </w:r>
    </w:p>
    <w:p w:rsidR="00FE4E24" w:rsidRPr="00DE720A" w:rsidRDefault="00FE4E24" w:rsidP="00FE4E24">
      <w:pPr>
        <w:keepNext/>
        <w:keepLines/>
        <w:spacing w:before="120" w:after="120"/>
        <w:ind w:firstLine="708"/>
        <w:jc w:val="both"/>
        <w:rPr>
          <w:b/>
          <w:sz w:val="24"/>
        </w:rPr>
      </w:pPr>
      <w:r w:rsidRPr="00DE720A">
        <w:rPr>
          <w:b/>
          <w:sz w:val="24"/>
        </w:rPr>
        <w:lastRenderedPageBreak/>
        <w:t xml:space="preserve">3. Основные функции ДДС 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3.1. Обеспечивает круглосуточный прием сообщений о пожарах, дорожно-транспортных происшествиях, происшествиях на водных объектах, аварийных ситуациях на объектах жизнеобеспечения населения  и любых чрезвычайных происшествиях, несущих информацию об угрозе или факте возникновения ЧС природного, техногенного или биолого-социального характера.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3.2. Обеспечивает своевременное оповещение и оперативное управление привлекаемых сил и средств муниципального звена ТП РСЧС на стабилизацию обстановки и (или) ликвидацию последствий аварий и стихийных бедствий и чрезвычайных ситуаций природного и техногенного характера.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 xml:space="preserve">3.3. Доводит задачи до сил и средств муниципального звена ТП РСЧС, поставленные вышестоящими органами, организует их взаимодействие и осуществляет </w:t>
      </w:r>
      <w:proofErr w:type="gramStart"/>
      <w:r w:rsidRPr="00DE720A">
        <w:rPr>
          <w:sz w:val="24"/>
        </w:rPr>
        <w:t>контроль за</w:t>
      </w:r>
      <w:proofErr w:type="gramEnd"/>
      <w:r w:rsidRPr="00DE720A">
        <w:rPr>
          <w:sz w:val="24"/>
        </w:rPr>
        <w:t xml:space="preserve"> выполнением поставленных задач.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3.4. Обеспечивает сбор информации об угрозе или факте возникновения ЧС, обобщает полученную информацию и представляет доклады (донесения) вышестоящим органам управления об угрозе или возникновении ЧС, сложившейся обстановке.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 xml:space="preserve">3.5. Разрабатывает возможные варианты решений и действий по ликвидации ЧС (на основе ранее подготовленных и согласованных планов). 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3.6. Представляет информацию в ЕДДС муниципального района в соответствии табелем срочных донесений МЧС России и критериями информации о ЧС, о текущей обстановке, об угрозе возникновения и (или) возникновении чрезвычайных ситуаций, аварий на объектах жизнеобеспечения населения и дорожно-транспортных происшествиях с гибелью и увечьями людей.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3.8. Обеспечивает устойчивое управление силами и средствами во всех режимах функционирования ДДС.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3.9. Участвует в учениях и тренировках по обеспечению взаимодействия органов управления сельского поселения с ЕДДС муниципального района.</w:t>
      </w:r>
    </w:p>
    <w:p w:rsidR="00FE4E24" w:rsidRPr="00DE720A" w:rsidRDefault="00FE4E24" w:rsidP="00FE4E24">
      <w:pPr>
        <w:keepNext/>
        <w:keepLines/>
        <w:spacing w:before="120" w:after="120"/>
        <w:ind w:firstLine="708"/>
        <w:jc w:val="both"/>
        <w:rPr>
          <w:b/>
          <w:sz w:val="24"/>
        </w:rPr>
      </w:pPr>
      <w:r w:rsidRPr="00DE720A">
        <w:rPr>
          <w:b/>
          <w:sz w:val="24"/>
        </w:rPr>
        <w:t>4. Режимы функционирования ЕДДС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4.1. В режиме повседневной деятельности ДДС осуществляет круглосуточное дежурство в готовности к экстренному реагированию на угрозу или возникновение ЧС.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В этом режиме ДДС обеспечивает: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прием от населения, организаций и ДДС сообщений о пожарах и любых чрезвычайных происшествиях, несущих информацию об угрозе или возникновении ЧС, их регистрацию;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обобщение и анализ информации о чрезвычайных происшествиях за текущие сутки и представление соответствующих докладов по подчиненности;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внесение необходимых дополнений и изменений в банк данных, а также в структуру и содержание оперативных документов по реагированию на ЧС;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учебные и тренировочные занятия с личным составом ДДС с целью отработки их действий при переводе ДДС в режимы повышенной готовности и чрезвычайной ситуации, а также выполнения обязанностей в условиях угрозы и возникновения ЧС.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4.2. В режим повышенной готовности ДДС и привлекаемые силы и средства муниципального звена ТП РСЧС переводятся по решению комиссии по предупреждению и ликвидации ЧС и обеспечению пожарной безопасности при получении информации об угрозе ЧС, а также по сигналу оперативного дежурного Главного управления МЧС России по Забайкальскому краю.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В этом режиме ДДС  обеспечивает: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заблаговременную подготовку к возможным действиям в случае возникновения ЧС;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оповещение должностных лиц КЧС, ДДС, сил и сре</w:t>
      </w:r>
      <w:proofErr w:type="gramStart"/>
      <w:r w:rsidRPr="00DE720A">
        <w:rPr>
          <w:sz w:val="24"/>
        </w:rPr>
        <w:t>дств зв</w:t>
      </w:r>
      <w:proofErr w:type="gramEnd"/>
      <w:r w:rsidRPr="00DE720A">
        <w:rPr>
          <w:sz w:val="24"/>
        </w:rPr>
        <w:t>ена ТП РСЧС;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lastRenderedPageBreak/>
        <w:t xml:space="preserve">- получение и обобщение данных наблюдения и </w:t>
      </w:r>
      <w:proofErr w:type="gramStart"/>
      <w:r w:rsidRPr="00DE720A">
        <w:rPr>
          <w:sz w:val="24"/>
        </w:rPr>
        <w:t>контроля за</w:t>
      </w:r>
      <w:proofErr w:type="gramEnd"/>
      <w:r w:rsidRPr="00DE720A">
        <w:rPr>
          <w:sz w:val="24"/>
        </w:rPr>
        <w:t xml:space="preserve"> обстановкой в сельском поселении, а также за состоянием окружающей среды;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прогнозирование развития и подготовка предложений по действиям привлекаемых сил и средств;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корректировку алгоритмов действий ДДС при реагировании на угрозу возникновения вероятной ЧС и уточнение порядка взаимодействия с силами  и средствами;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координацию действий сил и сре</w:t>
      </w:r>
      <w:proofErr w:type="gramStart"/>
      <w:r w:rsidRPr="00DE720A">
        <w:rPr>
          <w:sz w:val="24"/>
        </w:rPr>
        <w:t>дств зв</w:t>
      </w:r>
      <w:proofErr w:type="gramEnd"/>
      <w:r w:rsidRPr="00DE720A">
        <w:rPr>
          <w:sz w:val="24"/>
        </w:rPr>
        <w:t>ена ТП РСЧС при принятии ими экстренных мер по предотвращению ЧС или смягчению ее последствий.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В этом режиме ДДС действуют в соответствии с Положением о муниципальном звене территориальной подсистемы РСЧС Забайкальского края, настоящим Положением о ДДС и ведомственными инструкциями.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4.3. В режим чрезвычайной ситуации ДДС и привлекаемые силы и средства звена ТП РСЧС переводятся при получении информации о ЧС и по решению комиссии по предупреждению и ликвидации ЧС и обеспечению пожарной безопасности сельского поселения.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В этом режиме ДДС выполняет задачи: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координация действий привлекаемых сил и средств муниципального звена территориальной подсистемы РСЧС Забайкальского края при проведении работ по защите населения и территории от ЧС;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 xml:space="preserve">- </w:t>
      </w:r>
      <w:proofErr w:type="gramStart"/>
      <w:r w:rsidRPr="00DE720A">
        <w:rPr>
          <w:sz w:val="24"/>
        </w:rPr>
        <w:t>контроль за</w:t>
      </w:r>
      <w:proofErr w:type="gramEnd"/>
      <w:r w:rsidRPr="00DE720A">
        <w:rPr>
          <w:sz w:val="24"/>
        </w:rPr>
        <w:t xml:space="preserve"> выдвижением и отслеживание передвижения оперативной  группы в районе ЧС;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оповещение и передача оперативной информации между органами управления при организации ликвидации ЧС и в ходе аварийно-спасательных работ, мероприятий по обеспечению устойчивого функционирования объектов экономики и первоочередному жизнеобеспечению пострадавшего населения;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 xml:space="preserve">- </w:t>
      </w:r>
      <w:proofErr w:type="gramStart"/>
      <w:r w:rsidRPr="00DE720A">
        <w:rPr>
          <w:sz w:val="24"/>
        </w:rPr>
        <w:t>контроль за</w:t>
      </w:r>
      <w:proofErr w:type="gramEnd"/>
      <w:r w:rsidRPr="00DE720A">
        <w:rPr>
          <w:sz w:val="24"/>
        </w:rPr>
        <w:t xml:space="preserve"> установлением и перемещением границ зон ЧС, своевременное оповещение и информирование населения о складывающейся обстановке и опасностях в районе ЧС;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осуществление непрерывного контроля состояния окружающей среды в районе ЧС, за обстановкой на аварийных объектах и прилегающей к ним территории.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 xml:space="preserve">В режимах повышенной готовности и чрезвычайной ситуации информационное взаимодействие между силами и средствами и органами управления осуществляется непосредственно через ДДС. 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4.4. Информация, поступающая в ДДС о ЧС, обрабатывается и передается в комиссию по предупреждению и ликвидации ЧС и обеспечению пожарной безопасности сельского поселения для принятия мер и подготовки решения. Поступившая из различных источников и обобщенная в ДДС информация, подготовленные рекомендации по действиям ДДС доводятся до вышестоящих и взаимодействующих органов управления, а также до всех сил и средств, привлеченных к ликвидации ЧС.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4.5. Функционирование ДДС  в военное время осуществляется в соответствии с положениями о гражданской обороне сельского поселения, инструкциями дежурно</w:t>
      </w:r>
      <w:r w:rsidRPr="00DE720A">
        <w:rPr>
          <w:sz w:val="24"/>
        </w:rPr>
        <w:softHyphen/>
        <w:t>диспетчерского персонала ДДС по действиям в условиях особого периода в соответствии с планами гражданской обороны сельского поселения.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В случае</w:t>
      </w:r>
      <w:proofErr w:type="gramStart"/>
      <w:r w:rsidRPr="00DE720A">
        <w:rPr>
          <w:sz w:val="24"/>
        </w:rPr>
        <w:t>,</w:t>
      </w:r>
      <w:proofErr w:type="gramEnd"/>
      <w:r w:rsidRPr="00DE720A">
        <w:rPr>
          <w:sz w:val="24"/>
        </w:rPr>
        <w:t xml:space="preserve"> если ДДС продолжает свою деятельность в соответствии с утвержденными положениями в военное время, предусматривается размещение их дежурно</w:t>
      </w:r>
      <w:r w:rsidRPr="00DE720A">
        <w:rPr>
          <w:sz w:val="24"/>
        </w:rPr>
        <w:softHyphen/>
        <w:t>диспетчерских смен на соответствующих пунктах управления.</w:t>
      </w:r>
    </w:p>
    <w:p w:rsidR="00FE4E24" w:rsidRPr="00DE720A" w:rsidRDefault="00FE4E24" w:rsidP="00FE4E24">
      <w:pPr>
        <w:keepNext/>
        <w:keepLines/>
        <w:spacing w:before="120" w:after="120"/>
        <w:ind w:firstLine="708"/>
        <w:jc w:val="both"/>
        <w:rPr>
          <w:b/>
          <w:sz w:val="24"/>
        </w:rPr>
      </w:pPr>
      <w:r w:rsidRPr="00DE720A">
        <w:rPr>
          <w:b/>
          <w:sz w:val="24"/>
        </w:rPr>
        <w:t>5. Состав ДДС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 xml:space="preserve">5.1. ДДС включает в себя пункт управления, дежурно-диспетчерский персонал и комплекс средств автоматизации и связи. 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5.2. Дежурно</w:t>
      </w:r>
      <w:r w:rsidRPr="00DE720A">
        <w:rPr>
          <w:sz w:val="24"/>
        </w:rPr>
        <w:softHyphen/>
        <w:t>диспетчерский персонал обязан знать: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lastRenderedPageBreak/>
        <w:t>- оперативную обстановку на территории сельского поселения;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данные о составе сил и сре</w:t>
      </w:r>
      <w:proofErr w:type="gramStart"/>
      <w:r w:rsidRPr="00DE720A">
        <w:rPr>
          <w:sz w:val="24"/>
        </w:rPr>
        <w:t>дств зв</w:t>
      </w:r>
      <w:proofErr w:type="gramEnd"/>
      <w:r w:rsidRPr="00DE720A">
        <w:rPr>
          <w:sz w:val="24"/>
        </w:rPr>
        <w:t>ена ТП РСЧС, сроках их готовности, способах вызова;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дислокацию и районы выезда пожарных частей и сил и сре</w:t>
      </w:r>
      <w:proofErr w:type="gramStart"/>
      <w:r w:rsidRPr="00DE720A">
        <w:rPr>
          <w:sz w:val="24"/>
        </w:rPr>
        <w:t>дств зв</w:t>
      </w:r>
      <w:proofErr w:type="gramEnd"/>
      <w:r w:rsidRPr="00DE720A">
        <w:rPr>
          <w:sz w:val="24"/>
        </w:rPr>
        <w:t>ена ТП РСЧС, опорных пунктов тушения крупных пожаров;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безводные районы, техническое вооружение и тактические возможности сил и сре</w:t>
      </w:r>
      <w:proofErr w:type="gramStart"/>
      <w:r w:rsidRPr="00DE720A">
        <w:rPr>
          <w:sz w:val="24"/>
        </w:rPr>
        <w:t>дств зв</w:t>
      </w:r>
      <w:proofErr w:type="gramEnd"/>
      <w:r w:rsidRPr="00DE720A">
        <w:rPr>
          <w:sz w:val="24"/>
        </w:rPr>
        <w:t>ена ТП РСЧС;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местонахождение основных запасов огнетушащих средств, оснащенность и места расположения опорных пунктов тушения крупных пожаров;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правила эксплуатации и пользования средствами связи и организационно</w:t>
      </w:r>
      <w:r w:rsidRPr="00DE720A">
        <w:rPr>
          <w:sz w:val="24"/>
        </w:rPr>
        <w:softHyphen/>
        <w:t>техническими средствами на рабочем месте.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5.3. Порядок несения и смены дежурства определяется Инструкцией дежурно</w:t>
      </w:r>
      <w:r w:rsidRPr="00DE720A">
        <w:rPr>
          <w:sz w:val="24"/>
        </w:rPr>
        <w:softHyphen/>
        <w:t>диспетчерского персонала ДДС.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Дежурно</w:t>
      </w:r>
      <w:r w:rsidRPr="00DE720A">
        <w:rPr>
          <w:sz w:val="24"/>
        </w:rPr>
        <w:softHyphen/>
        <w:t>диспетчерский персонал ДДС имеет право самостоятельно принимать решения по защите населения и территории (в рамках своих полномочий) и отдавать соответствующие распоряжения (указания) силам и средствам звена ТП РСЧС, высылать подразделения пожарной охраны для ликвидации ЧС, не связанных с тушением пожара, путем согласования с оперативным дежурным по гарнизону пожарной охраны.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5.4. Средства связи ДДС предназначены для обеспечения выполнения персоналом ДДС следующих управленческих функций: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сбор и передача данных об угрозе и факте возникновения ЧС, сложившейся обстановке и действиях сил и средств;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организация связи при тушении пожаров и проведении аварийно-спасательных работ;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подготовка информации о ЧС;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 xml:space="preserve">- оценка и контроль сложившейся обстановки на основе сопоставления информации, поступающей из различных источников; 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накопление социально-экономических, природно-географических, демографических и других данных по сельскому поселению, силах и средствах звена ТП РСЧС, возможных и планируемых мероприятиях по предупреждению и ликвидации ЧС;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  <w:r w:rsidRPr="00DE720A">
        <w:rPr>
          <w:sz w:val="24"/>
        </w:rPr>
        <w:t>- представление требуемых данных вышестоящим, подчиненным органам управления.</w:t>
      </w:r>
    </w:p>
    <w:p w:rsidR="00FE4E24" w:rsidRPr="00DE720A" w:rsidRDefault="00FE4E24" w:rsidP="00FE4E24">
      <w:pPr>
        <w:ind w:firstLine="709"/>
        <w:jc w:val="both"/>
        <w:rPr>
          <w:sz w:val="24"/>
        </w:rPr>
      </w:pPr>
    </w:p>
    <w:p w:rsidR="00FE4E24" w:rsidRPr="00DE720A" w:rsidRDefault="00FE4E24" w:rsidP="00FE4E24">
      <w:pPr>
        <w:jc w:val="center"/>
        <w:rPr>
          <w:sz w:val="24"/>
        </w:rPr>
      </w:pPr>
      <w:r w:rsidRPr="00DE720A">
        <w:rPr>
          <w:sz w:val="24"/>
        </w:rPr>
        <w:t>_______________________________________</w:t>
      </w:r>
    </w:p>
    <w:p w:rsidR="00FE4E24" w:rsidRPr="00DE720A" w:rsidRDefault="00FE4E24" w:rsidP="00FE4E24">
      <w:pPr>
        <w:jc w:val="both"/>
        <w:rPr>
          <w:b/>
          <w:sz w:val="24"/>
        </w:rPr>
      </w:pPr>
    </w:p>
    <w:p w:rsidR="001F28DE" w:rsidRPr="00DE720A" w:rsidRDefault="001F28DE">
      <w:pPr>
        <w:rPr>
          <w:sz w:val="24"/>
        </w:rPr>
      </w:pPr>
    </w:p>
    <w:sectPr w:rsidR="001F28DE" w:rsidRPr="00DE720A" w:rsidSect="001F2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E4E24"/>
    <w:rsid w:val="00177A7D"/>
    <w:rsid w:val="001F28DE"/>
    <w:rsid w:val="003338B3"/>
    <w:rsid w:val="00610921"/>
    <w:rsid w:val="00A242BB"/>
    <w:rsid w:val="00AC719A"/>
    <w:rsid w:val="00C1770C"/>
    <w:rsid w:val="00DE720A"/>
    <w:rsid w:val="00F71E69"/>
    <w:rsid w:val="00FC4962"/>
    <w:rsid w:val="00FE4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4E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FE4E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Title">
    <w:name w:val="ConsTitle"/>
    <w:rsid w:val="00FE4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09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9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User</cp:lastModifiedBy>
  <cp:revision>8</cp:revision>
  <cp:lastPrinted>2012-03-26T03:55:00Z</cp:lastPrinted>
  <dcterms:created xsi:type="dcterms:W3CDTF">2011-02-27T05:06:00Z</dcterms:created>
  <dcterms:modified xsi:type="dcterms:W3CDTF">2012-03-26T03:55:00Z</dcterms:modified>
</cp:coreProperties>
</file>