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1F" w:rsidRDefault="00111E1F" w:rsidP="00111E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111E1F" w:rsidRPr="00604A8E" w:rsidRDefault="00111E1F" w:rsidP="00111E1F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111E1F" w:rsidRDefault="00111E1F" w:rsidP="00111E1F">
      <w:pPr>
        <w:rPr>
          <w:sz w:val="28"/>
        </w:rPr>
      </w:pPr>
    </w:p>
    <w:p w:rsidR="00111E1F" w:rsidRPr="00604A8E" w:rsidRDefault="00111E1F" w:rsidP="00111E1F">
      <w:pPr>
        <w:pStyle w:val="1"/>
        <w:rPr>
          <w:b w:val="0"/>
          <w:sz w:val="28"/>
        </w:rPr>
      </w:pPr>
      <w:r w:rsidRPr="00604A8E">
        <w:rPr>
          <w:b w:val="0"/>
          <w:sz w:val="28"/>
        </w:rPr>
        <w:t>РАСПОРЯЖЕНИЕ</w:t>
      </w:r>
    </w:p>
    <w:p w:rsidR="00111E1F" w:rsidRPr="00604A8E" w:rsidRDefault="00111E1F" w:rsidP="00111E1F">
      <w:pPr>
        <w:jc w:val="center"/>
        <w:rPr>
          <w:sz w:val="28"/>
          <w:szCs w:val="28"/>
        </w:rPr>
      </w:pPr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</w:p>
    <w:p w:rsidR="00111E1F" w:rsidRDefault="00111E1F" w:rsidP="00111E1F"/>
    <w:p w:rsidR="00111E1F" w:rsidRDefault="00111E1F" w:rsidP="00111E1F">
      <w:pPr>
        <w:rPr>
          <w:sz w:val="28"/>
        </w:rPr>
      </w:pPr>
      <w:r>
        <w:t xml:space="preserve">  </w:t>
      </w:r>
      <w:r>
        <w:rPr>
          <w:sz w:val="28"/>
        </w:rPr>
        <w:t>«</w:t>
      </w:r>
      <w:r w:rsidR="002A71D3" w:rsidRPr="002A71D3">
        <w:rPr>
          <w:sz w:val="28"/>
        </w:rPr>
        <w:t>18</w:t>
      </w:r>
      <w:r>
        <w:rPr>
          <w:sz w:val="28"/>
        </w:rPr>
        <w:t xml:space="preserve">» </w:t>
      </w:r>
      <w:proofErr w:type="spellStart"/>
      <w:r w:rsidR="002A71D3">
        <w:rPr>
          <w:sz w:val="28"/>
          <w:lang w:val="en-US"/>
        </w:rPr>
        <w:t>июля</w:t>
      </w:r>
      <w:proofErr w:type="spellEnd"/>
      <w:r>
        <w:rPr>
          <w:sz w:val="28"/>
        </w:rPr>
        <w:t xml:space="preserve">  2012 год  </w:t>
      </w:r>
      <w:r w:rsidR="002A71D3">
        <w:rPr>
          <w:sz w:val="28"/>
        </w:rPr>
        <w:t xml:space="preserve">               </w:t>
      </w:r>
      <w:r>
        <w:rPr>
          <w:sz w:val="28"/>
        </w:rPr>
        <w:t xml:space="preserve">                                                         </w:t>
      </w:r>
      <w:r w:rsidR="002A71D3">
        <w:rPr>
          <w:sz w:val="28"/>
        </w:rPr>
        <w:t xml:space="preserve">           </w:t>
      </w:r>
      <w:r>
        <w:rPr>
          <w:sz w:val="28"/>
        </w:rPr>
        <w:t xml:space="preserve"> №</w:t>
      </w:r>
      <w:r w:rsidR="002A71D3">
        <w:rPr>
          <w:sz w:val="28"/>
        </w:rPr>
        <w:t xml:space="preserve"> 569</w:t>
      </w:r>
    </w:p>
    <w:p w:rsidR="00111E1F" w:rsidRDefault="00111E1F" w:rsidP="00111E1F">
      <w:pPr>
        <w:rPr>
          <w:sz w:val="28"/>
        </w:rPr>
      </w:pPr>
    </w:p>
    <w:p w:rsidR="00B22240" w:rsidRDefault="00B22240" w:rsidP="00111E1F">
      <w:pPr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B22240" w:rsidTr="00B22240">
        <w:tc>
          <w:tcPr>
            <w:tcW w:w="4644" w:type="dxa"/>
          </w:tcPr>
          <w:p w:rsidR="00B22240" w:rsidRDefault="00B22240" w:rsidP="00162C09">
            <w:pPr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ED3BE6" w:rsidRPr="00ED3BE6">
              <w:rPr>
                <w:sz w:val="28"/>
              </w:rPr>
              <w:t>разработке</w:t>
            </w:r>
            <w:r w:rsidR="00ED3BE6">
              <w:rPr>
                <w:sz w:val="28"/>
              </w:rPr>
              <w:t xml:space="preserve"> административны</w:t>
            </w:r>
            <w:r w:rsidR="00162C09">
              <w:rPr>
                <w:sz w:val="28"/>
              </w:rPr>
              <w:t>х</w:t>
            </w:r>
            <w:r w:rsidR="00ED3BE6">
              <w:rPr>
                <w:sz w:val="28"/>
              </w:rPr>
              <w:t xml:space="preserve"> регламент</w:t>
            </w:r>
            <w:r w:rsidR="00162C09">
              <w:rPr>
                <w:sz w:val="28"/>
              </w:rPr>
              <w:t>ов</w:t>
            </w:r>
            <w:r w:rsidR="00ED3BE6">
              <w:rPr>
                <w:sz w:val="28"/>
              </w:rPr>
              <w:t xml:space="preserve"> </w:t>
            </w:r>
            <w:r w:rsidR="00ED3BE6" w:rsidRPr="00ED3BE6">
              <w:rPr>
                <w:sz w:val="28"/>
              </w:rPr>
              <w:t xml:space="preserve"> </w:t>
            </w:r>
            <w:r w:rsidR="00ED3BE6">
              <w:rPr>
                <w:sz w:val="28"/>
              </w:rPr>
              <w:t xml:space="preserve"> </w:t>
            </w:r>
          </w:p>
        </w:tc>
        <w:tc>
          <w:tcPr>
            <w:tcW w:w="4926" w:type="dxa"/>
          </w:tcPr>
          <w:p w:rsidR="00B22240" w:rsidRDefault="00B22240" w:rsidP="00111E1F">
            <w:pPr>
              <w:rPr>
                <w:sz w:val="28"/>
              </w:rPr>
            </w:pPr>
          </w:p>
        </w:tc>
      </w:tr>
    </w:tbl>
    <w:p w:rsidR="00111E1F" w:rsidRDefault="00111E1F" w:rsidP="00111E1F">
      <w:pPr>
        <w:rPr>
          <w:sz w:val="28"/>
        </w:rPr>
      </w:pPr>
    </w:p>
    <w:p w:rsidR="009B3792" w:rsidRDefault="009B3792" w:rsidP="00111E1F">
      <w:pPr>
        <w:rPr>
          <w:sz w:val="28"/>
        </w:rPr>
      </w:pPr>
    </w:p>
    <w:p w:rsidR="00111E1F" w:rsidRPr="009B3792" w:rsidRDefault="00111E1F" w:rsidP="00111E1F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ED3BE6">
        <w:rPr>
          <w:sz w:val="28"/>
          <w:szCs w:val="28"/>
        </w:rPr>
        <w:t>На основании Ф</w:t>
      </w:r>
      <w:r w:rsidR="00ED3BE6" w:rsidRPr="00FE35BD">
        <w:rPr>
          <w:sz w:val="28"/>
          <w:szCs w:val="28"/>
        </w:rPr>
        <w:t>едеральн</w:t>
      </w:r>
      <w:r w:rsidR="00ED3BE6">
        <w:rPr>
          <w:sz w:val="28"/>
          <w:szCs w:val="28"/>
        </w:rPr>
        <w:t>ого</w:t>
      </w:r>
      <w:r w:rsidR="00ED3BE6" w:rsidRPr="00FE35BD">
        <w:rPr>
          <w:sz w:val="28"/>
          <w:szCs w:val="28"/>
        </w:rPr>
        <w:t xml:space="preserve"> закон</w:t>
      </w:r>
      <w:r w:rsidR="00ED3BE6">
        <w:rPr>
          <w:sz w:val="28"/>
          <w:szCs w:val="28"/>
        </w:rPr>
        <w:t>а</w:t>
      </w:r>
      <w:r w:rsidR="00ED3BE6" w:rsidRPr="00FE35BD">
        <w:rPr>
          <w:sz w:val="28"/>
          <w:szCs w:val="28"/>
        </w:rPr>
        <w:t xml:space="preserve"> от 27.07.2010 </w:t>
      </w:r>
      <w:hyperlink r:id="rId6" w:history="1">
        <w:r w:rsidR="00ED3BE6" w:rsidRPr="00FE35BD">
          <w:rPr>
            <w:sz w:val="28"/>
            <w:szCs w:val="28"/>
          </w:rPr>
          <w:t>N 210-ФЗ</w:t>
        </w:r>
      </w:hyperlink>
      <w:r w:rsidR="00ED3BE6" w:rsidRPr="00FE35BD">
        <w:rPr>
          <w:sz w:val="28"/>
          <w:szCs w:val="28"/>
        </w:rPr>
        <w:t xml:space="preserve"> "Об организации предоставления государс</w:t>
      </w:r>
      <w:r w:rsidR="00ED3BE6">
        <w:rPr>
          <w:sz w:val="28"/>
          <w:szCs w:val="28"/>
        </w:rPr>
        <w:t>твенных и муниципальных услуг", письма Управления организационной работы и развития местного самоуправления Губернатора Забайкальского края от 01 июня 2012 года № А-11-4194, постановления администрации муниципального района «</w:t>
      </w:r>
      <w:proofErr w:type="spellStart"/>
      <w:r w:rsidR="00ED3BE6">
        <w:rPr>
          <w:sz w:val="28"/>
          <w:szCs w:val="28"/>
        </w:rPr>
        <w:t>Оловяннинский</w:t>
      </w:r>
      <w:proofErr w:type="spellEnd"/>
      <w:r w:rsidR="00ED3BE6">
        <w:rPr>
          <w:sz w:val="28"/>
          <w:szCs w:val="28"/>
        </w:rPr>
        <w:t xml:space="preserve"> р</w:t>
      </w:r>
      <w:r w:rsidR="009B3792">
        <w:rPr>
          <w:sz w:val="28"/>
          <w:szCs w:val="28"/>
        </w:rPr>
        <w:t>айон от 13 июля 2012 года № 313</w:t>
      </w:r>
      <w:r w:rsidR="009B3792" w:rsidRPr="009B3792">
        <w:rPr>
          <w:sz w:val="28"/>
          <w:szCs w:val="28"/>
        </w:rPr>
        <w:t>:</w:t>
      </w:r>
    </w:p>
    <w:p w:rsidR="00E1341C" w:rsidRPr="005E5B99" w:rsidRDefault="00E1341C" w:rsidP="0042372C">
      <w:pPr>
        <w:pStyle w:val="a3"/>
        <w:numPr>
          <w:ilvl w:val="0"/>
          <w:numId w:val="3"/>
        </w:numPr>
        <w:ind w:left="0" w:firstLine="375"/>
        <w:jc w:val="both"/>
        <w:rPr>
          <w:sz w:val="28"/>
          <w:szCs w:val="28"/>
        </w:rPr>
      </w:pPr>
      <w:r w:rsidRPr="005E5B99">
        <w:rPr>
          <w:sz w:val="28"/>
          <w:szCs w:val="28"/>
        </w:rPr>
        <w:t>Комитету по управлению муниципальным имуществом в срок до 17 августа 2012 года</w:t>
      </w:r>
      <w:r w:rsidR="005E5B99">
        <w:rPr>
          <w:sz w:val="28"/>
          <w:szCs w:val="28"/>
        </w:rPr>
        <w:t xml:space="preserve"> </w:t>
      </w:r>
      <w:r w:rsidR="0042372C" w:rsidRPr="005E5B99">
        <w:rPr>
          <w:sz w:val="28"/>
          <w:szCs w:val="28"/>
        </w:rPr>
        <w:t xml:space="preserve"> </w:t>
      </w:r>
      <w:r w:rsidRPr="005E5B99">
        <w:rPr>
          <w:sz w:val="28"/>
          <w:szCs w:val="28"/>
        </w:rPr>
        <w:t>разработать административные регламенты по услугам:</w:t>
      </w:r>
    </w:p>
    <w:p w:rsidR="00E1341C" w:rsidRPr="005E5B99" w:rsidRDefault="00E1341C" w:rsidP="00E1341C">
      <w:pPr>
        <w:jc w:val="both"/>
        <w:rPr>
          <w:sz w:val="28"/>
          <w:szCs w:val="28"/>
        </w:rPr>
      </w:pPr>
      <w:r w:rsidRPr="005E5B99">
        <w:rPr>
          <w:sz w:val="28"/>
          <w:szCs w:val="28"/>
        </w:rPr>
        <w:t xml:space="preserve">     -</w:t>
      </w:r>
      <w:r w:rsidR="005E5B99" w:rsidRPr="005E5B99">
        <w:rPr>
          <w:sz w:val="28"/>
          <w:szCs w:val="28"/>
        </w:rPr>
        <w:t xml:space="preserve"> Выдача разрешений на строительство, реконструкцию пересечений автомобильной дороги с другими автомобильными дорогами и примыкания автомобильной дороги к другой автомобильной дороге</w:t>
      </w:r>
      <w:r w:rsidR="000C446D">
        <w:rPr>
          <w:sz w:val="28"/>
          <w:szCs w:val="28"/>
        </w:rPr>
        <w:t>;</w:t>
      </w:r>
    </w:p>
    <w:p w:rsidR="005E5B99" w:rsidRP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E5B99">
        <w:rPr>
          <w:sz w:val="28"/>
          <w:szCs w:val="28"/>
        </w:rPr>
        <w:t>Предоставление в аренду земельных участков, государственная собственность на которые не разграничена, собственникам расположенных на данных земельных участках зданий, строений, сооружений</w:t>
      </w:r>
      <w:r w:rsidR="000C446D">
        <w:rPr>
          <w:sz w:val="28"/>
          <w:szCs w:val="28"/>
        </w:rPr>
        <w:t>;</w:t>
      </w:r>
    </w:p>
    <w:p w:rsidR="005E5B99" w:rsidRP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E5B99">
        <w:rPr>
          <w:sz w:val="28"/>
          <w:szCs w:val="28"/>
        </w:rPr>
        <w:t>Предоставление в аренду земельных участков, государственная собственность на которые не разграничена, для целей строительства без предварительного согласования места размещения объекта</w:t>
      </w:r>
      <w:r w:rsidR="000C446D">
        <w:rPr>
          <w:sz w:val="28"/>
          <w:szCs w:val="28"/>
        </w:rPr>
        <w:t>;</w:t>
      </w:r>
    </w:p>
    <w:p w:rsidR="005E5B99" w:rsidRP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E5B99">
        <w:rPr>
          <w:sz w:val="28"/>
          <w:szCs w:val="28"/>
        </w:rPr>
        <w:t>Предоставление в аренду земельных участков, государственная собственность на которые не разграничена, для целей строительства с предварительным согласованием места размещения объекта</w:t>
      </w:r>
      <w:r w:rsidR="000C446D">
        <w:rPr>
          <w:sz w:val="28"/>
          <w:szCs w:val="28"/>
        </w:rPr>
        <w:t>;</w:t>
      </w:r>
    </w:p>
    <w:p w:rsidR="005E5B99" w:rsidRP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E5B99">
        <w:rPr>
          <w:sz w:val="28"/>
          <w:szCs w:val="28"/>
        </w:rPr>
        <w:t>Предоставление в собственность бесплатно садоводам, огородникам и дачникам земельных участков, государственная собственность на которые не разграничена</w:t>
      </w:r>
      <w:r w:rsidR="000C446D">
        <w:rPr>
          <w:sz w:val="28"/>
          <w:szCs w:val="28"/>
        </w:rPr>
        <w:t>;</w:t>
      </w:r>
    </w:p>
    <w:p w:rsidR="005E5B99" w:rsidRP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E5B99">
        <w:rPr>
          <w:sz w:val="28"/>
          <w:szCs w:val="28"/>
        </w:rPr>
        <w:t>Предоставление в аренду земельных участков, государственная собственность на которые не разграничена, для целей не связанных со строительством</w:t>
      </w:r>
      <w:r w:rsidR="000C446D">
        <w:rPr>
          <w:sz w:val="28"/>
          <w:szCs w:val="28"/>
        </w:rPr>
        <w:t>;</w:t>
      </w:r>
    </w:p>
    <w:p w:rsidR="005E5B99" w:rsidRP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E5B99">
        <w:rPr>
          <w:sz w:val="28"/>
          <w:szCs w:val="28"/>
        </w:rPr>
        <w:t>Предоставление в собственность земельных участков, государственная собственность на которые не разграничена, собственникам расположенных на данных земельных участках зданий, строений, сооружений</w:t>
      </w:r>
      <w:r w:rsidR="000C446D">
        <w:rPr>
          <w:sz w:val="28"/>
          <w:szCs w:val="28"/>
        </w:rPr>
        <w:t>;</w:t>
      </w:r>
    </w:p>
    <w:p w:rsid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E5B99">
        <w:rPr>
          <w:sz w:val="28"/>
          <w:szCs w:val="28"/>
        </w:rPr>
        <w:t>Предоставление в постоянное (бессрочное) пользование земельных участков, государственная собственность на которые не разграничена</w:t>
      </w:r>
      <w:r w:rsidR="000C446D">
        <w:rPr>
          <w:sz w:val="28"/>
          <w:szCs w:val="28"/>
        </w:rPr>
        <w:t>;</w:t>
      </w:r>
    </w:p>
    <w:p w:rsidR="009B3792" w:rsidRPr="005E5B99" w:rsidRDefault="009B3792" w:rsidP="00E1341C">
      <w:pPr>
        <w:jc w:val="both"/>
        <w:rPr>
          <w:sz w:val="28"/>
          <w:szCs w:val="28"/>
        </w:rPr>
      </w:pPr>
    </w:p>
    <w:p w:rsidR="005E5B99" w:rsidRPr="005E5B99" w:rsidRDefault="005E5B99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</w:t>
      </w:r>
      <w:r w:rsidRPr="005E5B99">
        <w:rPr>
          <w:sz w:val="28"/>
          <w:szCs w:val="28"/>
        </w:rPr>
        <w:t>Предоставление в безвозмездное срочное пользование земельных участков, государственная собственность на которые не разграничена</w:t>
      </w:r>
      <w:r w:rsidR="000C446D">
        <w:rPr>
          <w:sz w:val="28"/>
          <w:szCs w:val="28"/>
        </w:rPr>
        <w:t>;</w:t>
      </w:r>
    </w:p>
    <w:p w:rsidR="005E5B99" w:rsidRPr="000C446D" w:rsidRDefault="000C446D" w:rsidP="000C4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0C446D">
        <w:rPr>
          <w:sz w:val="28"/>
          <w:szCs w:val="28"/>
        </w:rPr>
        <w:t>Выдача ордеров на проведение земляных работ</w:t>
      </w:r>
      <w:r>
        <w:rPr>
          <w:sz w:val="28"/>
          <w:szCs w:val="28"/>
        </w:rPr>
        <w:t>;</w:t>
      </w:r>
    </w:p>
    <w:p w:rsidR="000C446D" w:rsidRPr="000C446D" w:rsidRDefault="000C446D" w:rsidP="000C446D">
      <w:pPr>
        <w:jc w:val="both"/>
        <w:rPr>
          <w:rStyle w:val="a6"/>
          <w:b w:val="0"/>
          <w:color w:val="auto"/>
          <w:sz w:val="28"/>
          <w:szCs w:val="28"/>
        </w:rPr>
      </w:pPr>
      <w:r>
        <w:rPr>
          <w:rStyle w:val="a6"/>
          <w:b w:val="0"/>
          <w:color w:val="auto"/>
          <w:sz w:val="28"/>
          <w:szCs w:val="28"/>
        </w:rPr>
        <w:t xml:space="preserve">     - </w:t>
      </w:r>
      <w:r w:rsidRPr="000C446D">
        <w:rPr>
          <w:rStyle w:val="a6"/>
          <w:b w:val="0"/>
          <w:color w:val="auto"/>
          <w:sz w:val="28"/>
          <w:szCs w:val="28"/>
        </w:rPr>
        <w:t>Передача муниципального имущества в аренду, безвозмездное пользование, возмездное пользование</w:t>
      </w:r>
      <w:r>
        <w:rPr>
          <w:rStyle w:val="a6"/>
          <w:b w:val="0"/>
          <w:color w:val="auto"/>
          <w:sz w:val="28"/>
          <w:szCs w:val="28"/>
        </w:rPr>
        <w:t>;</w:t>
      </w:r>
    </w:p>
    <w:p w:rsidR="000C446D" w:rsidRPr="000C446D" w:rsidRDefault="000C446D" w:rsidP="000C44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0C446D">
        <w:rPr>
          <w:color w:val="000000"/>
          <w:sz w:val="28"/>
          <w:szCs w:val="28"/>
        </w:rPr>
        <w:t>Подготовка и выдача разрешений на строительство, реконструкцию, капитальный ремонт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0C446D" w:rsidRPr="000C446D" w:rsidRDefault="000C446D" w:rsidP="000C4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0C446D">
        <w:rPr>
          <w:sz w:val="28"/>
          <w:szCs w:val="28"/>
        </w:rPr>
        <w:t>Выдача разрешений на ввод объектов в эксплуатацию</w:t>
      </w:r>
      <w:r>
        <w:rPr>
          <w:sz w:val="28"/>
          <w:szCs w:val="28"/>
        </w:rPr>
        <w:t>;</w:t>
      </w:r>
    </w:p>
    <w:p w:rsidR="000C446D" w:rsidRPr="000C446D" w:rsidRDefault="000C446D" w:rsidP="000C44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0C446D">
        <w:rPr>
          <w:color w:val="000000"/>
          <w:sz w:val="28"/>
          <w:szCs w:val="28"/>
        </w:rPr>
        <w:t>Продление срока действия разрешения на строительство</w:t>
      </w:r>
      <w:r>
        <w:rPr>
          <w:color w:val="000000"/>
          <w:sz w:val="28"/>
          <w:szCs w:val="28"/>
        </w:rPr>
        <w:t>;</w:t>
      </w:r>
    </w:p>
    <w:p w:rsidR="000C446D" w:rsidRPr="000C446D" w:rsidRDefault="000C446D" w:rsidP="000C4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0C446D">
        <w:rPr>
          <w:sz w:val="28"/>
          <w:szCs w:val="28"/>
        </w:rPr>
        <w:t>Подготовка, утверждение и выдача градостроительных планов земельных участков</w:t>
      </w:r>
      <w:r>
        <w:rPr>
          <w:sz w:val="28"/>
          <w:szCs w:val="28"/>
        </w:rPr>
        <w:t>;</w:t>
      </w:r>
    </w:p>
    <w:p w:rsidR="000C446D" w:rsidRPr="000C446D" w:rsidRDefault="000C446D" w:rsidP="000C4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0C446D">
        <w:rPr>
          <w:sz w:val="28"/>
          <w:szCs w:val="28"/>
        </w:rPr>
        <w:t>Выдача разрешений на установку рекламных конструкций на соответствующей территории</w:t>
      </w:r>
      <w:r w:rsidR="004E3CC4">
        <w:rPr>
          <w:sz w:val="28"/>
          <w:szCs w:val="28"/>
        </w:rPr>
        <w:t>.</w:t>
      </w:r>
    </w:p>
    <w:p w:rsidR="0042372C" w:rsidRDefault="004E3CC4" w:rsidP="00E134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E1341C">
        <w:rPr>
          <w:sz w:val="28"/>
          <w:szCs w:val="28"/>
        </w:rPr>
        <w:t>. Постановления об утверждении административных регламентов, административные регламенты направить в отдел правового и кадрового обеспечения для размещения на Портале государственных и  муниципальных услуг, опубликовании на официальном сайте муниципального района «</w:t>
      </w:r>
      <w:proofErr w:type="spellStart"/>
      <w:r w:rsidR="00E1341C">
        <w:rPr>
          <w:sz w:val="28"/>
          <w:szCs w:val="28"/>
        </w:rPr>
        <w:t>Оловяннинский</w:t>
      </w:r>
      <w:proofErr w:type="spellEnd"/>
      <w:r w:rsidR="00E1341C">
        <w:rPr>
          <w:sz w:val="28"/>
          <w:szCs w:val="28"/>
        </w:rPr>
        <w:t xml:space="preserve"> район»</w:t>
      </w:r>
      <w:r w:rsidR="0042372C">
        <w:rPr>
          <w:sz w:val="28"/>
          <w:szCs w:val="28"/>
        </w:rPr>
        <w:t xml:space="preserve"> </w:t>
      </w:r>
      <w:hyperlink r:id="rId7" w:history="1">
        <w:r w:rsidR="0042372C" w:rsidRPr="00BF01DA">
          <w:rPr>
            <w:rStyle w:val="a5"/>
            <w:sz w:val="28"/>
            <w:szCs w:val="28"/>
          </w:rPr>
          <w:t>www.оловян.забайкальскийкрай.рф</w:t>
        </w:r>
      </w:hyperlink>
      <w:r w:rsidR="0042372C">
        <w:rPr>
          <w:sz w:val="28"/>
          <w:szCs w:val="28"/>
        </w:rPr>
        <w:t>.</w:t>
      </w:r>
    </w:p>
    <w:p w:rsidR="00F710F3" w:rsidRPr="004E3CC4" w:rsidRDefault="004E3CC4" w:rsidP="004E3CC4">
      <w:pPr>
        <w:jc w:val="both"/>
        <w:rPr>
          <w:sz w:val="28"/>
          <w:szCs w:val="28"/>
        </w:rPr>
      </w:pPr>
      <w:r>
        <w:t xml:space="preserve">      </w:t>
      </w:r>
      <w:r w:rsidRPr="004E3CC4">
        <w:rPr>
          <w:sz w:val="28"/>
          <w:szCs w:val="28"/>
        </w:rPr>
        <w:t xml:space="preserve">3. </w:t>
      </w:r>
      <w:r w:rsidR="00F710F3" w:rsidRPr="004E3CC4">
        <w:rPr>
          <w:sz w:val="28"/>
          <w:szCs w:val="28"/>
        </w:rPr>
        <w:t>Управлению делами (</w:t>
      </w:r>
      <w:proofErr w:type="spellStart"/>
      <w:r w:rsidR="00F710F3" w:rsidRPr="004E3CC4">
        <w:rPr>
          <w:sz w:val="28"/>
          <w:szCs w:val="28"/>
        </w:rPr>
        <w:t>Вол</w:t>
      </w:r>
      <w:r w:rsidRPr="004E3CC4">
        <w:rPr>
          <w:sz w:val="28"/>
          <w:szCs w:val="28"/>
        </w:rPr>
        <w:t>окитина</w:t>
      </w:r>
      <w:proofErr w:type="spellEnd"/>
      <w:r w:rsidRPr="004E3CC4">
        <w:rPr>
          <w:sz w:val="28"/>
          <w:szCs w:val="28"/>
        </w:rPr>
        <w:t xml:space="preserve"> Е.В.) довести настоящее </w:t>
      </w:r>
      <w:r w:rsidR="00F710F3" w:rsidRPr="004E3CC4">
        <w:rPr>
          <w:sz w:val="28"/>
          <w:szCs w:val="28"/>
        </w:rPr>
        <w:t>распоряжение до сведения исполнителей.</w:t>
      </w:r>
    </w:p>
    <w:p w:rsidR="00111E1F" w:rsidRPr="00513ADE" w:rsidRDefault="00513ADE" w:rsidP="00513A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3CC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111E1F" w:rsidRPr="00513ADE">
        <w:rPr>
          <w:sz w:val="28"/>
          <w:szCs w:val="28"/>
        </w:rPr>
        <w:t>Контроль за</w:t>
      </w:r>
      <w:proofErr w:type="gramEnd"/>
      <w:r w:rsidR="00111E1F" w:rsidRPr="00513ADE">
        <w:rPr>
          <w:sz w:val="28"/>
          <w:szCs w:val="28"/>
        </w:rPr>
        <w:t xml:space="preserve"> исполнением настоящего распоряжения </w:t>
      </w:r>
      <w:r w:rsidR="00031760">
        <w:rPr>
          <w:sz w:val="28"/>
          <w:szCs w:val="28"/>
        </w:rPr>
        <w:t xml:space="preserve">оставляю за собой. </w:t>
      </w:r>
    </w:p>
    <w:p w:rsidR="00111E1F" w:rsidRPr="00590324" w:rsidRDefault="00111E1F" w:rsidP="00111E1F">
      <w:pPr>
        <w:ind w:left="375"/>
        <w:jc w:val="both"/>
        <w:rPr>
          <w:sz w:val="28"/>
          <w:szCs w:val="28"/>
        </w:rPr>
      </w:pPr>
    </w:p>
    <w:p w:rsidR="00111E1F" w:rsidRPr="00590324" w:rsidRDefault="00111E1F" w:rsidP="00111E1F">
      <w:pPr>
        <w:jc w:val="both"/>
        <w:rPr>
          <w:sz w:val="28"/>
          <w:szCs w:val="28"/>
        </w:rPr>
      </w:pPr>
    </w:p>
    <w:p w:rsidR="00111E1F" w:rsidRDefault="00111E1F" w:rsidP="00111E1F">
      <w:pPr>
        <w:jc w:val="both"/>
        <w:rPr>
          <w:sz w:val="28"/>
        </w:rPr>
      </w:pPr>
    </w:p>
    <w:p w:rsidR="00111E1F" w:rsidRDefault="00031760" w:rsidP="00111E1F">
      <w:pPr>
        <w:jc w:val="both"/>
        <w:rPr>
          <w:sz w:val="28"/>
        </w:rPr>
      </w:pPr>
      <w:r>
        <w:rPr>
          <w:sz w:val="28"/>
        </w:rPr>
        <w:t xml:space="preserve">И.о. </w:t>
      </w:r>
      <w:r w:rsidR="00513ADE">
        <w:rPr>
          <w:sz w:val="28"/>
        </w:rPr>
        <w:t>Руководител</w:t>
      </w:r>
      <w:r>
        <w:rPr>
          <w:sz w:val="28"/>
        </w:rPr>
        <w:t>я</w:t>
      </w:r>
      <w:r w:rsidR="00513ADE">
        <w:rPr>
          <w:sz w:val="28"/>
        </w:rPr>
        <w:t xml:space="preserve"> </w:t>
      </w:r>
      <w:r w:rsidR="00111E1F">
        <w:rPr>
          <w:sz w:val="28"/>
        </w:rPr>
        <w:t xml:space="preserve"> администрации</w:t>
      </w:r>
    </w:p>
    <w:p w:rsidR="00111E1F" w:rsidRDefault="00111E1F" w:rsidP="00111E1F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111E1F" w:rsidRDefault="00111E1F" w:rsidP="00111E1F">
      <w:pPr>
        <w:jc w:val="both"/>
        <w:rPr>
          <w:sz w:val="28"/>
        </w:rPr>
      </w:pPr>
      <w:r>
        <w:rPr>
          <w:sz w:val="28"/>
        </w:rPr>
        <w:t xml:space="preserve">«Оловяннинский район»                                                       </w:t>
      </w:r>
      <w:r w:rsidR="00031760">
        <w:rPr>
          <w:sz w:val="28"/>
        </w:rPr>
        <w:t>В.М. Коробейников</w:t>
      </w:r>
      <w:r>
        <w:rPr>
          <w:sz w:val="28"/>
        </w:rPr>
        <w:t xml:space="preserve">    </w:t>
      </w:r>
    </w:p>
    <w:p w:rsidR="00111E1F" w:rsidRDefault="00111E1F" w:rsidP="00111E1F">
      <w:pPr>
        <w:rPr>
          <w:sz w:val="28"/>
        </w:rPr>
      </w:pPr>
    </w:p>
    <w:p w:rsidR="00111E1F" w:rsidRDefault="00111E1F" w:rsidP="00111E1F">
      <w:pPr>
        <w:rPr>
          <w:sz w:val="28"/>
        </w:rPr>
      </w:pPr>
    </w:p>
    <w:p w:rsidR="00111E1F" w:rsidRDefault="00111E1F" w:rsidP="00111E1F">
      <w:pPr>
        <w:rPr>
          <w:sz w:val="28"/>
        </w:rPr>
      </w:pPr>
    </w:p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513ADE" w:rsidRDefault="00513ADE"/>
    <w:p w:rsidR="00513ADE" w:rsidRDefault="00513ADE"/>
    <w:p w:rsidR="00F710F3" w:rsidRPr="00F710F3" w:rsidRDefault="00F710F3" w:rsidP="00031760">
      <w:pPr>
        <w:rPr>
          <w:sz w:val="28"/>
          <w:szCs w:val="28"/>
        </w:rPr>
      </w:pPr>
    </w:p>
    <w:sectPr w:rsidR="00F710F3" w:rsidRPr="00F710F3" w:rsidSect="000317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64D"/>
    <w:multiLevelType w:val="hybridMultilevel"/>
    <w:tmpl w:val="CBB200DA"/>
    <w:lvl w:ilvl="0" w:tplc="0EA67966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B353F05"/>
    <w:multiLevelType w:val="hybridMultilevel"/>
    <w:tmpl w:val="A0A8DDBA"/>
    <w:lvl w:ilvl="0" w:tplc="D0387A92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6CF0C46"/>
    <w:multiLevelType w:val="hybridMultilevel"/>
    <w:tmpl w:val="32B6F2CE"/>
    <w:lvl w:ilvl="0" w:tplc="FEC2233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07647F1"/>
    <w:multiLevelType w:val="hybridMultilevel"/>
    <w:tmpl w:val="418C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54151"/>
    <w:multiLevelType w:val="hybridMultilevel"/>
    <w:tmpl w:val="82C4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73FE4"/>
    <w:multiLevelType w:val="hybridMultilevel"/>
    <w:tmpl w:val="914A48D2"/>
    <w:lvl w:ilvl="0" w:tplc="0EA67966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4E01915"/>
    <w:multiLevelType w:val="hybridMultilevel"/>
    <w:tmpl w:val="23E0C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A0FD4"/>
    <w:multiLevelType w:val="hybridMultilevel"/>
    <w:tmpl w:val="BF46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1F"/>
    <w:rsid w:val="00002877"/>
    <w:rsid w:val="00026E6D"/>
    <w:rsid w:val="00031760"/>
    <w:rsid w:val="000503FD"/>
    <w:rsid w:val="000C446D"/>
    <w:rsid w:val="00111E1F"/>
    <w:rsid w:val="001519A8"/>
    <w:rsid w:val="00162C09"/>
    <w:rsid w:val="001B5CB8"/>
    <w:rsid w:val="001D45E3"/>
    <w:rsid w:val="002A71D3"/>
    <w:rsid w:val="002E216B"/>
    <w:rsid w:val="002E75F9"/>
    <w:rsid w:val="0034160A"/>
    <w:rsid w:val="0042372C"/>
    <w:rsid w:val="00435C99"/>
    <w:rsid w:val="00460EE6"/>
    <w:rsid w:val="004810B4"/>
    <w:rsid w:val="00496715"/>
    <w:rsid w:val="004C117F"/>
    <w:rsid w:val="004E3B91"/>
    <w:rsid w:val="004E3CC4"/>
    <w:rsid w:val="00513ADE"/>
    <w:rsid w:val="005357F2"/>
    <w:rsid w:val="005E5B99"/>
    <w:rsid w:val="006D4A8A"/>
    <w:rsid w:val="007B3327"/>
    <w:rsid w:val="007C1758"/>
    <w:rsid w:val="008437D3"/>
    <w:rsid w:val="00877694"/>
    <w:rsid w:val="008C6AB3"/>
    <w:rsid w:val="009204FD"/>
    <w:rsid w:val="009B3792"/>
    <w:rsid w:val="009F6AEC"/>
    <w:rsid w:val="00B22240"/>
    <w:rsid w:val="00B32DEF"/>
    <w:rsid w:val="00B65C4D"/>
    <w:rsid w:val="00BC13BB"/>
    <w:rsid w:val="00BE22E7"/>
    <w:rsid w:val="00C41B51"/>
    <w:rsid w:val="00CC3B82"/>
    <w:rsid w:val="00DC3703"/>
    <w:rsid w:val="00E1341C"/>
    <w:rsid w:val="00E37FEB"/>
    <w:rsid w:val="00E54731"/>
    <w:rsid w:val="00E87121"/>
    <w:rsid w:val="00EB2ABA"/>
    <w:rsid w:val="00ED3BE6"/>
    <w:rsid w:val="00F710F3"/>
    <w:rsid w:val="00F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1E1F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E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DC3703"/>
    <w:pPr>
      <w:ind w:left="720"/>
      <w:contextualSpacing/>
    </w:pPr>
  </w:style>
  <w:style w:type="table" w:styleId="a4">
    <w:name w:val="Table Grid"/>
    <w:basedOn w:val="a1"/>
    <w:uiPriority w:val="59"/>
    <w:rsid w:val="00513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D4A8A"/>
    <w:rPr>
      <w:color w:val="0000FF"/>
      <w:u w:val="single"/>
    </w:rPr>
  </w:style>
  <w:style w:type="character" w:customStyle="1" w:styleId="a6">
    <w:name w:val="Гипертекстовая ссылка"/>
    <w:basedOn w:val="a0"/>
    <w:rsid w:val="000C446D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6;&#1083;&#1086;&#1074;&#1103;&#1085;.&#1079;&#1072;&#1073;&#1072;&#1081;&#1082;&#1072;&#1083;&#1100;&#1089;&#1082;&#1080;&#1081;&#1082;&#1088;&#1072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3023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8255-B73C-4A76-A48D-4DEB4030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5</cp:revision>
  <cp:lastPrinted>2012-07-17T22:51:00Z</cp:lastPrinted>
  <dcterms:created xsi:type="dcterms:W3CDTF">2012-07-17T05:54:00Z</dcterms:created>
  <dcterms:modified xsi:type="dcterms:W3CDTF">2012-07-24T04:11:00Z</dcterms:modified>
</cp:coreProperties>
</file>