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91" w:rsidRDefault="00C60691" w:rsidP="00C60691">
      <w:pPr>
        <w:widowControl/>
        <w:jc w:val="center"/>
        <w:rPr>
          <w:b/>
          <w:bCs/>
          <w:caps/>
        </w:rPr>
      </w:pPr>
      <w:r>
        <w:rPr>
          <w:b/>
          <w:bCs/>
          <w:caps/>
        </w:rPr>
        <w:t>Администрация сельского поселения «Единенское»</w:t>
      </w:r>
    </w:p>
    <w:p w:rsidR="00C60691" w:rsidRDefault="00C60691" w:rsidP="00C60691">
      <w:pPr>
        <w:widowControl/>
        <w:jc w:val="center"/>
        <w:rPr>
          <w:b/>
          <w:bCs/>
          <w:caps/>
        </w:rPr>
      </w:pPr>
    </w:p>
    <w:p w:rsidR="00C60691" w:rsidRDefault="00C60691" w:rsidP="00C60691">
      <w:pPr>
        <w:widowControl/>
        <w:jc w:val="center"/>
        <w:rPr>
          <w:b/>
          <w:bCs/>
          <w:caps/>
        </w:rPr>
      </w:pPr>
    </w:p>
    <w:p w:rsidR="00C60691" w:rsidRDefault="00C60691" w:rsidP="00C60691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60691" w:rsidRDefault="00C60691" w:rsidP="00C60691">
      <w:pPr>
        <w:widowControl/>
        <w:jc w:val="center"/>
        <w:rPr>
          <w:b/>
          <w:bCs/>
        </w:rPr>
      </w:pPr>
      <w:r>
        <w:rPr>
          <w:b/>
          <w:bCs/>
        </w:rPr>
        <w:t>с. Единение</w:t>
      </w:r>
    </w:p>
    <w:p w:rsidR="00C60691" w:rsidRDefault="00C60691" w:rsidP="00C60691">
      <w:pPr>
        <w:widowControl/>
      </w:pPr>
      <w:r>
        <w:t>14 марта  2014 года                                                                                 №  9</w:t>
      </w:r>
    </w:p>
    <w:p w:rsidR="00C60691" w:rsidRDefault="00C60691" w:rsidP="00C60691">
      <w:pPr>
        <w:widowControl/>
        <w:jc w:val="center"/>
      </w:pPr>
    </w:p>
    <w:p w:rsidR="00C60691" w:rsidRDefault="00C60691" w:rsidP="00C60691">
      <w:pPr>
        <w:widowControl/>
        <w:jc w:val="center"/>
      </w:pPr>
    </w:p>
    <w:p w:rsidR="00C60691" w:rsidRDefault="00C60691" w:rsidP="00C60691">
      <w:pPr>
        <w:widowControl/>
        <w:jc w:val="center"/>
        <w:rPr>
          <w:b/>
          <w:bCs/>
        </w:rPr>
      </w:pPr>
      <w:r>
        <w:rPr>
          <w:b/>
          <w:bCs/>
        </w:rPr>
        <w:t>Об определении форм участия граждан в обеспечении</w:t>
      </w:r>
    </w:p>
    <w:p w:rsidR="00C60691" w:rsidRDefault="00C60691" w:rsidP="00C60691">
      <w:pPr>
        <w:widowControl/>
        <w:jc w:val="center"/>
        <w:rPr>
          <w:b/>
          <w:bCs/>
        </w:rPr>
      </w:pPr>
      <w:r>
        <w:rPr>
          <w:b/>
          <w:bCs/>
        </w:rPr>
        <w:t>первичных мер пожарной безопасности</w:t>
      </w:r>
    </w:p>
    <w:p w:rsidR="00C60691" w:rsidRDefault="00C60691" w:rsidP="00C60691">
      <w:pPr>
        <w:widowControl/>
        <w:jc w:val="center"/>
        <w:rPr>
          <w:sz w:val="24"/>
          <w:szCs w:val="24"/>
        </w:rPr>
      </w:pPr>
    </w:p>
    <w:p w:rsidR="00C60691" w:rsidRDefault="00C60691" w:rsidP="00C60691">
      <w:pPr>
        <w:pStyle w:val="a3"/>
        <w:spacing w:line="360" w:lineRule="auto"/>
      </w:pPr>
      <w:r>
        <w:t>Во исполнение Федерального Закона от 21.12.1994 г. № 69-ФЗ             безопасности», в целях обеспечения пожарной безопасности на территории сельского поселения «Единенское», администрация  сельского поселения «Единенское»</w:t>
      </w:r>
    </w:p>
    <w:p w:rsidR="00C60691" w:rsidRDefault="00C60691" w:rsidP="00C60691">
      <w:pPr>
        <w:pStyle w:val="a3"/>
      </w:pPr>
    </w:p>
    <w:p w:rsidR="00C60691" w:rsidRDefault="00C60691" w:rsidP="00C60691">
      <w:pPr>
        <w:pStyle w:val="a3"/>
        <w:ind w:firstLine="0"/>
        <w:rPr>
          <w:caps/>
        </w:rPr>
      </w:pPr>
      <w:r>
        <w:rPr>
          <w:b/>
          <w:bCs/>
          <w:caps/>
        </w:rPr>
        <w:t>постановляЕТ:</w:t>
      </w:r>
    </w:p>
    <w:p w:rsidR="00C60691" w:rsidRDefault="00C60691" w:rsidP="00C60691">
      <w:pPr>
        <w:pStyle w:val="a3"/>
        <w:jc w:val="center"/>
        <w:rPr>
          <w:b/>
          <w:bCs/>
        </w:rPr>
      </w:pPr>
    </w:p>
    <w:p w:rsidR="00C60691" w:rsidRDefault="00C60691" w:rsidP="00C60691">
      <w:pPr>
        <w:widowControl/>
        <w:spacing w:line="360" w:lineRule="auto"/>
        <w:ind w:left="720"/>
      </w:pPr>
      <w:r>
        <w:t xml:space="preserve">1.  Формами участия граждан в обеспечении первичных мер пожарной безопасности считать: 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соблюдение населением требований пожарной безопасности;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оборудование помещений, строений, находящихся в собственности (пользовании) первичными средствами пожаротушения и противопожарным инвентарем в соответствии с правилами пожарной безопасности;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уведомлением пожарной охраны, органов местного самоуправления и ближайших соседей об обнаружении пожара;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принятие мер по спасению людей, имущества и тушению пожаров до прибытия пожарной охраны;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содействие пожарной охране при тушении пожара;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выполнение предписаний, постановлений и иных законных требований должностных лиц государственного пожарного надзора;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 xml:space="preserve">предоставление в порядке, установленном законодательством Российской Федерации, возможности должностным лицам государственного пожарного надзора проводить обследования и проверки соответствующих </w:t>
      </w:r>
      <w:r>
        <w:lastRenderedPageBreak/>
        <w:t xml:space="preserve">производственных, хозяйственных, жилых и иных помещений и строений в целях </w:t>
      </w:r>
      <w:proofErr w:type="gramStart"/>
      <w:r>
        <w:t>контроля за</w:t>
      </w:r>
      <w:proofErr w:type="gramEnd"/>
      <w:r>
        <w:t xml:space="preserve"> соблюдением требований пожарной безопасности и пресечения их нарушений; 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-</w:t>
      </w:r>
      <w:r>
        <w:tab/>
        <w:t>участие в деятельности добровольной пожарной охраны.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</w:pPr>
      <w:r>
        <w:t>2.  Председателю   КЧС   и  ОПБ  поселения  активизировать работу по привлечению  граждан  к  участию  в обеспечении первичных мер пожарной безопасности.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 xml:space="preserve">Обеспечить на каждые 10 домов оборудование пожарного щита, имеющего лом, багор, 2 ведра, 2 огнетушителя объемом не менее </w:t>
      </w:r>
      <w:smartTag w:uri="urn:schemas-microsoft-com:office:smarttags" w:element="metricconverter">
        <w:smartTagPr>
          <w:attr w:name="ProductID" w:val="10 литров"/>
        </w:smartTagPr>
        <w:r>
          <w:t>10 литров</w:t>
        </w:r>
      </w:smartTag>
      <w:r>
        <w:t xml:space="preserve"> каждый, 1 лопата штыковая, 1 лопата совковая, асбестовое полотно, грубошерстная ткань или войлок (кошма, покрывало из негорючего материала), емкость для хранения воды не менее 0,2 куб.</w:t>
      </w:r>
      <w:proofErr w:type="gramStart"/>
      <w:r>
        <w:t>м</w:t>
      </w:r>
      <w:proofErr w:type="gramEnd"/>
      <w:r>
        <w:t>..</w:t>
      </w:r>
    </w:p>
    <w:p w:rsidR="00C60691" w:rsidRDefault="00C60691" w:rsidP="00C60691">
      <w:pPr>
        <w:widowControl/>
        <w:tabs>
          <w:tab w:val="num" w:pos="720"/>
        </w:tabs>
        <w:spacing w:line="360" w:lineRule="auto"/>
        <w:ind w:firstLine="720"/>
        <w:jc w:val="both"/>
      </w:pPr>
      <w:r>
        <w:t>Организовать вывешивание табличек с изображением инвентаря, с которым жильцы этих домов обязаны являться на тушение пожара, на стенах индивидуальных жилых домов (калитках или воротах домовладений).</w:t>
      </w:r>
    </w:p>
    <w:p w:rsidR="00C60691" w:rsidRDefault="00C60691" w:rsidP="00C60691">
      <w:pPr>
        <w:widowControl/>
        <w:tabs>
          <w:tab w:val="num" w:pos="720"/>
        </w:tabs>
        <w:ind w:firstLine="720"/>
        <w:jc w:val="both"/>
      </w:pPr>
      <w:r>
        <w:t>3. Рекомендовать руководителям организаций и учреждений: содействовать персоналу в его участии в обеспечении первичных мер пожарной безопасности.</w:t>
      </w:r>
    </w:p>
    <w:p w:rsidR="00C60691" w:rsidRDefault="00C60691" w:rsidP="00C60691">
      <w:pPr>
        <w:widowControl/>
        <w:tabs>
          <w:tab w:val="num" w:pos="720"/>
        </w:tabs>
        <w:ind w:firstLine="720"/>
      </w:pPr>
      <w:r>
        <w:t xml:space="preserve">4.    </w:t>
      </w:r>
      <w:proofErr w:type="gramStart"/>
      <w:r>
        <w:t>Контроль  за</w:t>
      </w:r>
      <w:proofErr w:type="gramEnd"/>
      <w:r>
        <w:t xml:space="preserve">  исполнением настоящего постановления оставляю  за собой.</w:t>
      </w:r>
    </w:p>
    <w:p w:rsidR="00C60691" w:rsidRDefault="00C60691" w:rsidP="00C60691">
      <w:pPr>
        <w:widowControl/>
        <w:tabs>
          <w:tab w:val="num" w:pos="720"/>
        </w:tabs>
        <w:ind w:firstLine="720"/>
        <w:jc w:val="both"/>
      </w:pPr>
      <w:r>
        <w:t xml:space="preserve">5. Настоящее постановление вступает в силу с момента его подписания и официального опубликования (обнародования) на информационном стенде  в администрации, библиотеках сел Единение и Верхний </w:t>
      </w:r>
      <w:proofErr w:type="spellStart"/>
      <w:r>
        <w:t>Шаранай</w:t>
      </w:r>
      <w:proofErr w:type="spellEnd"/>
    </w:p>
    <w:p w:rsidR="00C60691" w:rsidRDefault="00C60691" w:rsidP="00C60691">
      <w:pPr>
        <w:widowControl/>
        <w:tabs>
          <w:tab w:val="num" w:pos="720"/>
        </w:tabs>
        <w:ind w:firstLine="720"/>
        <w:jc w:val="both"/>
      </w:pPr>
    </w:p>
    <w:p w:rsidR="00C60691" w:rsidRDefault="00C60691" w:rsidP="00C60691">
      <w:pPr>
        <w:widowControl/>
        <w:tabs>
          <w:tab w:val="num" w:pos="720"/>
        </w:tabs>
        <w:ind w:firstLine="720"/>
        <w:jc w:val="both"/>
      </w:pPr>
    </w:p>
    <w:p w:rsidR="00C60691" w:rsidRDefault="00C60691" w:rsidP="00C60691">
      <w:pPr>
        <w:widowControl/>
        <w:tabs>
          <w:tab w:val="num" w:pos="720"/>
        </w:tabs>
      </w:pPr>
      <w:r>
        <w:t xml:space="preserve">Глава администрации                                                                                                                  сельского поселения  «Единенское»                                      У. И. Курилова                                                </w:t>
      </w:r>
    </w:p>
    <w:p w:rsidR="00AC78E6" w:rsidRDefault="00AC78E6"/>
    <w:sectPr w:rsidR="00AC78E6" w:rsidSect="00AC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691"/>
    <w:rsid w:val="00AC78E6"/>
    <w:rsid w:val="00C6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60691"/>
    <w:pPr>
      <w:widowControl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6069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2014-03-28T08:19:00Z</dcterms:created>
  <dcterms:modified xsi:type="dcterms:W3CDTF">2014-03-28T08:20:00Z</dcterms:modified>
</cp:coreProperties>
</file>