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0A0"/>
      </w:tblPr>
      <w:tblGrid>
        <w:gridCol w:w="4361"/>
        <w:gridCol w:w="5245"/>
      </w:tblGrid>
      <w:tr w:rsidR="00F83ADE" w:rsidRPr="00C76259" w:rsidTr="00605498">
        <w:tc>
          <w:tcPr>
            <w:tcW w:w="4361" w:type="dxa"/>
          </w:tcPr>
          <w:p w:rsidR="00F83ADE" w:rsidRPr="00C76259" w:rsidRDefault="00F83ADE" w:rsidP="000230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  <w:p w:rsidR="00F83ADE" w:rsidRPr="00C76259" w:rsidRDefault="00F83ADE" w:rsidP="000230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  <w:p w:rsidR="00F83ADE" w:rsidRPr="00C76259" w:rsidRDefault="00F83ADE" w:rsidP="000230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5245" w:type="dxa"/>
          </w:tcPr>
          <w:p w:rsidR="00F83ADE" w:rsidRPr="0031601E" w:rsidRDefault="00F83ADE" w:rsidP="0031601E">
            <w:pPr>
              <w:widowControl w:val="0"/>
              <w:autoSpaceDE w:val="0"/>
              <w:autoSpaceDN w:val="0"/>
              <w:adjustRightInd w:val="0"/>
              <w:ind w:firstLine="35"/>
              <w:jc w:val="right"/>
              <w:rPr>
                <w:sz w:val="24"/>
                <w:szCs w:val="24"/>
              </w:rPr>
            </w:pPr>
            <w:r w:rsidRPr="0031601E">
              <w:rPr>
                <w:sz w:val="24"/>
                <w:szCs w:val="24"/>
              </w:rPr>
              <w:t>Приложение № 13</w:t>
            </w:r>
          </w:p>
          <w:p w:rsidR="00F83ADE" w:rsidRPr="00C76259" w:rsidRDefault="00F83ADE" w:rsidP="000230FF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6"/>
                <w:szCs w:val="16"/>
              </w:rPr>
            </w:pPr>
          </w:p>
          <w:p w:rsidR="00F83ADE" w:rsidRPr="00C76259" w:rsidRDefault="00F83ADE" w:rsidP="00F83AD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6"/>
                <w:szCs w:val="16"/>
              </w:rPr>
            </w:pPr>
          </w:p>
        </w:tc>
      </w:tr>
    </w:tbl>
    <w:p w:rsidR="00605498" w:rsidRDefault="00605498" w:rsidP="00F83ADE">
      <w:pPr>
        <w:widowControl w:val="0"/>
        <w:autoSpaceDE w:val="0"/>
        <w:autoSpaceDN w:val="0"/>
        <w:adjustRightInd w:val="0"/>
        <w:ind w:firstLine="567"/>
        <w:jc w:val="center"/>
      </w:pPr>
      <w:r w:rsidRPr="00F83ADE">
        <w:t>Д</w:t>
      </w:r>
      <w:r w:rsidR="00F83ADE" w:rsidRPr="00F83ADE">
        <w:t>оклад</w:t>
      </w:r>
    </w:p>
    <w:p w:rsidR="00605498" w:rsidRDefault="00F83ADE" w:rsidP="00F83ADE">
      <w:pPr>
        <w:widowControl w:val="0"/>
        <w:autoSpaceDE w:val="0"/>
        <w:autoSpaceDN w:val="0"/>
        <w:adjustRightInd w:val="0"/>
        <w:ind w:firstLine="567"/>
        <w:jc w:val="center"/>
      </w:pPr>
      <w:r w:rsidRPr="00F83ADE">
        <w:t xml:space="preserve"> о результатах мониторинга качества предоставления </w:t>
      </w:r>
    </w:p>
    <w:p w:rsidR="00F83ADE" w:rsidRPr="00F83ADE" w:rsidRDefault="00F83ADE" w:rsidP="00F83ADE">
      <w:pPr>
        <w:widowControl w:val="0"/>
        <w:autoSpaceDE w:val="0"/>
        <w:autoSpaceDN w:val="0"/>
        <w:adjustRightInd w:val="0"/>
        <w:ind w:firstLine="567"/>
        <w:jc w:val="center"/>
      </w:pPr>
      <w:r w:rsidRPr="00F83ADE">
        <w:t>муниципальных услуг</w:t>
      </w:r>
    </w:p>
    <w:p w:rsidR="00F83ADE" w:rsidRPr="00F83ADE" w:rsidRDefault="00F83ADE" w:rsidP="00F83AD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605498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Наименование органа местного самоуправления муниципального района (городского округа) Забайкальского края (далее – орган)</w:t>
      </w:r>
      <w:r w:rsidR="00605498">
        <w:rPr>
          <w:rStyle w:val="a4"/>
          <w:b w:val="0"/>
        </w:rPr>
        <w:t>.</w:t>
      </w:r>
    </w:p>
    <w:p w:rsidR="00F83ADE" w:rsidRPr="00605498" w:rsidRDefault="00605498" w:rsidP="00605498">
      <w:pPr>
        <w:widowControl w:val="0"/>
        <w:autoSpaceDE w:val="0"/>
        <w:autoSpaceDN w:val="0"/>
        <w:adjustRightInd w:val="0"/>
        <w:ind w:left="567" w:firstLine="0"/>
        <w:rPr>
          <w:rStyle w:val="a4"/>
        </w:rPr>
      </w:pPr>
      <w:r w:rsidRPr="00605498">
        <w:rPr>
          <w:rStyle w:val="a4"/>
        </w:rPr>
        <w:t xml:space="preserve"> </w:t>
      </w:r>
      <w:r w:rsidRPr="00605498">
        <w:rPr>
          <w:rStyle w:val="a4"/>
          <w:u w:val="single"/>
        </w:rPr>
        <w:t>Администрация муниципального района «Оловяннинский район»</w:t>
      </w:r>
      <w:r w:rsidR="00F83ADE" w:rsidRPr="00605498">
        <w:rPr>
          <w:rStyle w:val="a4"/>
        </w:rPr>
        <w:t>.</w:t>
      </w:r>
    </w:p>
    <w:p w:rsidR="00F83ADE" w:rsidRPr="00605498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bCs/>
        </w:rPr>
      </w:pPr>
      <w:r w:rsidRPr="00F83ADE">
        <w:rPr>
          <w:rStyle w:val="a4"/>
          <w:b w:val="0"/>
        </w:rPr>
        <w:t>Количество муниципальных услуг, предоставляемых на территории муниципального района (городского округа) соответствии со с</w:t>
      </w:r>
      <w:r w:rsidRPr="00F83ADE">
        <w:t>водным перечнем муниципальных услуг и услуг, оказываемых муниципальными учреждениями и организациями</w:t>
      </w:r>
      <w:r w:rsidR="00605498">
        <w:t xml:space="preserve"> </w:t>
      </w:r>
      <w:r w:rsidRPr="00F83ADE">
        <w:t>соответствующего муниципального района (городского округа), для размещения в Федеральном реестре государственных и муниципальных услуг (далее – Перечень муниципальных услуг).</w:t>
      </w:r>
    </w:p>
    <w:p w:rsidR="00605498" w:rsidRPr="00605498" w:rsidRDefault="00605498" w:rsidP="00605498">
      <w:pPr>
        <w:widowControl w:val="0"/>
        <w:autoSpaceDE w:val="0"/>
        <w:autoSpaceDN w:val="0"/>
        <w:adjustRightInd w:val="0"/>
        <w:ind w:left="567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Постановлением администрации МР «Оловяннинский район № 493 от 15 ноября 2013 года </w:t>
      </w:r>
      <w:r w:rsidR="00EE4BED">
        <w:rPr>
          <w:b/>
          <w:bCs/>
          <w:u w:val="single"/>
        </w:rPr>
        <w:t>утвержден Перечень муниципальных услуг</w:t>
      </w:r>
      <w:r w:rsidR="005031BB">
        <w:rPr>
          <w:b/>
          <w:bCs/>
          <w:u w:val="single"/>
        </w:rPr>
        <w:t>, предоставляемых администрацией и учреждениями муниципального района</w:t>
      </w:r>
      <w:proofErr w:type="gramStart"/>
      <w:r w:rsidR="005031BB">
        <w:rPr>
          <w:b/>
          <w:bCs/>
          <w:u w:val="single"/>
        </w:rPr>
        <w:t>.</w:t>
      </w:r>
      <w:proofErr w:type="gramEnd"/>
      <w:r w:rsidR="005031BB">
        <w:rPr>
          <w:b/>
          <w:bCs/>
          <w:u w:val="single"/>
        </w:rPr>
        <w:t xml:space="preserve"> В перечень включено 33 услуги.   </w:t>
      </w:r>
    </w:p>
    <w:p w:rsidR="00F83ADE" w:rsidRPr="005031BB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bCs/>
        </w:rPr>
      </w:pPr>
      <w:r w:rsidRPr="00F83ADE">
        <w:t xml:space="preserve">Количество муниципальных услуг, в отношении которых осуществлен мониторинг </w:t>
      </w:r>
      <w:r w:rsidRPr="00F83ADE">
        <w:rPr>
          <w:i/>
        </w:rPr>
        <w:t>(в случае, если данный показатель менее 50 процентов от включенных в Перечень муниципальных услуг, необходимо указать причины отклонения).</w:t>
      </w:r>
    </w:p>
    <w:p w:rsidR="005031BB" w:rsidRPr="005031BB" w:rsidRDefault="00F8068F" w:rsidP="005031BB">
      <w:pPr>
        <w:widowControl w:val="0"/>
        <w:autoSpaceDE w:val="0"/>
        <w:autoSpaceDN w:val="0"/>
        <w:adjustRightInd w:val="0"/>
        <w:ind w:left="567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Распоряжением администрации МР «Оловяннинский район» № 1207 от 28 ноября 2013 года утвержден план </w:t>
      </w:r>
      <w:proofErr w:type="gramStart"/>
      <w:r>
        <w:rPr>
          <w:b/>
          <w:bCs/>
          <w:u w:val="single"/>
        </w:rPr>
        <w:t>проведения мониторинга качества предоставления муниципальных услуг</w:t>
      </w:r>
      <w:proofErr w:type="gramEnd"/>
      <w:r>
        <w:rPr>
          <w:b/>
          <w:bCs/>
          <w:u w:val="single"/>
        </w:rPr>
        <w:t xml:space="preserve"> на 2014 год. В план мониторинга включено 18 услуг, что составляет 54,5% от включенных в Перечень муниципальных услуг.  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Количество муниципальных услуг из числа исследуемых, предоставление которых осуществляется в электронном виде</w:t>
      </w:r>
      <w:proofErr w:type="gramStart"/>
      <w:r w:rsidRPr="00F83ADE">
        <w:rPr>
          <w:rStyle w:val="a4"/>
          <w:b w:val="0"/>
          <w:vertAlign w:val="superscript"/>
        </w:rPr>
        <w:t>1</w:t>
      </w:r>
      <w:proofErr w:type="gramEnd"/>
      <w:r w:rsidRPr="00F83ADE">
        <w:rPr>
          <w:rStyle w:val="a4"/>
          <w:b w:val="0"/>
        </w:rPr>
        <w:t>.</w:t>
      </w:r>
    </w:p>
    <w:p w:rsidR="00633F09" w:rsidRPr="00633F09" w:rsidRDefault="00633F09" w:rsidP="00633F09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>
        <w:rPr>
          <w:rStyle w:val="a4"/>
          <w:u w:val="single"/>
        </w:rPr>
        <w:t xml:space="preserve">18 </w:t>
      </w:r>
      <w:r w:rsidR="00ED005F">
        <w:rPr>
          <w:rStyle w:val="a4"/>
          <w:u w:val="single"/>
        </w:rPr>
        <w:t xml:space="preserve">услуг </w:t>
      </w:r>
      <w:proofErr w:type="gramStart"/>
      <w:r w:rsidR="00ED005F">
        <w:rPr>
          <w:rStyle w:val="a4"/>
          <w:u w:val="single"/>
        </w:rPr>
        <w:t>из</w:t>
      </w:r>
      <w:proofErr w:type="gramEnd"/>
      <w:r w:rsidR="00ED005F">
        <w:rPr>
          <w:rStyle w:val="a4"/>
          <w:u w:val="single"/>
        </w:rPr>
        <w:t xml:space="preserve"> </w:t>
      </w:r>
      <w:r>
        <w:rPr>
          <w:rStyle w:val="a4"/>
          <w:u w:val="single"/>
        </w:rPr>
        <w:t>исследуемых предоставляются в электронном виде</w:t>
      </w:r>
      <w:r w:rsidR="00ED005F">
        <w:rPr>
          <w:rStyle w:val="a4"/>
          <w:u w:val="single"/>
        </w:rPr>
        <w:t xml:space="preserve"> (в полном объеме)</w:t>
      </w:r>
      <w:r>
        <w:rPr>
          <w:rStyle w:val="a4"/>
          <w:u w:val="single"/>
        </w:rPr>
        <w:t xml:space="preserve">. 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Количество муниципальных услуг</w:t>
      </w:r>
      <w:r w:rsidR="005031BB">
        <w:rPr>
          <w:rStyle w:val="a4"/>
          <w:b w:val="0"/>
        </w:rPr>
        <w:t xml:space="preserve"> </w:t>
      </w:r>
      <w:r w:rsidRPr="00F83ADE">
        <w:rPr>
          <w:rStyle w:val="a4"/>
          <w:b w:val="0"/>
        </w:rPr>
        <w:t>из числа исследуемых, предоставление которых осуществляется по принципу «одного окна», в том числе в МФЦ</w:t>
      </w:r>
      <w:proofErr w:type="gramStart"/>
      <w:r w:rsidRPr="00F83ADE">
        <w:rPr>
          <w:rStyle w:val="a4"/>
          <w:b w:val="0"/>
          <w:vertAlign w:val="superscript"/>
        </w:rPr>
        <w:t>2</w:t>
      </w:r>
      <w:proofErr w:type="gramEnd"/>
      <w:r w:rsidRPr="00F83ADE">
        <w:rPr>
          <w:rStyle w:val="a4"/>
          <w:b w:val="0"/>
        </w:rPr>
        <w:t>.</w:t>
      </w:r>
    </w:p>
    <w:p w:rsidR="00633F09" w:rsidRDefault="00633F09" w:rsidP="00633F09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 w:rsidRPr="00633F09">
        <w:rPr>
          <w:rStyle w:val="a4"/>
          <w:u w:val="single"/>
        </w:rPr>
        <w:t xml:space="preserve">Возможность </w:t>
      </w:r>
      <w:r>
        <w:rPr>
          <w:rStyle w:val="a4"/>
          <w:u w:val="single"/>
        </w:rPr>
        <w:t>получения услуг по принципу одного окна по</w:t>
      </w:r>
      <w:r w:rsidR="00ED005F">
        <w:rPr>
          <w:rStyle w:val="a4"/>
          <w:u w:val="single"/>
        </w:rPr>
        <w:t xml:space="preserve"> месту пребывания граждан, в том числе в многофункциональных центрах  предоставления муниципальных услуг не реализована в связи с отсутствием МФЦ на территории района. </w:t>
      </w:r>
      <w:r>
        <w:rPr>
          <w:rStyle w:val="a4"/>
          <w:u w:val="single"/>
        </w:rPr>
        <w:t xml:space="preserve"> 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Сведения об организации размещения информации о порядке предоставления услуг.</w:t>
      </w:r>
    </w:p>
    <w:p w:rsidR="00ED005F" w:rsidRDefault="00ED005F" w:rsidP="00ED005F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 w:rsidRPr="00ED005F">
        <w:rPr>
          <w:rStyle w:val="a4"/>
          <w:u w:val="single"/>
        </w:rPr>
        <w:t xml:space="preserve">Информация </w:t>
      </w:r>
      <w:r>
        <w:rPr>
          <w:rStyle w:val="a4"/>
          <w:u w:val="single"/>
        </w:rPr>
        <w:t>о порядке предоставления услуг размещена:</w:t>
      </w:r>
    </w:p>
    <w:p w:rsidR="00ED005F" w:rsidRDefault="00ED005F" w:rsidP="00ED00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a4"/>
          <w:u w:val="single"/>
        </w:rPr>
      </w:pPr>
      <w:r>
        <w:rPr>
          <w:rStyle w:val="a4"/>
          <w:u w:val="single"/>
        </w:rPr>
        <w:t>На Едином портале государственных и муниципальных услуг</w:t>
      </w:r>
    </w:p>
    <w:p w:rsidR="00ED005F" w:rsidRDefault="00ED005F" w:rsidP="00ED00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a4"/>
          <w:u w:val="single"/>
        </w:rPr>
      </w:pPr>
      <w:r>
        <w:rPr>
          <w:rStyle w:val="a4"/>
          <w:u w:val="single"/>
        </w:rPr>
        <w:lastRenderedPageBreak/>
        <w:t>На официальном сайте администрации муниципального района</w:t>
      </w:r>
    </w:p>
    <w:p w:rsidR="00ED005F" w:rsidRPr="00ED005F" w:rsidRDefault="00ED005F" w:rsidP="00ED00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a4"/>
          <w:u w:val="single"/>
        </w:rPr>
      </w:pPr>
      <w:r>
        <w:rPr>
          <w:rStyle w:val="a4"/>
          <w:u w:val="single"/>
        </w:rPr>
        <w:t>На информационных стендах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Сведения об организации размещения бланков заявлений и других документов, необходимых для получения услуг.</w:t>
      </w:r>
    </w:p>
    <w:p w:rsidR="0091000F" w:rsidRDefault="00ED005F" w:rsidP="00ED005F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 w:rsidRPr="00ED005F">
        <w:rPr>
          <w:rStyle w:val="a4"/>
          <w:u w:val="single"/>
        </w:rPr>
        <w:t>Бланки</w:t>
      </w:r>
      <w:r>
        <w:rPr>
          <w:rStyle w:val="a4"/>
          <w:u w:val="single"/>
        </w:rPr>
        <w:t xml:space="preserve"> заявлений и других документов, нео</w:t>
      </w:r>
      <w:r w:rsidR="0091000F">
        <w:rPr>
          <w:rStyle w:val="a4"/>
          <w:u w:val="single"/>
        </w:rPr>
        <w:t>бходимых для получения услуг, являются приложением к административному регламенту; размещены:</w:t>
      </w:r>
    </w:p>
    <w:p w:rsidR="0091000F" w:rsidRDefault="0091000F" w:rsidP="009100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a4"/>
          <w:u w:val="single"/>
        </w:rPr>
      </w:pPr>
      <w:r>
        <w:rPr>
          <w:rStyle w:val="a4"/>
          <w:u w:val="single"/>
        </w:rPr>
        <w:t xml:space="preserve"> На Едином портале государственных и муниципальных услуг</w:t>
      </w:r>
    </w:p>
    <w:p w:rsidR="0091000F" w:rsidRDefault="0091000F" w:rsidP="009100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a4"/>
          <w:u w:val="single"/>
        </w:rPr>
      </w:pPr>
      <w:r>
        <w:rPr>
          <w:rStyle w:val="a4"/>
          <w:u w:val="single"/>
        </w:rPr>
        <w:t>На официальном сайте администрации муниципального района</w:t>
      </w:r>
    </w:p>
    <w:p w:rsidR="0091000F" w:rsidRPr="00ED005F" w:rsidRDefault="0091000F" w:rsidP="009100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a4"/>
          <w:u w:val="single"/>
        </w:rPr>
      </w:pPr>
      <w:r>
        <w:rPr>
          <w:rStyle w:val="a4"/>
          <w:u w:val="single"/>
        </w:rPr>
        <w:t>На информационных стендах</w:t>
      </w:r>
    </w:p>
    <w:p w:rsidR="00ED005F" w:rsidRPr="00ED005F" w:rsidRDefault="00ED005F" w:rsidP="00ED005F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Сведения об организации графика приема заявителей по вопросам предоставления услуги</w:t>
      </w:r>
      <w:r w:rsidRPr="00F83ADE">
        <w:rPr>
          <w:rStyle w:val="a4"/>
          <w:b w:val="0"/>
          <w:vertAlign w:val="superscript"/>
        </w:rPr>
        <w:t>3</w:t>
      </w:r>
      <w:r w:rsidRPr="00F83ADE">
        <w:rPr>
          <w:rStyle w:val="a4"/>
          <w:b w:val="0"/>
        </w:rPr>
        <w:t>.</w:t>
      </w:r>
    </w:p>
    <w:p w:rsidR="0091000F" w:rsidRPr="0091000F" w:rsidRDefault="000B6E54" w:rsidP="0091000F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>
        <w:rPr>
          <w:rStyle w:val="a4"/>
          <w:u w:val="single"/>
        </w:rPr>
        <w:t>Д</w:t>
      </w:r>
      <w:r w:rsidR="002B103F">
        <w:rPr>
          <w:rStyle w:val="a4"/>
          <w:u w:val="single"/>
        </w:rPr>
        <w:t xml:space="preserve">олжностные лица </w:t>
      </w:r>
      <w:r>
        <w:rPr>
          <w:rStyle w:val="a4"/>
          <w:u w:val="single"/>
        </w:rPr>
        <w:t>(</w:t>
      </w:r>
      <w:r w:rsidR="0091000F">
        <w:rPr>
          <w:rStyle w:val="a4"/>
          <w:u w:val="single"/>
        </w:rPr>
        <w:t xml:space="preserve">100% </w:t>
      </w:r>
      <w:r w:rsidR="0058155A">
        <w:rPr>
          <w:rStyle w:val="a4"/>
          <w:u w:val="single"/>
        </w:rPr>
        <w:t>из</w:t>
      </w:r>
      <w:r w:rsidR="002B103F">
        <w:rPr>
          <w:rStyle w:val="a4"/>
          <w:u w:val="single"/>
        </w:rPr>
        <w:t xml:space="preserve"> числа опрошенных</w:t>
      </w:r>
      <w:r>
        <w:rPr>
          <w:rStyle w:val="a4"/>
          <w:u w:val="single"/>
        </w:rPr>
        <w:t>)</w:t>
      </w:r>
      <w:r w:rsidR="002B103F">
        <w:rPr>
          <w:rStyle w:val="a4"/>
          <w:u w:val="single"/>
        </w:rPr>
        <w:t xml:space="preserve"> ответили, что </w:t>
      </w:r>
      <w:r w:rsidR="0091000F">
        <w:rPr>
          <w:rStyle w:val="a4"/>
          <w:u w:val="single"/>
        </w:rPr>
        <w:t>у</w:t>
      </w:r>
      <w:r w:rsidR="0091000F" w:rsidRPr="0091000F">
        <w:rPr>
          <w:rStyle w:val="a4"/>
          <w:u w:val="single"/>
        </w:rPr>
        <w:t>с</w:t>
      </w:r>
      <w:r w:rsidR="0091000F">
        <w:rPr>
          <w:rStyle w:val="a4"/>
          <w:u w:val="single"/>
        </w:rPr>
        <w:t xml:space="preserve">луги предоставляются в течение всей рабочей недели </w:t>
      </w:r>
      <w:proofErr w:type="gramStart"/>
      <w:r w:rsidR="0091000F">
        <w:rPr>
          <w:rStyle w:val="a4"/>
          <w:u w:val="single"/>
        </w:rPr>
        <w:t xml:space="preserve">( </w:t>
      </w:r>
      <w:proofErr w:type="gramEnd"/>
      <w:r w:rsidR="0091000F">
        <w:rPr>
          <w:rStyle w:val="a4"/>
          <w:u w:val="single"/>
        </w:rPr>
        <w:t>ответ 7.3.1. анкеты опроса должностного лица), в течение всего</w:t>
      </w:r>
      <w:r w:rsidR="002B103F">
        <w:rPr>
          <w:rStyle w:val="a4"/>
          <w:u w:val="single"/>
        </w:rPr>
        <w:t xml:space="preserve"> рабочего дня (ответ 7.4.1)</w:t>
      </w:r>
      <w:r w:rsidR="0091000F">
        <w:rPr>
          <w:rStyle w:val="a4"/>
          <w:u w:val="single"/>
        </w:rPr>
        <w:t xml:space="preserve">  </w:t>
      </w:r>
    </w:p>
    <w:p w:rsidR="00F83ADE" w:rsidRPr="00C020B8" w:rsidRDefault="00F83ADE" w:rsidP="00C020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Style w:val="a4"/>
          <w:b w:val="0"/>
        </w:rPr>
      </w:pPr>
      <w:r w:rsidRPr="00C020B8">
        <w:rPr>
          <w:rStyle w:val="a4"/>
          <w:b w:val="0"/>
        </w:rPr>
        <w:t>Сведения об организации условий предоставления услуг</w:t>
      </w:r>
      <w:proofErr w:type="gramStart"/>
      <w:r w:rsidRPr="00C020B8">
        <w:rPr>
          <w:rStyle w:val="a4"/>
          <w:b w:val="0"/>
          <w:vertAlign w:val="superscript"/>
        </w:rPr>
        <w:t>4</w:t>
      </w:r>
      <w:proofErr w:type="gramEnd"/>
      <w:r w:rsidRPr="00C020B8">
        <w:rPr>
          <w:rStyle w:val="a4"/>
          <w:b w:val="0"/>
        </w:rPr>
        <w:t>.</w:t>
      </w:r>
    </w:p>
    <w:p w:rsidR="002B103F" w:rsidRDefault="002B103F" w:rsidP="002B103F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>
        <w:rPr>
          <w:rStyle w:val="a4"/>
          <w:u w:val="single"/>
        </w:rPr>
        <w:t>Результаты обработки информации, полученной в ходе опроса должностн</w:t>
      </w:r>
      <w:r w:rsidR="0058155A">
        <w:rPr>
          <w:rStyle w:val="a4"/>
          <w:u w:val="single"/>
        </w:rPr>
        <w:t>ых</w:t>
      </w:r>
      <w:r>
        <w:rPr>
          <w:rStyle w:val="a4"/>
          <w:u w:val="single"/>
        </w:rPr>
        <w:t xml:space="preserve"> лиц, показали:</w:t>
      </w:r>
    </w:p>
    <w:p w:rsidR="002B103F" w:rsidRDefault="00C020B8" w:rsidP="002B10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a4"/>
        </w:rPr>
      </w:pPr>
      <w:r>
        <w:rPr>
          <w:rStyle w:val="a4"/>
        </w:rPr>
        <w:t xml:space="preserve"> </w:t>
      </w:r>
      <w:r w:rsidR="000B6E54">
        <w:rPr>
          <w:rStyle w:val="a4"/>
        </w:rPr>
        <w:t xml:space="preserve">По </w:t>
      </w:r>
      <w:r>
        <w:rPr>
          <w:rStyle w:val="a4"/>
        </w:rPr>
        <w:t>10</w:t>
      </w:r>
      <w:r w:rsidR="000B6E54">
        <w:rPr>
          <w:rStyle w:val="a4"/>
        </w:rPr>
        <w:t xml:space="preserve"> услугам </w:t>
      </w:r>
      <w:r>
        <w:rPr>
          <w:rStyle w:val="a4"/>
        </w:rPr>
        <w:t>должностны</w:t>
      </w:r>
      <w:r w:rsidR="000B6E54">
        <w:rPr>
          <w:rStyle w:val="a4"/>
        </w:rPr>
        <w:t>е</w:t>
      </w:r>
      <w:r>
        <w:rPr>
          <w:rStyle w:val="a4"/>
        </w:rPr>
        <w:t xml:space="preserve"> лиц</w:t>
      </w:r>
      <w:r w:rsidR="000B6E54">
        <w:rPr>
          <w:rStyle w:val="a4"/>
        </w:rPr>
        <w:t>а</w:t>
      </w:r>
      <w:r>
        <w:rPr>
          <w:rStyle w:val="a4"/>
        </w:rPr>
        <w:t xml:space="preserve"> </w:t>
      </w:r>
      <w:r w:rsidR="000B6E54">
        <w:rPr>
          <w:rStyle w:val="a4"/>
        </w:rPr>
        <w:t>(</w:t>
      </w:r>
      <w:r>
        <w:rPr>
          <w:rStyle w:val="a4"/>
        </w:rPr>
        <w:t>55,6 % из числа опрошенных</w:t>
      </w:r>
      <w:r w:rsidR="000B6E54">
        <w:rPr>
          <w:rStyle w:val="a4"/>
        </w:rPr>
        <w:t xml:space="preserve">) </w:t>
      </w:r>
      <w:r>
        <w:rPr>
          <w:rStyle w:val="a4"/>
        </w:rPr>
        <w:t xml:space="preserve"> заявили, что в ходе получения услуги заявитель должен обратиться к одному специалисту. </w:t>
      </w:r>
      <w:r w:rsidR="000B6E54">
        <w:rPr>
          <w:rStyle w:val="a4"/>
        </w:rPr>
        <w:t xml:space="preserve">По </w:t>
      </w:r>
      <w:r>
        <w:rPr>
          <w:rStyle w:val="a4"/>
        </w:rPr>
        <w:t>8</w:t>
      </w:r>
      <w:r w:rsidR="000B6E54">
        <w:rPr>
          <w:rStyle w:val="a4"/>
        </w:rPr>
        <w:t xml:space="preserve"> услугам</w:t>
      </w:r>
      <w:r>
        <w:rPr>
          <w:rStyle w:val="a4"/>
        </w:rPr>
        <w:t xml:space="preserve"> должностны</w:t>
      </w:r>
      <w:r w:rsidR="000B6E54">
        <w:rPr>
          <w:rStyle w:val="a4"/>
        </w:rPr>
        <w:t>е</w:t>
      </w:r>
      <w:r>
        <w:rPr>
          <w:rStyle w:val="a4"/>
        </w:rPr>
        <w:t xml:space="preserve"> лиц</w:t>
      </w:r>
      <w:r w:rsidR="000B6E54">
        <w:rPr>
          <w:rStyle w:val="a4"/>
        </w:rPr>
        <w:t>а (</w:t>
      </w:r>
      <w:r>
        <w:rPr>
          <w:rStyle w:val="a4"/>
        </w:rPr>
        <w:t xml:space="preserve">44,4% из числа </w:t>
      </w:r>
      <w:proofErr w:type="gramStart"/>
      <w:r w:rsidR="0058155A">
        <w:rPr>
          <w:rStyle w:val="a4"/>
        </w:rPr>
        <w:t>опрошенных</w:t>
      </w:r>
      <w:proofErr w:type="gramEnd"/>
      <w:r w:rsidR="000B6E54">
        <w:rPr>
          <w:rStyle w:val="a4"/>
        </w:rPr>
        <w:t xml:space="preserve">) </w:t>
      </w:r>
      <w:r w:rsidR="0058155A">
        <w:rPr>
          <w:rStyle w:val="a4"/>
        </w:rPr>
        <w:t xml:space="preserve"> показали, что заявитель в ходе получения услуги обращается в учреждение 2 раза.</w:t>
      </w:r>
    </w:p>
    <w:p w:rsidR="0058155A" w:rsidRDefault="0058155A" w:rsidP="002B10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a4"/>
        </w:rPr>
      </w:pPr>
      <w:r w:rsidRPr="0058155A">
        <w:rPr>
          <w:rStyle w:val="a4"/>
        </w:rPr>
        <w:t>Должностные лица (100% из числа опрошенных</w:t>
      </w:r>
      <w:r w:rsidR="000B6E54">
        <w:rPr>
          <w:rStyle w:val="a4"/>
        </w:rPr>
        <w:t>)</w:t>
      </w:r>
      <w:r w:rsidRPr="0058155A">
        <w:rPr>
          <w:rStyle w:val="a4"/>
        </w:rPr>
        <w:t xml:space="preserve"> ответили, что имеется бесплатная автомобильная парковка  </w:t>
      </w:r>
      <w:proofErr w:type="gramStart"/>
      <w:r w:rsidRPr="0058155A">
        <w:rPr>
          <w:rStyle w:val="a4"/>
        </w:rPr>
        <w:t xml:space="preserve">( </w:t>
      </w:r>
      <w:proofErr w:type="gramEnd"/>
      <w:r w:rsidRPr="0058155A">
        <w:rPr>
          <w:rStyle w:val="a4"/>
        </w:rPr>
        <w:t>ответ 13.1 анкеты опроса должностного лица)</w:t>
      </w:r>
      <w:r>
        <w:rPr>
          <w:rStyle w:val="a4"/>
        </w:rPr>
        <w:t>.</w:t>
      </w:r>
    </w:p>
    <w:p w:rsidR="000B6E54" w:rsidRPr="000B6E54" w:rsidRDefault="0058155A" w:rsidP="002B10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proofErr w:type="gramStart"/>
      <w:r>
        <w:rPr>
          <w:rStyle w:val="a4"/>
        </w:rPr>
        <w:t xml:space="preserve">О наличии пандуса ответило одно должностное лицо (5,6% из числа опрошенных) в ходе опроса о предоставлении услуги </w:t>
      </w:r>
      <w:r w:rsidRPr="000B6E54">
        <w:rPr>
          <w:rStyle w:val="a4"/>
          <w:b w:val="0"/>
        </w:rPr>
        <w:t>«</w:t>
      </w:r>
      <w:r w:rsidR="000B6E54" w:rsidRPr="000B6E54">
        <w:rPr>
          <w:b/>
          <w:color w:val="000000"/>
        </w:rPr>
        <w:t>Предоставление информации о времени и месте театральных представлений, филармонических и эстрадных  концертов и гастрольных мероприятий театров и филармоний, киносеансов, анонсы данных мероприятий</w:t>
      </w:r>
      <w:r w:rsidR="000B6E54">
        <w:rPr>
          <w:b/>
          <w:color w:val="000000"/>
        </w:rPr>
        <w:t xml:space="preserve">». </w:t>
      </w:r>
      <w:proofErr w:type="gramEnd"/>
      <w:r w:rsidR="000B6E54">
        <w:rPr>
          <w:b/>
          <w:color w:val="000000"/>
        </w:rPr>
        <w:t xml:space="preserve">По 17 услугам (94,4%) должностные лица ответили, что отсутствуют пандусы и другие элементы доступной среды для инвалидов  и иных </w:t>
      </w:r>
      <w:proofErr w:type="spellStart"/>
      <w:r w:rsidR="000B6E54">
        <w:rPr>
          <w:b/>
          <w:color w:val="000000"/>
        </w:rPr>
        <w:t>маломобильных</w:t>
      </w:r>
      <w:proofErr w:type="spellEnd"/>
      <w:r w:rsidR="000B6E54">
        <w:rPr>
          <w:b/>
          <w:color w:val="000000"/>
        </w:rPr>
        <w:t xml:space="preserve"> групп населения.</w:t>
      </w:r>
    </w:p>
    <w:p w:rsidR="00E95697" w:rsidRDefault="00E95697" w:rsidP="002B10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a4"/>
        </w:rPr>
      </w:pPr>
      <w:proofErr w:type="gramStart"/>
      <w:r>
        <w:rPr>
          <w:rStyle w:val="a4"/>
        </w:rPr>
        <w:t>Указатели о местах приема заявителей имеются по 17 услугам (94,4%), не имеется по одной услуге «Подготовка, утверждение и выдача градостроительного плана земельного участка)</w:t>
      </w:r>
      <w:r w:rsidR="00AA4C30">
        <w:rPr>
          <w:rStyle w:val="a4"/>
        </w:rPr>
        <w:t>- 5,6%</w:t>
      </w:r>
      <w:r>
        <w:rPr>
          <w:rStyle w:val="a4"/>
        </w:rPr>
        <w:t>.</w:t>
      </w:r>
      <w:proofErr w:type="gramEnd"/>
    </w:p>
    <w:p w:rsidR="00AA4C30" w:rsidRDefault="00AA4C30" w:rsidP="002B10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a4"/>
        </w:rPr>
      </w:pPr>
      <w:r>
        <w:rPr>
          <w:rStyle w:val="a4"/>
        </w:rPr>
        <w:lastRenderedPageBreak/>
        <w:t>Места для сидения в местах ожидания и для заполнения необходимых документов имеются в 100% случаях.</w:t>
      </w:r>
    </w:p>
    <w:p w:rsidR="0058155A" w:rsidRPr="0058155A" w:rsidRDefault="00E95697" w:rsidP="00AA4C30">
      <w:pPr>
        <w:widowControl w:val="0"/>
        <w:autoSpaceDE w:val="0"/>
        <w:autoSpaceDN w:val="0"/>
        <w:adjustRightInd w:val="0"/>
        <w:ind w:left="567" w:firstLine="0"/>
        <w:rPr>
          <w:rStyle w:val="a4"/>
        </w:rPr>
      </w:pPr>
      <w:r>
        <w:rPr>
          <w:rStyle w:val="a4"/>
        </w:rPr>
        <w:t xml:space="preserve"> </w:t>
      </w:r>
      <w:r w:rsidR="0058155A">
        <w:rPr>
          <w:rStyle w:val="a4"/>
        </w:rPr>
        <w:t xml:space="preserve"> 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Сведения о наличии жалоб и судебных исков в отношении должностных лиц органа на ненадлежащее оказание услуг</w:t>
      </w:r>
      <w:r w:rsidRPr="00F83ADE">
        <w:rPr>
          <w:rStyle w:val="a4"/>
          <w:b w:val="0"/>
          <w:vertAlign w:val="superscript"/>
        </w:rPr>
        <w:t>5</w:t>
      </w:r>
      <w:r w:rsidRPr="00F83ADE">
        <w:rPr>
          <w:rStyle w:val="a4"/>
          <w:b w:val="0"/>
        </w:rPr>
        <w:t>.</w:t>
      </w:r>
    </w:p>
    <w:p w:rsidR="00AA4C30" w:rsidRPr="00AA4C30" w:rsidRDefault="00AA4C30" w:rsidP="00AA4C30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 w:rsidRPr="00AA4C30">
        <w:rPr>
          <w:rStyle w:val="a4"/>
          <w:u w:val="single"/>
        </w:rPr>
        <w:t xml:space="preserve">Жалоб и судебных исков в отношении должностных лиц на ненадлежащее оказание услуг не поступало.  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Описание выявленных наиболее актуальных проблем, связанных с предоставлением услуги</w:t>
      </w:r>
      <w:proofErr w:type="gramStart"/>
      <w:r w:rsidRPr="00F83ADE">
        <w:rPr>
          <w:rStyle w:val="a4"/>
          <w:b w:val="0"/>
          <w:vertAlign w:val="superscript"/>
        </w:rPr>
        <w:t>6</w:t>
      </w:r>
      <w:proofErr w:type="gramEnd"/>
      <w:r w:rsidRPr="00F83ADE">
        <w:rPr>
          <w:rStyle w:val="a4"/>
          <w:b w:val="0"/>
        </w:rPr>
        <w:t>.</w:t>
      </w:r>
    </w:p>
    <w:p w:rsidR="00AA4C30" w:rsidRPr="00AA4C30" w:rsidRDefault="00AA4C30" w:rsidP="00AA4C30">
      <w:pPr>
        <w:widowControl w:val="0"/>
        <w:autoSpaceDE w:val="0"/>
        <w:autoSpaceDN w:val="0"/>
        <w:adjustRightInd w:val="0"/>
        <w:ind w:left="567" w:firstLine="0"/>
        <w:rPr>
          <w:rStyle w:val="a4"/>
          <w:u w:val="single"/>
        </w:rPr>
      </w:pPr>
      <w:r w:rsidRPr="00AA4C30">
        <w:rPr>
          <w:rStyle w:val="a4"/>
          <w:u w:val="single"/>
        </w:rPr>
        <w:t>Проблем</w:t>
      </w:r>
      <w:r>
        <w:rPr>
          <w:rStyle w:val="a4"/>
          <w:u w:val="single"/>
        </w:rPr>
        <w:t>, связанных с предоставлением услуг, не выявлено.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Удовлетворенность заявителей качеством предоставления услуг</w:t>
      </w:r>
      <w:proofErr w:type="gramStart"/>
      <w:r w:rsidRPr="00F83ADE">
        <w:rPr>
          <w:rStyle w:val="a4"/>
          <w:b w:val="0"/>
          <w:vertAlign w:val="superscript"/>
        </w:rPr>
        <w:t>7</w:t>
      </w:r>
      <w:proofErr w:type="gramEnd"/>
      <w:r w:rsidRPr="00F83ADE">
        <w:rPr>
          <w:rStyle w:val="a4"/>
          <w:b w:val="0"/>
        </w:rPr>
        <w:t>.</w:t>
      </w:r>
    </w:p>
    <w:p w:rsidR="00AA4C30" w:rsidRPr="00AA4C30" w:rsidRDefault="001136D6" w:rsidP="00AA4C30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  <w:r>
        <w:rPr>
          <w:rStyle w:val="a4"/>
          <w:b w:val="0"/>
        </w:rPr>
        <w:t>Удовлетворенность заявителей качеством предоставления услуг в целом по органу составила 85%.</w:t>
      </w:r>
    </w:p>
    <w:p w:rsidR="00F83ADE" w:rsidRDefault="00F83ADE" w:rsidP="00F83A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4"/>
          <w:b w:val="0"/>
        </w:rPr>
      </w:pPr>
      <w:r w:rsidRPr="00F83ADE">
        <w:rPr>
          <w:rStyle w:val="a4"/>
          <w:b w:val="0"/>
        </w:rPr>
        <w:t>Комплекс мер, направленный на устранение выявленных проблем и недостатков, в целях повышения качества предоставляемых услуг</w:t>
      </w:r>
      <w:r w:rsidRPr="00F83ADE">
        <w:rPr>
          <w:rStyle w:val="a4"/>
          <w:b w:val="0"/>
          <w:vertAlign w:val="superscript"/>
        </w:rPr>
        <w:t>8</w:t>
      </w:r>
      <w:r w:rsidRPr="00F83ADE">
        <w:rPr>
          <w:rStyle w:val="a4"/>
          <w:b w:val="0"/>
        </w:rPr>
        <w:t>.</w:t>
      </w:r>
    </w:p>
    <w:p w:rsidR="001136D6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  <w:r>
        <w:rPr>
          <w:rStyle w:val="a4"/>
          <w:u w:val="single"/>
        </w:rPr>
        <w:t xml:space="preserve">Постановлением администрации МР «Оловяннинский район» от 12 февраля 2013 года № 36 утвержден План мероприятий по повышению качества и доступности муниципальных услуг.  В 2014 году продолжена работа по реализации мероприятий Плана. </w:t>
      </w:r>
    </w:p>
    <w:p w:rsidR="0031601E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</w:p>
    <w:p w:rsidR="0031601E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</w:p>
    <w:p w:rsidR="0031601E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  <w:r>
        <w:rPr>
          <w:rStyle w:val="a4"/>
          <w:b w:val="0"/>
        </w:rPr>
        <w:t>Руководитель администрации</w:t>
      </w:r>
    </w:p>
    <w:p w:rsidR="0031601E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  <w:r>
        <w:rPr>
          <w:rStyle w:val="a4"/>
          <w:b w:val="0"/>
        </w:rPr>
        <w:t xml:space="preserve">муниципального района </w:t>
      </w:r>
    </w:p>
    <w:p w:rsidR="0031601E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  <w:r>
        <w:rPr>
          <w:rStyle w:val="a4"/>
          <w:b w:val="0"/>
        </w:rPr>
        <w:t>«Оловяннинский район»                                                  А.В. Антошкин</w:t>
      </w:r>
    </w:p>
    <w:p w:rsidR="0031601E" w:rsidRPr="001136D6" w:rsidRDefault="0031601E" w:rsidP="001136D6">
      <w:pPr>
        <w:widowControl w:val="0"/>
        <w:autoSpaceDE w:val="0"/>
        <w:autoSpaceDN w:val="0"/>
        <w:adjustRightInd w:val="0"/>
        <w:ind w:left="567" w:firstLine="0"/>
        <w:rPr>
          <w:rStyle w:val="a4"/>
          <w:b w:val="0"/>
        </w:rPr>
      </w:pPr>
    </w:p>
    <w:p w:rsidR="00F83ADE" w:rsidRPr="00603B1A" w:rsidRDefault="00F83ADE" w:rsidP="00F83ADE">
      <w:pPr>
        <w:widowControl w:val="0"/>
        <w:autoSpaceDE w:val="0"/>
        <w:autoSpaceDN w:val="0"/>
        <w:adjustRightInd w:val="0"/>
        <w:ind w:firstLine="0"/>
        <w:jc w:val="center"/>
        <w:rPr>
          <w:sz w:val="16"/>
          <w:szCs w:val="16"/>
        </w:rPr>
      </w:pPr>
    </w:p>
    <w:p w:rsidR="00976AD0" w:rsidRDefault="00976AD0"/>
    <w:sectPr w:rsidR="00976AD0" w:rsidSect="0097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B61"/>
    <w:multiLevelType w:val="hybridMultilevel"/>
    <w:tmpl w:val="F79CD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E924D2"/>
    <w:multiLevelType w:val="multilevel"/>
    <w:tmpl w:val="CF684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418D0977"/>
    <w:multiLevelType w:val="hybridMultilevel"/>
    <w:tmpl w:val="8C66C4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107991"/>
    <w:multiLevelType w:val="hybridMultilevel"/>
    <w:tmpl w:val="20301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ADE"/>
    <w:rsid w:val="000B6E54"/>
    <w:rsid w:val="001136D6"/>
    <w:rsid w:val="002B103F"/>
    <w:rsid w:val="002D7E90"/>
    <w:rsid w:val="0031601E"/>
    <w:rsid w:val="005031BB"/>
    <w:rsid w:val="005475D6"/>
    <w:rsid w:val="0058155A"/>
    <w:rsid w:val="00605498"/>
    <w:rsid w:val="00633F09"/>
    <w:rsid w:val="00904AC7"/>
    <w:rsid w:val="0091000F"/>
    <w:rsid w:val="00976AD0"/>
    <w:rsid w:val="00AA4C30"/>
    <w:rsid w:val="00BC00D6"/>
    <w:rsid w:val="00C020B8"/>
    <w:rsid w:val="00DA1323"/>
    <w:rsid w:val="00E95697"/>
    <w:rsid w:val="00ED005F"/>
    <w:rsid w:val="00EE4BED"/>
    <w:rsid w:val="00F8068F"/>
    <w:rsid w:val="00F8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ADE"/>
    <w:pPr>
      <w:ind w:left="720"/>
      <w:contextualSpacing/>
    </w:pPr>
  </w:style>
  <w:style w:type="character" w:styleId="a4">
    <w:name w:val="Strong"/>
    <w:basedOn w:val="a0"/>
    <w:uiPriority w:val="99"/>
    <w:qFormat/>
    <w:rsid w:val="00F83A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2014-09-12T01:07:00Z</cp:lastPrinted>
  <dcterms:created xsi:type="dcterms:W3CDTF">2014-09-11T22:33:00Z</dcterms:created>
  <dcterms:modified xsi:type="dcterms:W3CDTF">2014-09-12T02:30:00Z</dcterms:modified>
</cp:coreProperties>
</file>