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5AD" w:rsidRPr="00356565" w:rsidRDefault="003C15AD" w:rsidP="003C15AD">
      <w:pPr>
        <w:pStyle w:val="a6"/>
        <w:jc w:val="center"/>
        <w:rPr>
          <w:rStyle w:val="a5"/>
          <w:b/>
          <w:sz w:val="28"/>
          <w:szCs w:val="28"/>
        </w:rPr>
      </w:pPr>
      <w:r w:rsidRPr="00356565">
        <w:rPr>
          <w:rStyle w:val="a5"/>
          <w:b/>
          <w:sz w:val="28"/>
          <w:szCs w:val="28"/>
        </w:rPr>
        <w:t>Совет сельского поселения "Тургинское"</w:t>
      </w:r>
    </w:p>
    <w:p w:rsidR="003C15AD" w:rsidRPr="00356565" w:rsidRDefault="003C15AD" w:rsidP="003C15AD">
      <w:pPr>
        <w:pStyle w:val="a6"/>
        <w:jc w:val="center"/>
        <w:rPr>
          <w:rStyle w:val="a5"/>
          <w:b/>
          <w:sz w:val="28"/>
          <w:szCs w:val="28"/>
        </w:rPr>
      </w:pPr>
    </w:p>
    <w:p w:rsidR="003C15AD" w:rsidRPr="00356565" w:rsidRDefault="003C15AD" w:rsidP="003C15AD">
      <w:pPr>
        <w:pStyle w:val="a6"/>
        <w:jc w:val="center"/>
        <w:rPr>
          <w:rStyle w:val="a5"/>
          <w:b/>
          <w:sz w:val="28"/>
          <w:szCs w:val="28"/>
        </w:rPr>
      </w:pPr>
    </w:p>
    <w:p w:rsidR="003C15AD" w:rsidRPr="00356565" w:rsidRDefault="003C15AD" w:rsidP="003C15AD">
      <w:pPr>
        <w:pStyle w:val="a6"/>
        <w:jc w:val="center"/>
        <w:rPr>
          <w:rStyle w:val="a5"/>
          <w:b/>
          <w:sz w:val="28"/>
          <w:szCs w:val="28"/>
        </w:rPr>
      </w:pPr>
      <w:r w:rsidRPr="00356565">
        <w:rPr>
          <w:rStyle w:val="a5"/>
          <w:b/>
          <w:sz w:val="28"/>
          <w:szCs w:val="28"/>
        </w:rPr>
        <w:t>РЕШЕНИЕ</w:t>
      </w:r>
    </w:p>
    <w:p w:rsidR="003C15AD" w:rsidRDefault="003C15AD" w:rsidP="003C15AD">
      <w:pPr>
        <w:pStyle w:val="a6"/>
        <w:jc w:val="center"/>
        <w:rPr>
          <w:rStyle w:val="a5"/>
          <w:sz w:val="24"/>
          <w:szCs w:val="24"/>
        </w:rPr>
      </w:pPr>
    </w:p>
    <w:p w:rsidR="003C15AD" w:rsidRPr="003C15AD" w:rsidRDefault="003C15AD" w:rsidP="003C15AD">
      <w:pPr>
        <w:pStyle w:val="a6"/>
        <w:jc w:val="center"/>
        <w:rPr>
          <w:rStyle w:val="a5"/>
          <w:sz w:val="24"/>
          <w:szCs w:val="24"/>
        </w:rPr>
      </w:pPr>
    </w:p>
    <w:p w:rsidR="003C15AD" w:rsidRDefault="003C15AD" w:rsidP="003C15AD">
      <w:pPr>
        <w:pStyle w:val="a6"/>
        <w:jc w:val="center"/>
        <w:rPr>
          <w:rStyle w:val="a5"/>
          <w:sz w:val="24"/>
          <w:szCs w:val="24"/>
        </w:rPr>
      </w:pPr>
      <w:r w:rsidRPr="003C15AD">
        <w:rPr>
          <w:rStyle w:val="a5"/>
          <w:sz w:val="24"/>
          <w:szCs w:val="24"/>
        </w:rPr>
        <w:t xml:space="preserve">  с. Турга  </w:t>
      </w:r>
    </w:p>
    <w:p w:rsidR="003C15AD" w:rsidRPr="003C15AD" w:rsidRDefault="003C15AD" w:rsidP="003C15AD">
      <w:pPr>
        <w:pStyle w:val="a6"/>
        <w:jc w:val="both"/>
        <w:rPr>
          <w:rStyle w:val="a5"/>
          <w:sz w:val="24"/>
          <w:szCs w:val="24"/>
        </w:rPr>
      </w:pPr>
      <w:r w:rsidRPr="003C15AD">
        <w:rPr>
          <w:rStyle w:val="a5"/>
          <w:sz w:val="24"/>
          <w:szCs w:val="24"/>
        </w:rPr>
        <w:t xml:space="preserve">от 09. 10.2014 г.     </w:t>
      </w:r>
      <w:r>
        <w:rPr>
          <w:rStyle w:val="a5"/>
          <w:sz w:val="24"/>
          <w:szCs w:val="24"/>
        </w:rPr>
        <w:t xml:space="preserve">                                                                                                 </w:t>
      </w:r>
      <w:r w:rsidRPr="003C15AD">
        <w:rPr>
          <w:rStyle w:val="a5"/>
          <w:sz w:val="24"/>
          <w:szCs w:val="24"/>
        </w:rPr>
        <w:t xml:space="preserve"> </w:t>
      </w:r>
      <w:r>
        <w:rPr>
          <w:rStyle w:val="a5"/>
          <w:sz w:val="24"/>
          <w:szCs w:val="24"/>
        </w:rPr>
        <w:t xml:space="preserve">         №</w:t>
      </w:r>
      <w:r w:rsidRPr="003C15AD">
        <w:rPr>
          <w:rStyle w:val="a5"/>
          <w:sz w:val="24"/>
          <w:szCs w:val="24"/>
        </w:rPr>
        <w:t>17</w:t>
      </w:r>
      <w:r>
        <w:rPr>
          <w:rStyle w:val="a5"/>
          <w:sz w:val="24"/>
          <w:szCs w:val="24"/>
        </w:rPr>
        <w:t xml:space="preserve">                                                      </w:t>
      </w:r>
      <w:r w:rsidRPr="003C15AD">
        <w:rPr>
          <w:rStyle w:val="a5"/>
          <w:sz w:val="24"/>
          <w:szCs w:val="24"/>
        </w:rPr>
        <w:t xml:space="preserve">                                                  </w:t>
      </w:r>
    </w:p>
    <w:p w:rsidR="003C15AD" w:rsidRPr="003C15AD" w:rsidRDefault="003C15AD" w:rsidP="003C15AD">
      <w:pPr>
        <w:pStyle w:val="a6"/>
        <w:jc w:val="both"/>
        <w:rPr>
          <w:rFonts w:ascii="Times New Roman" w:hAnsi="Times New Roman" w:cs="Times New Roman"/>
          <w:color w:val="26282F"/>
          <w:sz w:val="24"/>
          <w:szCs w:val="24"/>
        </w:rPr>
      </w:pPr>
      <w:r w:rsidRPr="003C15AD">
        <w:rPr>
          <w:rStyle w:val="a5"/>
          <w:sz w:val="24"/>
          <w:szCs w:val="24"/>
        </w:rPr>
        <w:br/>
        <w:t xml:space="preserve">"О дополнительных основаниях признания </w:t>
      </w:r>
      <w:proofErr w:type="gramStart"/>
      <w:r w:rsidRPr="003C15AD">
        <w:rPr>
          <w:rStyle w:val="a5"/>
          <w:sz w:val="24"/>
          <w:szCs w:val="24"/>
        </w:rPr>
        <w:t>безнадежными</w:t>
      </w:r>
      <w:proofErr w:type="gramEnd"/>
      <w:r w:rsidRPr="003C15AD">
        <w:rPr>
          <w:rStyle w:val="a5"/>
          <w:sz w:val="24"/>
          <w:szCs w:val="24"/>
        </w:rPr>
        <w:t xml:space="preserve"> к взысканию недоимки</w:t>
      </w:r>
      <w:r w:rsidRPr="003C15AD">
        <w:rPr>
          <w:rStyle w:val="a5"/>
          <w:sz w:val="24"/>
          <w:szCs w:val="24"/>
        </w:rPr>
        <w:br/>
        <w:t>и задолженности по пеням и штрафам по местным налогам"</w:t>
      </w:r>
    </w:p>
    <w:p w:rsidR="003C15AD" w:rsidRPr="003C15AD" w:rsidRDefault="003C15AD" w:rsidP="003C15A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3C15AD" w:rsidRPr="003C15AD" w:rsidRDefault="003C15AD" w:rsidP="003C15A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3C15AD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3C15AD">
        <w:rPr>
          <w:rStyle w:val="a5"/>
          <w:sz w:val="24"/>
          <w:szCs w:val="24"/>
        </w:rPr>
        <w:t>пунктом 3 статьи 59</w:t>
      </w:r>
      <w:r w:rsidRPr="003C15AD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Федерации, п. 2 ч. 1 ст. 6 Устава сельского поселения "Тургинское" Совет сельского поселения "Тургинское" решил:</w:t>
      </w:r>
    </w:p>
    <w:p w:rsidR="003C15AD" w:rsidRPr="003C15AD" w:rsidRDefault="003C15AD" w:rsidP="003C15A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"/>
      <w:r w:rsidRPr="003C15AD">
        <w:rPr>
          <w:rFonts w:ascii="Times New Roman" w:hAnsi="Times New Roman" w:cs="Times New Roman"/>
          <w:sz w:val="24"/>
          <w:szCs w:val="24"/>
        </w:rPr>
        <w:t>1. Установить следующие дополнительные основания признания безнадежными к взысканию недоимки и задолженности по пеням и штрафам лиц по местным налогам:</w:t>
      </w:r>
    </w:p>
    <w:p w:rsidR="003C15AD" w:rsidRPr="003C15AD" w:rsidRDefault="003C15AD" w:rsidP="003C15A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1"/>
      <w:bookmarkEnd w:id="0"/>
      <w:proofErr w:type="gramStart"/>
      <w:r w:rsidRPr="003C15AD">
        <w:rPr>
          <w:rFonts w:ascii="Times New Roman" w:hAnsi="Times New Roman" w:cs="Times New Roman"/>
          <w:sz w:val="24"/>
          <w:szCs w:val="24"/>
        </w:rPr>
        <w:t xml:space="preserve">1.1. невозможности принудительного взыскания недоимки и задолженности по пеням и штрафам по местным налогам, числящиеся за налогоплательщиками по исполнительным документам, по основаниям, предусмотренным </w:t>
      </w:r>
      <w:hyperlink r:id="rId4" w:history="1">
        <w:r w:rsidRPr="003C15AD">
          <w:rPr>
            <w:rStyle w:val="a5"/>
            <w:sz w:val="24"/>
            <w:szCs w:val="24"/>
          </w:rPr>
          <w:t>пунктами 3</w:t>
        </w:r>
      </w:hyperlink>
      <w:r w:rsidRPr="003C15AD">
        <w:rPr>
          <w:rFonts w:ascii="Times New Roman" w:hAnsi="Times New Roman" w:cs="Times New Roman"/>
          <w:sz w:val="24"/>
          <w:szCs w:val="24"/>
        </w:rPr>
        <w:t xml:space="preserve"> и </w:t>
      </w:r>
      <w:hyperlink r:id="rId5" w:history="1">
        <w:r w:rsidRPr="003C15AD">
          <w:rPr>
            <w:rStyle w:val="a5"/>
            <w:sz w:val="24"/>
            <w:szCs w:val="24"/>
          </w:rPr>
          <w:t>4 части 1 статьи 46</w:t>
        </w:r>
      </w:hyperlink>
      <w:r w:rsidRPr="003C15AD">
        <w:rPr>
          <w:rFonts w:ascii="Times New Roman" w:hAnsi="Times New Roman" w:cs="Times New Roman"/>
          <w:sz w:val="24"/>
          <w:szCs w:val="24"/>
        </w:rPr>
        <w:t xml:space="preserve"> Федерального закона от 2 октября 2007 года N 229-ФЗ "Об исполнительном производстве", и в отношении которых судебным приставом-исполнителем вынесено постановление об окончании исполнительного производства и о возращении взыскателю исполнительного</w:t>
      </w:r>
      <w:proofErr w:type="gramEnd"/>
      <w:r w:rsidRPr="003C15AD">
        <w:rPr>
          <w:rFonts w:ascii="Times New Roman" w:hAnsi="Times New Roman" w:cs="Times New Roman"/>
          <w:sz w:val="24"/>
          <w:szCs w:val="24"/>
        </w:rPr>
        <w:t xml:space="preserve"> документа;</w:t>
      </w:r>
    </w:p>
    <w:p w:rsidR="003C15AD" w:rsidRPr="003C15AD" w:rsidRDefault="003C15AD" w:rsidP="003C15A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3"/>
      <w:bookmarkEnd w:id="1"/>
      <w:r w:rsidRPr="003C15AD">
        <w:rPr>
          <w:rFonts w:ascii="Times New Roman" w:hAnsi="Times New Roman" w:cs="Times New Roman"/>
          <w:sz w:val="24"/>
          <w:szCs w:val="24"/>
        </w:rPr>
        <w:t xml:space="preserve">1.2. невозможности взыскания недоимки и задолженности по соответствующим пеням и штрафам физических лиц в сумме менее 100 рублей (включительно) по каждому местному налогу, срок </w:t>
      </w:r>
      <w:proofErr w:type="gramStart"/>
      <w:r w:rsidRPr="003C15AD">
        <w:rPr>
          <w:rFonts w:ascii="Times New Roman" w:hAnsi="Times New Roman" w:cs="Times New Roman"/>
          <w:sz w:val="24"/>
          <w:szCs w:val="24"/>
        </w:rPr>
        <w:t>взыскания</w:t>
      </w:r>
      <w:proofErr w:type="gramEnd"/>
      <w:r w:rsidRPr="003C15AD">
        <w:rPr>
          <w:rFonts w:ascii="Times New Roman" w:hAnsi="Times New Roman" w:cs="Times New Roman"/>
          <w:sz w:val="24"/>
          <w:szCs w:val="24"/>
        </w:rPr>
        <w:t xml:space="preserve"> которых в судебном порядке истек;</w:t>
      </w:r>
    </w:p>
    <w:p w:rsidR="003C15AD" w:rsidRPr="003C15AD" w:rsidRDefault="003C15AD" w:rsidP="003C15A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4"/>
      <w:bookmarkEnd w:id="2"/>
      <w:r w:rsidRPr="003C15AD">
        <w:rPr>
          <w:rFonts w:ascii="Times New Roman" w:hAnsi="Times New Roman" w:cs="Times New Roman"/>
          <w:sz w:val="24"/>
          <w:szCs w:val="24"/>
        </w:rPr>
        <w:t xml:space="preserve">1.3. смерти физического лица или объявления его умершим в порядке, установленном </w:t>
      </w:r>
      <w:hyperlink r:id="rId6" w:history="1">
        <w:r w:rsidRPr="003C15AD">
          <w:rPr>
            <w:rStyle w:val="a5"/>
            <w:sz w:val="24"/>
            <w:szCs w:val="24"/>
          </w:rPr>
          <w:t>гражданским процессуальным законодательством</w:t>
        </w:r>
      </w:hyperlink>
      <w:r w:rsidRPr="003C15AD">
        <w:rPr>
          <w:rFonts w:ascii="Times New Roman" w:hAnsi="Times New Roman" w:cs="Times New Roman"/>
          <w:sz w:val="24"/>
          <w:szCs w:val="24"/>
        </w:rPr>
        <w:t xml:space="preserve"> Российской Федерации, в случае отсутствия наследников или отказа наследников от причитающегося им наследства.</w:t>
      </w:r>
    </w:p>
    <w:p w:rsidR="003C15AD" w:rsidRPr="003C15AD" w:rsidRDefault="003C15AD" w:rsidP="003C15A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3C15AD">
        <w:rPr>
          <w:rFonts w:ascii="Times New Roman" w:hAnsi="Times New Roman" w:cs="Times New Roman"/>
          <w:sz w:val="24"/>
          <w:szCs w:val="24"/>
        </w:rPr>
        <w:t>1.4 выбытие физического лица - собственника земельного участка, землепользователя либо землевладельца, за пределы Забайкальского края, отказавшегося от своих прав в связи с изменением места жительство  и оставлением земельного участка бесхозяйным</w:t>
      </w:r>
    </w:p>
    <w:p w:rsidR="003C15AD" w:rsidRPr="003C15AD" w:rsidRDefault="003C15AD" w:rsidP="003C15A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3C15AD">
        <w:rPr>
          <w:rFonts w:ascii="Times New Roman" w:hAnsi="Times New Roman" w:cs="Times New Roman"/>
          <w:sz w:val="24"/>
          <w:szCs w:val="24"/>
        </w:rPr>
        <w:t>1.5 если материальное положение должника, исключает возможность уплаты налога, сбора и пеней.</w:t>
      </w:r>
    </w:p>
    <w:p w:rsidR="003C15AD" w:rsidRPr="003C15AD" w:rsidRDefault="003C15AD" w:rsidP="003C15A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2"/>
      <w:bookmarkEnd w:id="3"/>
      <w:r w:rsidRPr="003C15AD">
        <w:rPr>
          <w:rFonts w:ascii="Times New Roman" w:hAnsi="Times New Roman" w:cs="Times New Roman"/>
          <w:sz w:val="24"/>
          <w:szCs w:val="24"/>
        </w:rPr>
        <w:t xml:space="preserve">2. Документами, подтверждающими наличие дополнительных оснований, предусмотренных </w:t>
      </w:r>
      <w:hyperlink r:id="rId7" w:anchor="sub_1" w:history="1">
        <w:r w:rsidRPr="003C15AD">
          <w:rPr>
            <w:rStyle w:val="a5"/>
            <w:sz w:val="24"/>
            <w:szCs w:val="24"/>
          </w:rPr>
          <w:t>пунктом 1</w:t>
        </w:r>
      </w:hyperlink>
      <w:r w:rsidRPr="003C15AD">
        <w:rPr>
          <w:rFonts w:ascii="Times New Roman" w:hAnsi="Times New Roman" w:cs="Times New Roman"/>
          <w:sz w:val="24"/>
          <w:szCs w:val="24"/>
        </w:rPr>
        <w:t xml:space="preserve"> настоящего решения, являются:</w:t>
      </w:r>
    </w:p>
    <w:p w:rsidR="003C15AD" w:rsidRPr="003C15AD" w:rsidRDefault="003C15AD" w:rsidP="003C15A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21"/>
      <w:bookmarkEnd w:id="4"/>
      <w:r w:rsidRPr="003C15AD">
        <w:rPr>
          <w:rFonts w:ascii="Times New Roman" w:hAnsi="Times New Roman" w:cs="Times New Roman"/>
          <w:sz w:val="24"/>
          <w:szCs w:val="24"/>
        </w:rPr>
        <w:t xml:space="preserve">2.1. справка налогового органа по месту учета организации (месту жительства физического лица) о сумме задолженности при наличии обстоятельств, предусмотренных </w:t>
      </w:r>
      <w:r w:rsidRPr="003C15AD">
        <w:rPr>
          <w:rStyle w:val="a5"/>
          <w:sz w:val="24"/>
          <w:szCs w:val="24"/>
        </w:rPr>
        <w:t>подпунктами 1.1.-1.5</w:t>
      </w:r>
      <w:r w:rsidRPr="003C15AD">
        <w:rPr>
          <w:rFonts w:ascii="Times New Roman" w:hAnsi="Times New Roman" w:cs="Times New Roman"/>
          <w:sz w:val="24"/>
          <w:szCs w:val="24"/>
        </w:rPr>
        <w:t>.</w:t>
      </w:r>
    </w:p>
    <w:p w:rsidR="003C15AD" w:rsidRPr="003C15AD" w:rsidRDefault="003C15AD" w:rsidP="003C15A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22"/>
      <w:bookmarkEnd w:id="5"/>
      <w:r w:rsidRPr="003C15AD">
        <w:rPr>
          <w:rFonts w:ascii="Times New Roman" w:hAnsi="Times New Roman" w:cs="Times New Roman"/>
          <w:sz w:val="24"/>
          <w:szCs w:val="24"/>
        </w:rPr>
        <w:t xml:space="preserve">2.2. копия постановления судебного пристава-исполнителя об окончании исполнительного производства и о возращении взыскателю исполнительного документа - при наличии обстоятельств, предусмотренных </w:t>
      </w:r>
      <w:hyperlink r:id="rId8" w:anchor="sub_11" w:history="1">
        <w:r w:rsidRPr="003C15AD">
          <w:rPr>
            <w:rStyle w:val="a5"/>
            <w:sz w:val="24"/>
            <w:szCs w:val="24"/>
          </w:rPr>
          <w:t>подпунктом 1.1</w:t>
        </w:r>
      </w:hyperlink>
      <w:r w:rsidRPr="003C15AD">
        <w:rPr>
          <w:rFonts w:ascii="Times New Roman" w:hAnsi="Times New Roman" w:cs="Times New Roman"/>
          <w:sz w:val="24"/>
          <w:szCs w:val="24"/>
        </w:rPr>
        <w:t>.;</w:t>
      </w:r>
    </w:p>
    <w:p w:rsidR="003C15AD" w:rsidRPr="003C15AD" w:rsidRDefault="003C15AD" w:rsidP="003C15A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23"/>
      <w:bookmarkEnd w:id="6"/>
      <w:r w:rsidRPr="003C15AD">
        <w:rPr>
          <w:rFonts w:ascii="Times New Roman" w:hAnsi="Times New Roman" w:cs="Times New Roman"/>
          <w:sz w:val="24"/>
          <w:szCs w:val="24"/>
        </w:rPr>
        <w:t xml:space="preserve">2.3. сведения о факте регистрации акта гражданского состояния о смерти физического лица, представляемые органами записи актов гражданского состояния, или копия свидетельства о смерти физического лица или копия решения суда об объявлении физического лица умершим - при наличии обстоятельств, предусмотренных </w:t>
      </w:r>
      <w:hyperlink r:id="rId9" w:anchor="sub_14" w:history="1">
        <w:r w:rsidRPr="003C15AD">
          <w:rPr>
            <w:rStyle w:val="a5"/>
            <w:sz w:val="24"/>
            <w:szCs w:val="24"/>
          </w:rPr>
          <w:t>подпунктом 1.3.</w:t>
        </w:r>
      </w:hyperlink>
    </w:p>
    <w:p w:rsidR="003C15AD" w:rsidRPr="003C15AD" w:rsidRDefault="003C15AD" w:rsidP="003C15A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3C15AD">
        <w:rPr>
          <w:rFonts w:ascii="Times New Roman" w:hAnsi="Times New Roman" w:cs="Times New Roman"/>
          <w:sz w:val="24"/>
          <w:szCs w:val="24"/>
        </w:rPr>
        <w:t xml:space="preserve">2.4. при наличии основания, предусмотренного </w:t>
      </w:r>
      <w:bookmarkStart w:id="8" w:name="sub_3"/>
      <w:bookmarkEnd w:id="7"/>
      <w:r w:rsidRPr="003C15AD">
        <w:rPr>
          <w:rFonts w:ascii="Times New Roman" w:hAnsi="Times New Roman" w:cs="Times New Roman"/>
          <w:sz w:val="24"/>
          <w:szCs w:val="24"/>
        </w:rPr>
        <w:t>подпунктом 1.4:</w:t>
      </w:r>
    </w:p>
    <w:p w:rsidR="003C15AD" w:rsidRDefault="003C15AD" w:rsidP="003C15A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3C15AD">
        <w:rPr>
          <w:rFonts w:ascii="Times New Roman" w:hAnsi="Times New Roman" w:cs="Times New Roman"/>
          <w:sz w:val="24"/>
          <w:szCs w:val="24"/>
        </w:rPr>
        <w:t>- личное заявление собственника, землепользователя либо землевладельца,</w:t>
      </w:r>
    </w:p>
    <w:p w:rsidR="003C15AD" w:rsidRPr="003C15AD" w:rsidRDefault="003C15AD" w:rsidP="003C15AD">
      <w:pPr>
        <w:tabs>
          <w:tab w:val="left" w:pos="1267"/>
        </w:tabs>
        <w:rPr>
          <w:rFonts w:ascii="Times New Roman" w:hAnsi="Times New Roman" w:cs="Times New Roman"/>
          <w:sz w:val="24"/>
          <w:szCs w:val="24"/>
        </w:rPr>
      </w:pPr>
      <w:r w:rsidRPr="003C15AD">
        <w:rPr>
          <w:rFonts w:ascii="Times New Roman" w:hAnsi="Times New Roman" w:cs="Times New Roman"/>
          <w:sz w:val="24"/>
          <w:szCs w:val="24"/>
        </w:rPr>
        <w:lastRenderedPageBreak/>
        <w:t>- документ,     подтверждающий     переход     земельного участка физического лица, отказавшегося от прав на данный участок к муниципальному образованию,</w:t>
      </w:r>
    </w:p>
    <w:p w:rsidR="003C15AD" w:rsidRPr="003C15AD" w:rsidRDefault="003C15AD" w:rsidP="003C15A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3C15AD">
        <w:rPr>
          <w:rFonts w:ascii="Times New Roman" w:hAnsi="Times New Roman" w:cs="Times New Roman"/>
          <w:sz w:val="24"/>
          <w:szCs w:val="24"/>
        </w:rPr>
        <w:t>- документа, подтверждающего факт наступления события (стихийного бедствия, технологической катастрофы и (или) иных обстоятельств непреодолимой силы);</w:t>
      </w:r>
    </w:p>
    <w:p w:rsidR="003C15AD" w:rsidRPr="003C15AD" w:rsidRDefault="003C15AD" w:rsidP="003C15A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3C15AD" w:rsidRPr="003C15AD" w:rsidRDefault="003C15AD" w:rsidP="003C15A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3C15AD">
        <w:rPr>
          <w:rFonts w:ascii="Times New Roman" w:hAnsi="Times New Roman" w:cs="Times New Roman"/>
          <w:sz w:val="24"/>
          <w:szCs w:val="24"/>
        </w:rPr>
        <w:t>2.5. при наличии основания, предусмотренного подпунктом 1.5:</w:t>
      </w:r>
    </w:p>
    <w:p w:rsidR="003C15AD" w:rsidRPr="003C15AD" w:rsidRDefault="003C15AD" w:rsidP="003C15A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3C15AD">
        <w:rPr>
          <w:rFonts w:ascii="Times New Roman" w:hAnsi="Times New Roman" w:cs="Times New Roman"/>
          <w:sz w:val="24"/>
          <w:szCs w:val="24"/>
        </w:rPr>
        <w:t>- личное заявление заявителя;</w:t>
      </w:r>
    </w:p>
    <w:p w:rsidR="003C15AD" w:rsidRPr="003C15AD" w:rsidRDefault="003C15AD" w:rsidP="003C15A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3C15AD">
        <w:rPr>
          <w:rFonts w:ascii="Times New Roman" w:hAnsi="Times New Roman" w:cs="Times New Roman"/>
          <w:sz w:val="24"/>
          <w:szCs w:val="24"/>
        </w:rPr>
        <w:t>- справка о составе семьи;</w:t>
      </w:r>
    </w:p>
    <w:p w:rsidR="003C15AD" w:rsidRPr="003C15AD" w:rsidRDefault="003C15AD" w:rsidP="003C15A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3C15AD">
        <w:rPr>
          <w:rFonts w:ascii="Times New Roman" w:hAnsi="Times New Roman" w:cs="Times New Roman"/>
          <w:sz w:val="24"/>
          <w:szCs w:val="24"/>
        </w:rPr>
        <w:t>- справки с места работы трудоспособных членов семьи, из пенсионного фонда, других организаций о сумме начисленной заработной платы, пенсий, стипендий, пособий за 12 месяцев, предшествующих подаче заявления;</w:t>
      </w:r>
    </w:p>
    <w:p w:rsidR="003C15AD" w:rsidRPr="003C15AD" w:rsidRDefault="003C15AD" w:rsidP="003C15A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3C15AD">
        <w:rPr>
          <w:rFonts w:ascii="Times New Roman" w:hAnsi="Times New Roman" w:cs="Times New Roman"/>
          <w:sz w:val="24"/>
          <w:szCs w:val="24"/>
        </w:rPr>
        <w:t>- другие документы, подтверждающие тяжелое материальное положение;</w:t>
      </w:r>
    </w:p>
    <w:p w:rsidR="003C15AD" w:rsidRPr="003C15AD" w:rsidRDefault="003C15AD" w:rsidP="003C15A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3C15AD">
        <w:rPr>
          <w:rFonts w:ascii="Times New Roman" w:hAnsi="Times New Roman" w:cs="Times New Roman"/>
          <w:sz w:val="24"/>
          <w:szCs w:val="24"/>
        </w:rPr>
        <w:t>3. Решение о признании безнадежным к взысканию и списании недоимки и задолженности по пеням и штрафам по местным налогам принимает налоговый орган по месту нахождения налогоплательщика, в соответствии с порядком, установленным федеральным органом исполнительной власти, уполномоченным по контролю и надзору в области налогов и сборов;</w:t>
      </w:r>
    </w:p>
    <w:p w:rsidR="003C15AD" w:rsidRPr="003C15AD" w:rsidRDefault="003C15AD" w:rsidP="003C15A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bookmarkStart w:id="9" w:name="sub_4"/>
      <w:bookmarkEnd w:id="8"/>
      <w:r w:rsidRPr="003C15AD">
        <w:rPr>
          <w:rFonts w:ascii="Times New Roman" w:hAnsi="Times New Roman" w:cs="Times New Roman"/>
          <w:sz w:val="24"/>
          <w:szCs w:val="24"/>
        </w:rPr>
        <w:t xml:space="preserve">4. Настоящее решение (опубликовать) </w:t>
      </w:r>
      <w:hyperlink r:id="rId10" w:history="1">
        <w:r w:rsidRPr="003C15AD">
          <w:rPr>
            <w:rStyle w:val="a5"/>
            <w:sz w:val="24"/>
            <w:szCs w:val="24"/>
          </w:rPr>
          <w:t>обнародовать</w:t>
        </w:r>
      </w:hyperlink>
      <w:r w:rsidRPr="003C15AD">
        <w:rPr>
          <w:rFonts w:ascii="Times New Roman" w:hAnsi="Times New Roman" w:cs="Times New Roman"/>
          <w:sz w:val="24"/>
          <w:szCs w:val="24"/>
        </w:rPr>
        <w:t xml:space="preserve"> на информационном стенде Администрации сельского поселения "Тургинское".</w:t>
      </w:r>
    </w:p>
    <w:p w:rsidR="003C15AD" w:rsidRPr="003C15AD" w:rsidRDefault="003C15AD" w:rsidP="003C15A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bookmarkStart w:id="10" w:name="sub_5"/>
      <w:bookmarkEnd w:id="9"/>
      <w:r w:rsidRPr="003C15AD">
        <w:rPr>
          <w:rFonts w:ascii="Times New Roman" w:hAnsi="Times New Roman" w:cs="Times New Roman"/>
          <w:sz w:val="24"/>
          <w:szCs w:val="24"/>
        </w:rPr>
        <w:t xml:space="preserve">5. Настоящее решение вступает в законную силу с момента его </w:t>
      </w:r>
      <w:hyperlink r:id="rId11" w:history="1">
        <w:r w:rsidRPr="003C15AD">
          <w:rPr>
            <w:rStyle w:val="a5"/>
            <w:sz w:val="24"/>
            <w:szCs w:val="24"/>
          </w:rPr>
          <w:t>официального опубликования</w:t>
        </w:r>
      </w:hyperlink>
      <w:r w:rsidRPr="003C15AD">
        <w:rPr>
          <w:rFonts w:ascii="Times New Roman" w:hAnsi="Times New Roman" w:cs="Times New Roman"/>
          <w:sz w:val="24"/>
          <w:szCs w:val="24"/>
        </w:rPr>
        <w:t xml:space="preserve"> (обнародования).</w:t>
      </w:r>
    </w:p>
    <w:bookmarkEnd w:id="10"/>
    <w:p w:rsidR="003C15AD" w:rsidRPr="003C15AD" w:rsidRDefault="003C15AD" w:rsidP="003C15A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3C15AD" w:rsidRPr="003C15AD" w:rsidRDefault="003C15AD" w:rsidP="003C15A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3C15AD" w:rsidRPr="003C15AD" w:rsidRDefault="003C15AD" w:rsidP="003C15A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3C15AD" w:rsidRPr="003C15AD" w:rsidRDefault="003C15AD" w:rsidP="003C15A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3C15AD" w:rsidRPr="003C15AD" w:rsidRDefault="003C15AD" w:rsidP="003C15A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ook w:val="04A0"/>
      </w:tblPr>
      <w:tblGrid>
        <w:gridCol w:w="6055"/>
        <w:gridCol w:w="3125"/>
      </w:tblGrid>
      <w:tr w:rsidR="003C15AD" w:rsidRPr="003C15AD" w:rsidTr="003C15AD">
        <w:tc>
          <w:tcPr>
            <w:tcW w:w="6666" w:type="dxa"/>
          </w:tcPr>
          <w:p w:rsidR="003C15AD" w:rsidRPr="003C15AD" w:rsidRDefault="003C15AD" w:rsidP="003C15AD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5AD"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поселения "Тургинское"</w:t>
            </w:r>
          </w:p>
          <w:p w:rsidR="003C15AD" w:rsidRPr="003C15AD" w:rsidRDefault="003C15AD" w:rsidP="003C15AD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3" w:type="dxa"/>
            <w:hideMark/>
          </w:tcPr>
          <w:p w:rsidR="003C15AD" w:rsidRPr="003C15AD" w:rsidRDefault="003C15AD" w:rsidP="003C15AD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5AD">
              <w:rPr>
                <w:rFonts w:ascii="Times New Roman" w:hAnsi="Times New Roman" w:cs="Times New Roman"/>
                <w:sz w:val="24"/>
                <w:szCs w:val="24"/>
              </w:rPr>
              <w:t>А.В.Игнатьев</w:t>
            </w:r>
          </w:p>
        </w:tc>
      </w:tr>
    </w:tbl>
    <w:p w:rsidR="00186D73" w:rsidRPr="003C15AD" w:rsidRDefault="00186D73" w:rsidP="003C15A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sectPr w:rsidR="00186D73" w:rsidRPr="003C15AD" w:rsidSect="003C15AD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3C15AD"/>
    <w:rsid w:val="00186D73"/>
    <w:rsid w:val="00356565"/>
    <w:rsid w:val="003C1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C15A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C15AD"/>
    <w:rPr>
      <w:rFonts w:ascii="Arial" w:eastAsia="Times New Roman" w:hAnsi="Arial" w:cs="Arial"/>
      <w:b/>
      <w:bCs/>
      <w:color w:val="26282F"/>
      <w:sz w:val="24"/>
      <w:szCs w:val="24"/>
    </w:rPr>
  </w:style>
  <w:style w:type="paragraph" w:customStyle="1" w:styleId="a3">
    <w:name w:val="Нормальный (таблица)"/>
    <w:basedOn w:val="a"/>
    <w:next w:val="a"/>
    <w:uiPriority w:val="99"/>
    <w:rsid w:val="003C15A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3C15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5">
    <w:name w:val="Гипертекстовая ссылка"/>
    <w:basedOn w:val="a0"/>
    <w:uiPriority w:val="99"/>
    <w:rsid w:val="003C15AD"/>
    <w:rPr>
      <w:rFonts w:ascii="Times New Roman" w:hAnsi="Times New Roman" w:cs="Times New Roman" w:hint="default"/>
      <w:color w:val="auto"/>
    </w:rPr>
  </w:style>
  <w:style w:type="paragraph" w:styleId="a6">
    <w:name w:val="No Spacing"/>
    <w:uiPriority w:val="1"/>
    <w:qFormat/>
    <w:rsid w:val="003C15A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1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F:\&#1056;&#1077;&#1096;&#1077;&#1085;&#1080;&#1077;%20&#1087;&#1088;&#1080;&#1079;&#1085;&#1072;&#1085;&#1080;&#1103;%20&#1073;&#1077;&#1079;&#1085;&#1072;&#1076;&#1077;&#1078;&#1085;&#1099;&#1084;&#1080;.rt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file:///F:\&#1056;&#1077;&#1096;&#1077;&#1085;&#1080;&#1077;%20&#1087;&#1088;&#1080;&#1079;&#1085;&#1072;&#1085;&#1080;&#1103;%20&#1073;&#1077;&#1079;&#1085;&#1072;&#1076;&#1077;&#1078;&#1085;&#1099;&#1084;&#1080;.rt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28809.0/" TargetMode="External"/><Relationship Id="rId11" Type="http://schemas.openxmlformats.org/officeDocument/2006/relationships/hyperlink" Target="garantf1://19935200.0/" TargetMode="External"/><Relationship Id="rId5" Type="http://schemas.openxmlformats.org/officeDocument/2006/relationships/hyperlink" Target="garantf1://12056199.46014/" TargetMode="External"/><Relationship Id="rId10" Type="http://schemas.openxmlformats.org/officeDocument/2006/relationships/hyperlink" Target="garantf1://19935200.0/" TargetMode="External"/><Relationship Id="rId4" Type="http://schemas.openxmlformats.org/officeDocument/2006/relationships/hyperlink" Target="garantf1://12056199.46013/" TargetMode="External"/><Relationship Id="rId9" Type="http://schemas.openxmlformats.org/officeDocument/2006/relationships/hyperlink" Target="file:///F:\&#1056;&#1077;&#1096;&#1077;&#1085;&#1080;&#1077;%20&#1087;&#1088;&#1080;&#1079;&#1085;&#1072;&#1085;&#1080;&#1103;%20&#1073;&#1077;&#1079;&#1085;&#1072;&#1076;&#1077;&#1078;&#1085;&#1099;&#1084;&#1080;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714</Words>
  <Characters>4072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Matrix</dc:creator>
  <cp:keywords/>
  <dc:description/>
  <cp:lastModifiedBy>Matrix</cp:lastModifiedBy>
  <cp:revision>3</cp:revision>
  <dcterms:created xsi:type="dcterms:W3CDTF">2014-10-30T03:24:00Z</dcterms:created>
  <dcterms:modified xsi:type="dcterms:W3CDTF">2014-10-30T03:26:00Z</dcterms:modified>
</cp:coreProperties>
</file>