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1" w:rsidRDefault="00FD2F02" w:rsidP="00FD2F02">
      <w:pPr>
        <w:spacing w:after="300" w:line="326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РАЙОНА </w:t>
      </w:r>
    </w:p>
    <w:p w:rsidR="00FD2F02" w:rsidRPr="00FD2F02" w:rsidRDefault="00FD2F02" w:rsidP="00FD2F02">
      <w:pPr>
        <w:spacing w:after="300" w:line="3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«ОЛОВЯННИНСКИЙ РАЙОН»</w:t>
      </w:r>
    </w:p>
    <w:p w:rsidR="00FD2F02" w:rsidRPr="00FD2F02" w:rsidRDefault="00FD2F02" w:rsidP="00FD2F02">
      <w:pPr>
        <w:spacing w:before="300" w:after="4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2F02" w:rsidRPr="00FD2F02" w:rsidRDefault="00FD2F02" w:rsidP="00FD2F02">
      <w:pPr>
        <w:spacing w:before="420"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Оловянная</w:t>
      </w:r>
    </w:p>
    <w:p w:rsidR="00FD2F02" w:rsidRPr="00FD2F02" w:rsidRDefault="000E7B1B" w:rsidP="00FD2F02">
      <w:pPr>
        <w:spacing w:before="600"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0"/>
          <w:sz w:val="26"/>
          <w:szCs w:val="26"/>
        </w:rPr>
        <w:t>30</w:t>
      </w:r>
      <w:r w:rsidR="00897281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 декабря</w:t>
      </w:r>
      <w:r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 </w:t>
      </w:r>
      <w:r w:rsidR="00FD2F02" w:rsidRPr="00FD2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F02"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года</w:t>
      </w:r>
      <w:r w:rsidR="00292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№583</w:t>
      </w:r>
      <w:bookmarkStart w:id="0" w:name="_GoBack"/>
      <w:bookmarkEnd w:id="0"/>
    </w:p>
    <w:p w:rsidR="00FD2F02" w:rsidRPr="00FD2F02" w:rsidRDefault="00FD2F02" w:rsidP="00FD2F02">
      <w:pPr>
        <w:spacing w:before="600" w:after="600" w:line="322" w:lineRule="exact"/>
        <w:ind w:left="20" w:right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об оплате труда педагогического персонала муниципальных образовательных учреждений </w:t>
      </w:r>
      <w:proofErr w:type="spellStart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Оловяннинского</w:t>
      </w:r>
      <w:proofErr w:type="spellEnd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FD2F02" w:rsidRPr="00FD2F02" w:rsidRDefault="00FD2F02" w:rsidP="00FD2F02">
      <w:pPr>
        <w:tabs>
          <w:tab w:val="left" w:pos="4844"/>
        </w:tabs>
        <w:spacing w:before="600" w:after="300" w:line="317" w:lineRule="exact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Указом Президента Российской Федерации № 597 от 07.05.2012г. «О мероприятиях по реализации государственной социальной политики», администрация муниципального района «</w:t>
      </w:r>
      <w:proofErr w:type="spellStart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Оловяннинский</w:t>
      </w:r>
      <w:proofErr w:type="spellEnd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постановляет:</w:t>
      </w: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D2F02" w:rsidRPr="00FD2F02" w:rsidRDefault="00FD2F02" w:rsidP="00FD2F02">
      <w:pPr>
        <w:numPr>
          <w:ilvl w:val="0"/>
          <w:numId w:val="1"/>
        </w:numPr>
        <w:tabs>
          <w:tab w:val="left" w:pos="385"/>
        </w:tabs>
        <w:spacing w:before="300"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Положения об оплате труда педагогического персонала муниципальных образовательных учреждений </w:t>
      </w:r>
      <w:proofErr w:type="spellStart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Оловяннинского</w:t>
      </w:r>
      <w:proofErr w:type="spellEnd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приложение № 1 старой редакции, утвержденного постановлением администрации муниципального района от 25.07.2011г. за № 369.</w:t>
      </w:r>
    </w:p>
    <w:p w:rsidR="00FD2F02" w:rsidRPr="00FD2F02" w:rsidRDefault="00FD2F02" w:rsidP="00FD2F02">
      <w:pPr>
        <w:numPr>
          <w:ilvl w:val="0"/>
          <w:numId w:val="1"/>
        </w:numPr>
        <w:tabs>
          <w:tab w:val="left" w:pos="322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новую редакцию Приложения № 1 Положения об оплате труда педагогического персонала муниципальных образовательных учре</w:t>
      </w:r>
      <w:r w:rsidR="000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ждений </w:t>
      </w:r>
      <w:proofErr w:type="spellStart"/>
      <w:r w:rsidR="000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Оловяннинского</w:t>
      </w:r>
      <w:proofErr w:type="spellEnd"/>
      <w:r w:rsidR="000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4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4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F47E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прилагается).</w:t>
      </w:r>
    </w:p>
    <w:p w:rsidR="00FD2F02" w:rsidRPr="00FD2F02" w:rsidRDefault="00FD2F02" w:rsidP="00FD2F02">
      <w:pPr>
        <w:numPr>
          <w:ilvl w:val="0"/>
          <w:numId w:val="1"/>
        </w:numPr>
        <w:tabs>
          <w:tab w:val="left" w:pos="418"/>
        </w:tabs>
        <w:spacing w:after="90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МКУ РКО и ДМ З.В. </w:t>
      </w:r>
      <w:proofErr w:type="spellStart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Бальжинимаева</w:t>
      </w:r>
      <w:proofErr w:type="spellEnd"/>
      <w:r w:rsidRPr="00FD2F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281" w:rsidRPr="00897281" w:rsidRDefault="00FD2F02" w:rsidP="008972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FD2F02" w:rsidRPr="00897281" w:rsidRDefault="00FD2F02" w:rsidP="008972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97281" w:rsidRPr="0089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281" w:rsidRPr="0089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281" w:rsidRPr="0089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281" w:rsidRPr="0089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E7B1B" w:rsidRPr="00897281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proofErr w:type="gramStart"/>
      <w:r w:rsidR="000E7B1B" w:rsidRPr="00897281">
        <w:rPr>
          <w:rFonts w:ascii="Times New Roman" w:hAnsi="Times New Roman" w:cs="Times New Roman"/>
          <w:sz w:val="28"/>
          <w:szCs w:val="28"/>
          <w:lang w:eastAsia="ru-RU"/>
        </w:rPr>
        <w:t>Антошкин</w:t>
      </w:r>
      <w:proofErr w:type="gramEnd"/>
    </w:p>
    <w:p w:rsidR="00700E0D" w:rsidRDefault="00700E0D"/>
    <w:p w:rsidR="00953828" w:rsidRDefault="00953828"/>
    <w:p w:rsidR="00953828" w:rsidRDefault="00953828"/>
    <w:p w:rsidR="00953828" w:rsidRDefault="00953828"/>
    <w:p w:rsidR="00953828" w:rsidRPr="00897281" w:rsidRDefault="00953828">
      <w:pPr>
        <w:rPr>
          <w:rFonts w:ascii="Times New Roman" w:hAnsi="Times New Roman" w:cs="Times New Roman"/>
          <w:sz w:val="28"/>
          <w:szCs w:val="28"/>
        </w:rPr>
      </w:pPr>
    </w:p>
    <w:p w:rsidR="00897281" w:rsidRDefault="00953828" w:rsidP="0089728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97281" w:rsidRDefault="00953828" w:rsidP="0089728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97281" w:rsidRDefault="00953828" w:rsidP="00897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9728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97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281" w:rsidRDefault="00F47EF1" w:rsidP="0089728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953828" w:rsidRDefault="00F47EF1" w:rsidP="0089728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№583</w:t>
      </w:r>
      <w:r w:rsidR="00953828"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897281">
        <w:rPr>
          <w:rFonts w:ascii="Times New Roman" w:hAnsi="Times New Roman" w:cs="Times New Roman"/>
          <w:sz w:val="28"/>
          <w:szCs w:val="28"/>
          <w:lang w:eastAsia="ru-RU"/>
        </w:rPr>
        <w:t>30.12.2013г</w:t>
      </w:r>
    </w:p>
    <w:p w:rsidR="00897281" w:rsidRPr="00897281" w:rsidRDefault="00897281" w:rsidP="0089728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Раздел II, подраздел 1, п. 8 «Условия оплаты труда руководителей образовательных учреждений, заместителей руководителя, главного бухгалтера»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8.1.Заработная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2-х размеров указанной средней заработной по образованию за истекший год.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Должностной оклад с учётом районного коэффициента руководителя устанавливается учредителем, путём произведения величины средней заработной платы работников основного персонала данного учреждения и коэффициента в зависимости отнесения учреждения к группе по оплате труда руководителя: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Дор</w:t>
      </w:r>
      <w:proofErr w:type="spell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ЗПпср</w:t>
      </w:r>
      <w:proofErr w:type="spell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Дор - должностной оклад руководителя;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ЗПпср</w:t>
      </w:r>
      <w:proofErr w:type="spell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- средняя заработная плата работников основного персонала учреждения;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установленный по группам оплаты труда руководителей образовательных учреждений, устанавливаемый учредителем образовательного учреждения.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Значения коэффициентов кратности в зависимости от отнесения учреждения к группе по оплате труда руководителей образовательных учреждений: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коэффициент - 2;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коэффициент -1,7;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коэффициент - 1,4;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коэффициент - 1.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коэффициент - 0,7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Отнесение учреждений к группам по оплате труда руководителей образовательных учреждений осуществляется в зависимости от количественных показателей школы по системе рейтинговых баллов (приложение к настоящему Положению).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свыше 500 баллов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от 321 до 500 баллов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от 181 до 320 баллов</w:t>
      </w:r>
    </w:p>
    <w:p w:rsidR="00953828" w:rsidRPr="00897281" w:rsidRDefault="00953828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группа - от 101 до 180 баллов</w:t>
      </w:r>
      <w:r w:rsidRPr="00897281">
        <w:rPr>
          <w:rFonts w:ascii="Times New Roman" w:hAnsi="Times New Roman" w:cs="Times New Roman"/>
          <w:sz w:val="28"/>
          <w:szCs w:val="28"/>
          <w:lang w:eastAsia="ru-RU"/>
        </w:rPr>
        <w:tab/>
        <w:t>%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 группа - до 100 баллов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учреждение: (школы - учителя, дошкольные учреждения - воспитатели, дополнительное образования - педагоги).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Порядок исчисления размера средней заработной платы, для определения размера должностного оклада руководителя учреждения, определяется согласно достигнутых целевых показателей в соответствии с Указом Президента Российской Федерации № 597 от 07.05.2012г. предшествующий году установления должностного оклада руководителя: (2013г -26204руб,2014г.- 28833руб, 2015г.</w:t>
      </w:r>
      <w:proofErr w:type="gram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897281">
        <w:rPr>
          <w:rFonts w:ascii="Times New Roman" w:hAnsi="Times New Roman" w:cs="Times New Roman"/>
          <w:sz w:val="28"/>
          <w:szCs w:val="28"/>
          <w:lang w:eastAsia="ru-RU"/>
        </w:rPr>
        <w:t>ЗЮООруб</w:t>
      </w:r>
      <w:proofErr w:type="spellEnd"/>
      <w:r w:rsidRPr="00897281">
        <w:rPr>
          <w:rFonts w:ascii="Times New Roman" w:hAnsi="Times New Roman" w:cs="Times New Roman"/>
          <w:sz w:val="28"/>
          <w:szCs w:val="28"/>
          <w:lang w:eastAsia="ru-RU"/>
        </w:rPr>
        <w:t>, 2016г. - 35000руб, 2017г. - 38600руб, 2018г.- 42400руб.).</w:t>
      </w:r>
      <w:proofErr w:type="gramEnd"/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Должностные оклады заместителей и главного бухгалтера устанавливаются руководителем образовательного учреждения на</w:t>
      </w:r>
      <w:r w:rsidRPr="00897281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10-30</w:t>
      </w:r>
      <w:r w:rsidRPr="0089728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ниже должностного оклада руководителя.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Выплаты компенсационного характера устанавливаются для руководителя, заместителей директора и главного бухгалтера образовательного учреждения в денежном выражении, исходя из перечня оснований, в процентах к должностным окладам или в абсолютных размерах.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Премирование руководителя учреждения осуществляется с учетом результатов деятельности учреждения на основании приказа председателя Комитета образования.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Выплаты стимулирующего характера для руководителей устанавливаются по приказу Комитета образования на основании критерий оценки работы предоставляемых на Управляющий совет Комитета образования.</w:t>
      </w:r>
    </w:p>
    <w:p w:rsidR="00587F1E" w:rsidRPr="00897281" w:rsidRDefault="00587F1E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t>8.11. Выплаты стимулирующего характера для главных бухгалтеров устанавливаются по согласованию с главным бухгалтером централизованной бухгалтерии РКО и ДМ.</w:t>
      </w:r>
    </w:p>
    <w:p w:rsidR="00F47EF1" w:rsidRPr="00897281" w:rsidRDefault="00F47EF1" w:rsidP="00897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47EF1" w:rsidRPr="00897281" w:rsidRDefault="00F47EF1" w:rsidP="00587F1E">
      <w:pPr>
        <w:spacing w:before="180" w:after="0" w:line="254" w:lineRule="exact"/>
        <w:ind w:left="4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BC" w:rsidRPr="00897281" w:rsidRDefault="008242BC" w:rsidP="008242BC">
      <w:pPr>
        <w:keepNext/>
        <w:keepLines/>
        <w:spacing w:after="720" w:line="518" w:lineRule="exact"/>
        <w:ind w:left="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89728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Размер должностного оклада руководителя на 1 января 2014 года 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728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группам оплаты труда руководителей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1"/>
        <w:gridCol w:w="2126"/>
        <w:gridCol w:w="1276"/>
        <w:gridCol w:w="1701"/>
      </w:tblGrid>
      <w:tr w:rsidR="008242BC" w:rsidRPr="00897281" w:rsidTr="00897281">
        <w:trPr>
          <w:trHeight w:val="19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075A67" w:rsidP="008242BC">
            <w:pPr>
              <w:spacing w:before="780" w:after="0"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:rsidR="00075A67" w:rsidRPr="00897281" w:rsidRDefault="00075A67" w:rsidP="008242BC">
            <w:pPr>
              <w:spacing w:before="780" w:after="0"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600" w:line="26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  <w:p w:rsidR="008242BC" w:rsidRPr="00897281" w:rsidRDefault="008242BC" w:rsidP="008242BC">
            <w:pPr>
              <w:spacing w:before="600"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600"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  <w:p w:rsidR="008242BC" w:rsidRPr="00897281" w:rsidRDefault="008242BC" w:rsidP="008242BC">
            <w:pPr>
              <w:spacing w:before="6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 -</w:t>
            </w:r>
          </w:p>
          <w:p w:rsidR="008242BC" w:rsidRPr="00897281" w:rsidRDefault="008242BC" w:rsidP="008242BC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</w:t>
            </w:r>
          </w:p>
          <w:p w:rsidR="008242BC" w:rsidRPr="00897281" w:rsidRDefault="008242BC" w:rsidP="008242BC">
            <w:pPr>
              <w:spacing w:after="600"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  <w:p w:rsidR="008242BC" w:rsidRPr="00897281" w:rsidRDefault="008242BC" w:rsidP="008242BC">
            <w:pPr>
              <w:spacing w:before="60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2BC" w:rsidRPr="00897281" w:rsidTr="00897281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075A67" w:rsidP="008242BC">
            <w:pPr>
              <w:spacing w:after="0" w:line="45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группа коэф.2.0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2BC" w:rsidRPr="00897281" w:rsidTr="00897281">
        <w:trPr>
          <w:trHeight w:val="91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075A67" w:rsidP="008242BC">
            <w:pPr>
              <w:spacing w:after="0" w:line="45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группа</w:t>
            </w:r>
            <w:r w:rsidR="00B9115D"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115D"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="00B9115D"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2BC" w:rsidRPr="00897281" w:rsidTr="00897281">
        <w:trPr>
          <w:trHeight w:val="91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B9115D" w:rsidP="008242BC">
            <w:pPr>
              <w:spacing w:after="0" w:line="45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группа. </w:t>
            </w:r>
            <w:proofErr w:type="spellStart"/>
            <w:r w:rsidR="00075A67"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="00075A67"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.- 1.</w:t>
            </w: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2BC" w:rsidRPr="00897281" w:rsidTr="00897281">
        <w:trPr>
          <w:trHeight w:val="902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B9115D" w:rsidP="008242BC">
            <w:pPr>
              <w:spacing w:after="0" w:line="46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группа </w:t>
            </w:r>
            <w:proofErr w:type="spellStart"/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-1.0.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2BC" w:rsidRPr="00897281" w:rsidTr="00897281">
        <w:trPr>
          <w:trHeight w:val="946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B9115D" w:rsidP="008242BC">
            <w:pPr>
              <w:spacing w:after="0" w:line="45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5-я группа </w:t>
            </w:r>
            <w:proofErr w:type="spellStart"/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BC" w:rsidRPr="00897281" w:rsidRDefault="008242BC" w:rsidP="0082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F1E" w:rsidRPr="00897281" w:rsidRDefault="00587F1E" w:rsidP="00953828">
      <w:pPr>
        <w:rPr>
          <w:rFonts w:ascii="Times New Roman" w:hAnsi="Times New Roman" w:cs="Times New Roman"/>
          <w:sz w:val="28"/>
          <w:szCs w:val="28"/>
        </w:rPr>
      </w:pPr>
    </w:p>
    <w:p w:rsidR="00075A67" w:rsidRPr="00897281" w:rsidRDefault="00075A67">
      <w:pPr>
        <w:rPr>
          <w:rFonts w:ascii="Times New Roman" w:hAnsi="Times New Roman" w:cs="Times New Roman"/>
          <w:sz w:val="28"/>
          <w:szCs w:val="28"/>
        </w:rPr>
      </w:pPr>
    </w:p>
    <w:sectPr w:rsidR="00075A67" w:rsidRPr="00897281" w:rsidSect="00FD2F0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98"/>
    <w:rsid w:val="00075A67"/>
    <w:rsid w:val="000E7B1B"/>
    <w:rsid w:val="001E6BC8"/>
    <w:rsid w:val="00292EF3"/>
    <w:rsid w:val="00396198"/>
    <w:rsid w:val="00587F1E"/>
    <w:rsid w:val="00700E0D"/>
    <w:rsid w:val="008242BC"/>
    <w:rsid w:val="00897281"/>
    <w:rsid w:val="00953828"/>
    <w:rsid w:val="00B9115D"/>
    <w:rsid w:val="00CE3B49"/>
    <w:rsid w:val="00F47EF1"/>
    <w:rsid w:val="00FD2F02"/>
    <w:rsid w:val="00F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Beketovanv</dc:creator>
  <cp:keywords/>
  <dc:description/>
  <cp:lastModifiedBy>Nataliya Beketova</cp:lastModifiedBy>
  <cp:revision>10</cp:revision>
  <dcterms:created xsi:type="dcterms:W3CDTF">2015-03-03T08:21:00Z</dcterms:created>
  <dcterms:modified xsi:type="dcterms:W3CDTF">2015-03-16T01:43:00Z</dcterms:modified>
</cp:coreProperties>
</file>