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C" w:rsidRDefault="001D310D" w:rsidP="001D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«СТЕПНИНСКОЕ»</w:t>
      </w:r>
    </w:p>
    <w:p w:rsidR="001D310D" w:rsidRDefault="001D310D" w:rsidP="001D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(четвёртого созыва)</w:t>
      </w:r>
    </w:p>
    <w:p w:rsidR="001D310D" w:rsidRDefault="001D310D" w:rsidP="001D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0D" w:rsidRDefault="001D310D" w:rsidP="001D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310D" w:rsidRDefault="001D310D" w:rsidP="001D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0D" w:rsidRDefault="00D15E3D" w:rsidP="001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1D310D">
        <w:rPr>
          <w:rFonts w:ascii="Times New Roman" w:hAnsi="Times New Roman" w:cs="Times New Roman"/>
          <w:sz w:val="28"/>
          <w:szCs w:val="28"/>
        </w:rPr>
        <w:t>» марта 201</w:t>
      </w:r>
      <w:r>
        <w:rPr>
          <w:rFonts w:ascii="Times New Roman" w:hAnsi="Times New Roman" w:cs="Times New Roman"/>
          <w:sz w:val="28"/>
          <w:szCs w:val="28"/>
        </w:rPr>
        <w:t>5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</w:t>
      </w:r>
    </w:p>
    <w:p w:rsidR="00675CFF" w:rsidRDefault="00675CFF" w:rsidP="001D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CFF" w:rsidRDefault="00675CFF" w:rsidP="00675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Степь</w:t>
      </w:r>
    </w:p>
    <w:p w:rsidR="0069641A" w:rsidRDefault="0069641A" w:rsidP="00675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1A" w:rsidRDefault="0069641A" w:rsidP="00675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946256">
        <w:rPr>
          <w:rFonts w:ascii="Times New Roman" w:hAnsi="Times New Roman" w:cs="Times New Roman"/>
          <w:b/>
          <w:sz w:val="28"/>
          <w:szCs w:val="28"/>
        </w:rPr>
        <w:t>организации доступа к</w:t>
      </w:r>
      <w:r w:rsidRPr="0069641A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 </w:t>
      </w:r>
      <w:r w:rsidR="00946256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сельское поселение</w:t>
      </w:r>
      <w:r w:rsidRPr="0069641A">
        <w:rPr>
          <w:rFonts w:ascii="Times New Roman" w:hAnsi="Times New Roman" w:cs="Times New Roman"/>
          <w:b/>
          <w:sz w:val="28"/>
          <w:szCs w:val="28"/>
        </w:rPr>
        <w:t xml:space="preserve"> «Степнинское»</w:t>
      </w:r>
    </w:p>
    <w:p w:rsidR="00125B1D" w:rsidRDefault="00125B1D" w:rsidP="00675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1D" w:rsidRDefault="00125B1D" w:rsidP="00125B1D">
      <w:pPr>
        <w:pStyle w:val="Style11"/>
        <w:widowControl/>
        <w:spacing w:before="72"/>
        <w:jc w:val="both"/>
        <w:rPr>
          <w:rStyle w:val="FontStyle16"/>
        </w:rPr>
      </w:pPr>
      <w:r>
        <w:rPr>
          <w:rStyle w:val="FontStyle16"/>
        </w:rPr>
        <w:t>В соответствие с Федеральным законом от 9 февраля 2009 года N 8-ФЗ</w:t>
      </w:r>
      <w:r>
        <w:rPr>
          <w:rStyle w:val="FontStyle16"/>
        </w:rPr>
        <w:br/>
        <w:t>«Об обеспечении доступа к информации о деятельности государственных</w:t>
      </w:r>
      <w:r>
        <w:rPr>
          <w:rStyle w:val="FontStyle16"/>
        </w:rPr>
        <w:br/>
        <w:t>органов и органов местного самоуправления»  Совет муниципального</w:t>
      </w:r>
    </w:p>
    <w:p w:rsidR="00125B1D" w:rsidRDefault="005E764E" w:rsidP="00125B1D">
      <w:pPr>
        <w:pStyle w:val="Style3"/>
        <w:widowControl/>
        <w:tabs>
          <w:tab w:val="left" w:leader="underscore" w:pos="6149"/>
        </w:tabs>
        <w:spacing w:line="322" w:lineRule="exact"/>
        <w:jc w:val="left"/>
        <w:rPr>
          <w:rStyle w:val="FontStyle16"/>
        </w:rPr>
      </w:pPr>
      <w:r>
        <w:rPr>
          <w:rStyle w:val="FontStyle16"/>
        </w:rPr>
        <w:t>о</w:t>
      </w:r>
      <w:r w:rsidR="00125B1D">
        <w:rPr>
          <w:rStyle w:val="FontStyle16"/>
        </w:rPr>
        <w:t xml:space="preserve">бразования сельское поселение «Степнинское» </w:t>
      </w:r>
    </w:p>
    <w:p w:rsidR="00125B1D" w:rsidRDefault="00125B1D" w:rsidP="00125B1D">
      <w:pPr>
        <w:pStyle w:val="Style3"/>
        <w:widowControl/>
        <w:tabs>
          <w:tab w:val="left" w:leader="underscore" w:pos="6149"/>
        </w:tabs>
        <w:spacing w:line="322" w:lineRule="exact"/>
        <w:jc w:val="left"/>
        <w:rPr>
          <w:rStyle w:val="FontStyle16"/>
        </w:rPr>
      </w:pPr>
    </w:p>
    <w:p w:rsidR="00125B1D" w:rsidRDefault="00125B1D" w:rsidP="00125B1D">
      <w:pPr>
        <w:pStyle w:val="Style3"/>
        <w:widowControl/>
        <w:tabs>
          <w:tab w:val="left" w:leader="underscore" w:pos="6149"/>
        </w:tabs>
        <w:spacing w:line="322" w:lineRule="exact"/>
        <w:jc w:val="center"/>
        <w:rPr>
          <w:rStyle w:val="FontStyle16"/>
          <w:b/>
        </w:rPr>
      </w:pPr>
      <w:r>
        <w:rPr>
          <w:rStyle w:val="FontStyle16"/>
          <w:b/>
        </w:rPr>
        <w:t>РЕШИЛ</w:t>
      </w:r>
      <w:r w:rsidRPr="00125B1D">
        <w:rPr>
          <w:rStyle w:val="FontStyle16"/>
          <w:b/>
        </w:rPr>
        <w:t>:</w:t>
      </w:r>
    </w:p>
    <w:p w:rsidR="005E764E" w:rsidRPr="00125B1D" w:rsidRDefault="005E764E" w:rsidP="00125B1D">
      <w:pPr>
        <w:pStyle w:val="Style3"/>
        <w:widowControl/>
        <w:tabs>
          <w:tab w:val="left" w:leader="underscore" w:pos="6149"/>
        </w:tabs>
        <w:spacing w:line="322" w:lineRule="exact"/>
        <w:jc w:val="center"/>
        <w:rPr>
          <w:rStyle w:val="FontStyle16"/>
          <w:b/>
        </w:rPr>
      </w:pPr>
    </w:p>
    <w:p w:rsidR="00125B1D" w:rsidRDefault="00125B1D" w:rsidP="00125B1D">
      <w:pPr>
        <w:pStyle w:val="Style10"/>
        <w:widowControl/>
        <w:tabs>
          <w:tab w:val="left" w:leader="underscore" w:pos="1853"/>
        </w:tabs>
        <w:spacing w:line="322" w:lineRule="exact"/>
        <w:jc w:val="both"/>
        <w:rPr>
          <w:rStyle w:val="FontStyle16"/>
        </w:rPr>
      </w:pPr>
      <w:r>
        <w:rPr>
          <w:rStyle w:val="FontStyle16"/>
        </w:rPr>
        <w:t>1.Прнять Положение о порядке организации доступа к информации о</w:t>
      </w:r>
      <w:r>
        <w:rPr>
          <w:rStyle w:val="FontStyle16"/>
        </w:rPr>
        <w:br/>
        <w:t xml:space="preserve">деятельности Совета </w:t>
      </w:r>
      <w:r w:rsidR="005E764E">
        <w:rPr>
          <w:rStyle w:val="FontStyle16"/>
        </w:rPr>
        <w:t>муниципального образования сельское</w:t>
      </w:r>
      <w:r w:rsidR="00826A6B">
        <w:rPr>
          <w:rStyle w:val="FontStyle16"/>
        </w:rPr>
        <w:t xml:space="preserve"> поселение</w:t>
      </w:r>
      <w:r w:rsidR="00826A6B">
        <w:rPr>
          <w:rStyle w:val="FontStyle16"/>
        </w:rPr>
        <w:br/>
        <w:t>«Степнинское</w:t>
      </w:r>
      <w:r>
        <w:rPr>
          <w:rStyle w:val="FontStyle16"/>
        </w:rPr>
        <w:t>» (прилагается).</w:t>
      </w:r>
    </w:p>
    <w:p w:rsidR="00125B1D" w:rsidRDefault="00125B1D" w:rsidP="00125B1D">
      <w:pPr>
        <w:pStyle w:val="Style2"/>
        <w:widowControl/>
        <w:spacing w:line="322" w:lineRule="exact"/>
        <w:rPr>
          <w:rStyle w:val="FontStyle16"/>
        </w:rPr>
      </w:pPr>
      <w:r>
        <w:rPr>
          <w:rStyle w:val="FontStyle16"/>
        </w:rPr>
        <w:t>2. Настоящее постановление вступает в силу после его официального</w:t>
      </w:r>
      <w:r>
        <w:rPr>
          <w:rStyle w:val="FontStyle16"/>
        </w:rPr>
        <w:br/>
        <w:t>опубликования.</w:t>
      </w:r>
    </w:p>
    <w:p w:rsidR="00125B1D" w:rsidRDefault="00125B1D" w:rsidP="00125B1D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25B1D" w:rsidRDefault="009C0404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  <w:r>
        <w:rPr>
          <w:rStyle w:val="FontStyle16"/>
        </w:rPr>
        <w:t>Председатель Совета сельского поселения</w:t>
      </w:r>
    </w:p>
    <w:p w:rsidR="009C0404" w:rsidRDefault="009C0404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  <w:r>
        <w:rPr>
          <w:rStyle w:val="FontStyle16"/>
        </w:rPr>
        <w:t>«Степнинское»                                                                                      Э.Н. Степанов</w:t>
      </w: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946256" w:rsidRDefault="00946256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D70AF1" w:rsidRDefault="00D70AF1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D70AF1" w:rsidRDefault="00D70AF1" w:rsidP="00125B1D">
      <w:pPr>
        <w:pStyle w:val="Style3"/>
        <w:widowControl/>
        <w:tabs>
          <w:tab w:val="left" w:leader="underscore" w:pos="3768"/>
        </w:tabs>
        <w:spacing w:before="91" w:line="240" w:lineRule="auto"/>
        <w:jc w:val="left"/>
        <w:rPr>
          <w:rStyle w:val="FontStyle16"/>
        </w:rPr>
      </w:pPr>
    </w:p>
    <w:p w:rsidR="0006470D" w:rsidRDefault="0006470D" w:rsidP="0006470D">
      <w:pPr>
        <w:pStyle w:val="Style3"/>
        <w:widowControl/>
        <w:tabs>
          <w:tab w:val="left" w:leader="underscore" w:pos="3768"/>
        </w:tabs>
        <w:spacing w:before="91" w:line="240" w:lineRule="auto"/>
        <w:jc w:val="right"/>
        <w:rPr>
          <w:rStyle w:val="FontStyle16"/>
          <w:sz w:val="20"/>
          <w:szCs w:val="20"/>
        </w:rPr>
      </w:pPr>
    </w:p>
    <w:p w:rsidR="0006470D" w:rsidRDefault="0006470D" w:rsidP="00AE621D">
      <w:pPr>
        <w:pStyle w:val="Style3"/>
        <w:widowControl/>
        <w:tabs>
          <w:tab w:val="left" w:leader="underscore" w:pos="3768"/>
        </w:tabs>
        <w:spacing w:line="240" w:lineRule="auto"/>
        <w:jc w:val="right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Приложение</w:t>
      </w:r>
    </w:p>
    <w:p w:rsidR="0006470D" w:rsidRDefault="0006470D" w:rsidP="00AE621D">
      <w:pPr>
        <w:pStyle w:val="Style3"/>
        <w:widowControl/>
        <w:tabs>
          <w:tab w:val="left" w:leader="underscore" w:pos="3768"/>
        </w:tabs>
        <w:spacing w:line="240" w:lineRule="auto"/>
        <w:jc w:val="right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к решению Совета</w:t>
      </w:r>
    </w:p>
    <w:p w:rsidR="0006470D" w:rsidRDefault="0006470D" w:rsidP="00AE621D">
      <w:pPr>
        <w:pStyle w:val="Style3"/>
        <w:widowControl/>
        <w:tabs>
          <w:tab w:val="left" w:leader="underscore" w:pos="3768"/>
        </w:tabs>
        <w:spacing w:line="240" w:lineRule="auto"/>
        <w:jc w:val="right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сельского поселения </w:t>
      </w:r>
    </w:p>
    <w:p w:rsidR="0006470D" w:rsidRDefault="0006470D" w:rsidP="00AE621D">
      <w:pPr>
        <w:pStyle w:val="Style3"/>
        <w:widowControl/>
        <w:tabs>
          <w:tab w:val="left" w:leader="underscore" w:pos="3768"/>
        </w:tabs>
        <w:spacing w:line="240" w:lineRule="auto"/>
        <w:jc w:val="right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«Степнинское»</w:t>
      </w:r>
    </w:p>
    <w:p w:rsidR="0006470D" w:rsidRDefault="0006470D" w:rsidP="00AE621D">
      <w:pPr>
        <w:pStyle w:val="Style3"/>
        <w:widowControl/>
        <w:tabs>
          <w:tab w:val="left" w:leader="underscore" w:pos="3768"/>
        </w:tabs>
        <w:spacing w:line="240" w:lineRule="auto"/>
        <w:jc w:val="right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от «_____» марта 2015г. №__</w:t>
      </w:r>
    </w:p>
    <w:p w:rsidR="00041177" w:rsidRDefault="00041177" w:rsidP="00AE621D">
      <w:pPr>
        <w:pStyle w:val="Style3"/>
        <w:widowControl/>
        <w:tabs>
          <w:tab w:val="left" w:leader="underscore" w:pos="3768"/>
        </w:tabs>
        <w:spacing w:line="240" w:lineRule="auto"/>
        <w:jc w:val="right"/>
        <w:rPr>
          <w:rStyle w:val="FontStyle16"/>
          <w:sz w:val="20"/>
          <w:szCs w:val="20"/>
        </w:rPr>
      </w:pPr>
    </w:p>
    <w:p w:rsidR="00041177" w:rsidRDefault="00946256" w:rsidP="00041177">
      <w:pPr>
        <w:pStyle w:val="Style3"/>
        <w:widowControl/>
        <w:tabs>
          <w:tab w:val="left" w:leader="underscore" w:pos="3768"/>
        </w:tabs>
        <w:spacing w:line="24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Положение</w:t>
      </w:r>
    </w:p>
    <w:p w:rsidR="00041177" w:rsidRPr="00041177" w:rsidRDefault="00946256" w:rsidP="00041177">
      <w:pPr>
        <w:pStyle w:val="Style3"/>
        <w:widowControl/>
        <w:tabs>
          <w:tab w:val="left" w:leader="underscore" w:pos="3768"/>
        </w:tabs>
        <w:spacing w:line="24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о порядке организации доступа к</w:t>
      </w:r>
      <w:r w:rsidR="00041177">
        <w:rPr>
          <w:rStyle w:val="FontStyle16"/>
          <w:b/>
          <w:sz w:val="28"/>
          <w:szCs w:val="28"/>
        </w:rPr>
        <w:t xml:space="preserve"> информации </w:t>
      </w:r>
      <w:r>
        <w:rPr>
          <w:rStyle w:val="FontStyle16"/>
          <w:b/>
          <w:sz w:val="28"/>
          <w:szCs w:val="28"/>
        </w:rPr>
        <w:t>о деятельности Совета муниципального образования сельское поселение «Степнинское»</w:t>
      </w:r>
    </w:p>
    <w:p w:rsidR="00125B1D" w:rsidRDefault="00125B1D" w:rsidP="00AE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F1" w:rsidRDefault="00D70AF1" w:rsidP="00D70AF1">
      <w:pPr>
        <w:pStyle w:val="Style5"/>
        <w:widowControl/>
        <w:spacing w:line="240" w:lineRule="exact"/>
        <w:ind w:left="3653"/>
        <w:jc w:val="left"/>
        <w:rPr>
          <w:sz w:val="20"/>
          <w:szCs w:val="20"/>
        </w:rPr>
      </w:pPr>
    </w:p>
    <w:p w:rsidR="00D70AF1" w:rsidRDefault="00D70AF1" w:rsidP="00784788">
      <w:pPr>
        <w:pStyle w:val="Style5"/>
        <w:widowControl/>
        <w:numPr>
          <w:ilvl w:val="0"/>
          <w:numId w:val="4"/>
        </w:numPr>
        <w:spacing w:line="240" w:lineRule="auto"/>
        <w:jc w:val="left"/>
        <w:rPr>
          <w:rStyle w:val="FontStyle16"/>
        </w:rPr>
      </w:pPr>
      <w:r>
        <w:rPr>
          <w:rStyle w:val="FontStyle16"/>
        </w:rPr>
        <w:t>Общие положения</w:t>
      </w:r>
    </w:p>
    <w:p w:rsidR="00784788" w:rsidRDefault="00784788" w:rsidP="00784788">
      <w:pPr>
        <w:pStyle w:val="Style5"/>
        <w:widowControl/>
        <w:spacing w:line="240" w:lineRule="auto"/>
        <w:ind w:left="4013"/>
        <w:jc w:val="left"/>
        <w:rPr>
          <w:rStyle w:val="FontStyle16"/>
        </w:rPr>
      </w:pPr>
    </w:p>
    <w:p w:rsidR="00D70AF1" w:rsidRDefault="00D70AF1" w:rsidP="00D70AF1">
      <w:pPr>
        <w:pStyle w:val="Style12"/>
        <w:widowControl/>
        <w:tabs>
          <w:tab w:val="left" w:pos="710"/>
        </w:tabs>
        <w:spacing w:line="240" w:lineRule="auto"/>
        <w:rPr>
          <w:rStyle w:val="FontStyle16"/>
        </w:rPr>
      </w:pPr>
      <w:r>
        <w:rPr>
          <w:rStyle w:val="FontStyle16"/>
        </w:rPr>
        <w:t>1.1.</w:t>
      </w:r>
      <w:r>
        <w:rPr>
          <w:rStyle w:val="FontStyle16"/>
        </w:rPr>
        <w:tab/>
        <w:t>Настоящее Положение в соответствии с Федеральным законом от</w:t>
      </w:r>
      <w:r>
        <w:rPr>
          <w:rStyle w:val="FontStyle16"/>
        </w:rPr>
        <w:br/>
        <w:t>09.02.2009 N 8-ФЗ «Об обеспечении доступа к информации о деятельности</w:t>
      </w:r>
      <w:r>
        <w:rPr>
          <w:rStyle w:val="FontStyle16"/>
        </w:rPr>
        <w:br/>
        <w:t>государственных органов и органов местного самоуправления» определяет</w:t>
      </w:r>
      <w:r>
        <w:rPr>
          <w:rStyle w:val="FontStyle16"/>
        </w:rPr>
        <w:br/>
        <w:t>порядок  организации доступа к информации о деятельности  Совета</w:t>
      </w:r>
    </w:p>
    <w:p w:rsidR="00D70AF1" w:rsidRDefault="00784788" w:rsidP="00784788">
      <w:pPr>
        <w:pStyle w:val="Style2"/>
        <w:widowControl/>
        <w:tabs>
          <w:tab w:val="left" w:leader="underscore" w:pos="8218"/>
        </w:tabs>
        <w:spacing w:line="240" w:lineRule="auto"/>
        <w:rPr>
          <w:rStyle w:val="FontStyle16"/>
        </w:rPr>
      </w:pPr>
      <w:r>
        <w:rPr>
          <w:rStyle w:val="FontStyle16"/>
        </w:rPr>
        <w:t>муниципального образования сель</w:t>
      </w:r>
      <w:r w:rsidR="00D70AF1">
        <w:rPr>
          <w:rStyle w:val="FontStyle16"/>
        </w:rPr>
        <w:t>ское поселение «</w:t>
      </w:r>
      <w:r>
        <w:rPr>
          <w:rStyle w:val="FontStyle16"/>
        </w:rPr>
        <w:t>Степнинское</w:t>
      </w:r>
      <w:r w:rsidR="00D70AF1">
        <w:rPr>
          <w:rStyle w:val="FontStyle16"/>
        </w:rPr>
        <w:t>» (далее -</w:t>
      </w:r>
      <w:r>
        <w:rPr>
          <w:rStyle w:val="FontStyle16"/>
        </w:rPr>
        <w:t xml:space="preserve"> </w:t>
      </w:r>
      <w:r w:rsidR="00D70AF1">
        <w:rPr>
          <w:rStyle w:val="FontStyle16"/>
        </w:rPr>
        <w:t>Совет).</w:t>
      </w:r>
    </w:p>
    <w:p w:rsidR="00D70AF1" w:rsidRDefault="00D70AF1" w:rsidP="00D70AF1">
      <w:pPr>
        <w:pStyle w:val="Style12"/>
        <w:widowControl/>
        <w:tabs>
          <w:tab w:val="left" w:pos="710"/>
        </w:tabs>
        <w:spacing w:line="240" w:lineRule="auto"/>
        <w:rPr>
          <w:rStyle w:val="FontStyle16"/>
        </w:rPr>
      </w:pPr>
      <w:r>
        <w:rPr>
          <w:rStyle w:val="FontStyle16"/>
        </w:rPr>
        <w:t>1.2.</w:t>
      </w:r>
      <w:r>
        <w:rPr>
          <w:rStyle w:val="FontStyle16"/>
        </w:rPr>
        <w:tab/>
        <w:t>Доступ к информации о деятельности Совета обеспечивается</w:t>
      </w:r>
      <w:r>
        <w:rPr>
          <w:rStyle w:val="FontStyle16"/>
        </w:rPr>
        <w:br/>
        <w:t>следующими способами:</w:t>
      </w:r>
    </w:p>
    <w:p w:rsidR="00D70AF1" w:rsidRDefault="00D70AF1" w:rsidP="00D70AF1">
      <w:pPr>
        <w:pStyle w:val="Style2"/>
        <w:widowControl/>
        <w:spacing w:line="240" w:lineRule="auto"/>
        <w:rPr>
          <w:rStyle w:val="FontStyle16"/>
        </w:rPr>
      </w:pPr>
      <w:r>
        <w:rPr>
          <w:rStyle w:val="FontStyle16"/>
        </w:rPr>
        <w:t>1</w:t>
      </w:r>
      <w:r w:rsidR="00E91B6E">
        <w:rPr>
          <w:rStyle w:val="FontStyle16"/>
        </w:rPr>
        <w:t>)</w:t>
      </w:r>
      <w:r w:rsidR="0015449B">
        <w:rPr>
          <w:rStyle w:val="FontStyle16"/>
        </w:rPr>
        <w:t xml:space="preserve"> </w:t>
      </w:r>
      <w:r>
        <w:rPr>
          <w:rStyle w:val="FontStyle16"/>
        </w:rPr>
        <w:t>обнародование (опубликование) информации о своей деятельности в</w:t>
      </w:r>
      <w:r>
        <w:rPr>
          <w:rStyle w:val="FontStyle16"/>
        </w:rPr>
        <w:br/>
        <w:t>средствах массовой информации;</w:t>
      </w:r>
    </w:p>
    <w:p w:rsidR="00D70AF1" w:rsidRDefault="00D70AF1" w:rsidP="00D70AF1">
      <w:pPr>
        <w:pStyle w:val="Style2"/>
        <w:widowControl/>
        <w:spacing w:line="240" w:lineRule="auto"/>
        <w:jc w:val="left"/>
        <w:rPr>
          <w:rStyle w:val="FontStyle16"/>
        </w:rPr>
      </w:pPr>
      <w:r>
        <w:rPr>
          <w:rStyle w:val="FontStyle16"/>
        </w:rPr>
        <w:t>2)</w:t>
      </w:r>
      <w:r w:rsidR="0015449B">
        <w:rPr>
          <w:rStyle w:val="FontStyle16"/>
        </w:rPr>
        <w:t xml:space="preserve">      </w:t>
      </w:r>
      <w:r>
        <w:rPr>
          <w:rStyle w:val="FontStyle16"/>
        </w:rPr>
        <w:t>размещение информации о своей деятельности в сети Интернет;</w:t>
      </w:r>
    </w:p>
    <w:p w:rsidR="00D70AF1" w:rsidRDefault="00D70AF1" w:rsidP="00D70AF1">
      <w:pPr>
        <w:pStyle w:val="Style2"/>
        <w:widowControl/>
        <w:spacing w:line="240" w:lineRule="auto"/>
        <w:rPr>
          <w:rStyle w:val="FontStyle16"/>
        </w:rPr>
      </w:pPr>
      <w:r>
        <w:rPr>
          <w:rStyle w:val="FontStyle16"/>
        </w:rPr>
        <w:t>3</w:t>
      </w:r>
      <w:r w:rsidR="00E91B6E">
        <w:rPr>
          <w:rStyle w:val="FontStyle16"/>
        </w:rPr>
        <w:t>)</w:t>
      </w:r>
      <w:r w:rsidR="0015449B">
        <w:rPr>
          <w:rStyle w:val="FontStyle16"/>
        </w:rPr>
        <w:t xml:space="preserve">   </w:t>
      </w:r>
      <w:r>
        <w:rPr>
          <w:rStyle w:val="FontStyle16"/>
        </w:rPr>
        <w:t>размещение информации о своей деятельности в помещениях, занимаемых</w:t>
      </w:r>
      <w:r>
        <w:rPr>
          <w:rStyle w:val="FontStyle16"/>
        </w:rPr>
        <w:br/>
        <w:t>Советом, и в иных отведенных для этих целей местах;</w:t>
      </w:r>
    </w:p>
    <w:p w:rsidR="00D70AF1" w:rsidRDefault="00D70AF1" w:rsidP="00D70AF1">
      <w:pPr>
        <w:pStyle w:val="Style2"/>
        <w:widowControl/>
        <w:spacing w:line="240" w:lineRule="auto"/>
        <w:rPr>
          <w:rStyle w:val="FontStyle16"/>
        </w:rPr>
      </w:pPr>
      <w:r>
        <w:rPr>
          <w:rStyle w:val="FontStyle16"/>
        </w:rPr>
        <w:t>4)</w:t>
      </w:r>
      <w:r w:rsidR="0015449B">
        <w:rPr>
          <w:rStyle w:val="FontStyle16"/>
        </w:rPr>
        <w:t xml:space="preserve">   </w:t>
      </w:r>
      <w:r>
        <w:rPr>
          <w:rStyle w:val="FontStyle16"/>
        </w:rPr>
        <w:t>ознакомление пользователей информацией с информацией о деятельности</w:t>
      </w:r>
      <w:r>
        <w:rPr>
          <w:rStyle w:val="FontStyle16"/>
        </w:rPr>
        <w:br/>
        <w:t>Совета через библиотечные и архивные фонды;</w:t>
      </w:r>
    </w:p>
    <w:p w:rsidR="00D70AF1" w:rsidRDefault="00D70AF1" w:rsidP="00D70AF1">
      <w:pPr>
        <w:pStyle w:val="Style2"/>
        <w:widowControl/>
        <w:spacing w:line="240" w:lineRule="auto"/>
        <w:rPr>
          <w:rStyle w:val="FontStyle16"/>
        </w:rPr>
      </w:pPr>
      <w:r>
        <w:rPr>
          <w:rStyle w:val="FontStyle16"/>
        </w:rPr>
        <w:t>5</w:t>
      </w:r>
      <w:r w:rsidR="0015449B">
        <w:rPr>
          <w:rStyle w:val="FontStyle16"/>
        </w:rPr>
        <w:t xml:space="preserve">) </w:t>
      </w:r>
      <w:r>
        <w:rPr>
          <w:rStyle w:val="FontStyle16"/>
        </w:rPr>
        <w:t>присутствие граждан, в том числе представителей организаций,</w:t>
      </w:r>
      <w:r>
        <w:rPr>
          <w:rStyle w:val="FontStyle16"/>
        </w:rPr>
        <w:br/>
        <w:t>общественных объединений, государственных органов и органов местного</w:t>
      </w:r>
      <w:r>
        <w:rPr>
          <w:rStyle w:val="FontStyle16"/>
        </w:rPr>
        <w:br/>
        <w:t>самоуправления, на заседаниях Совета;</w:t>
      </w:r>
    </w:p>
    <w:p w:rsidR="00D70AF1" w:rsidRDefault="00D70AF1" w:rsidP="00D70AF1">
      <w:pPr>
        <w:pStyle w:val="Style2"/>
        <w:widowControl/>
        <w:spacing w:line="240" w:lineRule="auto"/>
        <w:jc w:val="left"/>
        <w:rPr>
          <w:rStyle w:val="FontStyle16"/>
        </w:rPr>
      </w:pPr>
      <w:r>
        <w:rPr>
          <w:rStyle w:val="FontStyle16"/>
        </w:rPr>
        <w:t>6)</w:t>
      </w:r>
      <w:r w:rsidR="00E91B6E">
        <w:rPr>
          <w:rStyle w:val="FontStyle16"/>
        </w:rPr>
        <w:t xml:space="preserve"> </w:t>
      </w:r>
      <w:r w:rsidR="0015449B">
        <w:rPr>
          <w:rStyle w:val="FontStyle16"/>
        </w:rPr>
        <w:t xml:space="preserve">    </w:t>
      </w:r>
      <w:r>
        <w:rPr>
          <w:rStyle w:val="FontStyle16"/>
        </w:rPr>
        <w:t>предоставление информации пользователям информации по их запросу;</w:t>
      </w:r>
    </w:p>
    <w:p w:rsidR="00D70AF1" w:rsidRDefault="00D70AF1" w:rsidP="00D70AF1">
      <w:pPr>
        <w:pStyle w:val="Style2"/>
        <w:widowControl/>
        <w:spacing w:line="240" w:lineRule="auto"/>
        <w:rPr>
          <w:rStyle w:val="FontStyle16"/>
        </w:rPr>
      </w:pPr>
      <w:r>
        <w:rPr>
          <w:rStyle w:val="FontStyle16"/>
        </w:rPr>
        <w:t>7)</w:t>
      </w:r>
      <w:r w:rsidR="0015449B">
        <w:rPr>
          <w:rStyle w:val="FontStyle16"/>
        </w:rPr>
        <w:t xml:space="preserve"> </w:t>
      </w:r>
      <w:r>
        <w:rPr>
          <w:rStyle w:val="FontStyle16"/>
        </w:rPr>
        <w:t>другими способами, предусмотренными законами и (или) иными</w:t>
      </w:r>
      <w:r>
        <w:rPr>
          <w:rStyle w:val="FontStyle16"/>
        </w:rPr>
        <w:br/>
        <w:t>нормативными правовыми актами, муниципальными правовыми актами.</w:t>
      </w:r>
    </w:p>
    <w:p w:rsidR="00D70AF1" w:rsidRDefault="00D70AF1" w:rsidP="00B14161">
      <w:pPr>
        <w:pStyle w:val="Style5"/>
        <w:widowControl/>
        <w:spacing w:line="240" w:lineRule="auto"/>
        <w:jc w:val="left"/>
        <w:rPr>
          <w:sz w:val="20"/>
          <w:szCs w:val="20"/>
        </w:rPr>
      </w:pPr>
    </w:p>
    <w:p w:rsidR="00D70AF1" w:rsidRDefault="00D70AF1" w:rsidP="00D70AF1">
      <w:pPr>
        <w:pStyle w:val="Style5"/>
        <w:widowControl/>
        <w:spacing w:line="240" w:lineRule="auto"/>
        <w:ind w:left="667"/>
        <w:jc w:val="left"/>
        <w:rPr>
          <w:rStyle w:val="FontStyle16"/>
        </w:rPr>
      </w:pPr>
      <w:r>
        <w:rPr>
          <w:rStyle w:val="FontStyle16"/>
        </w:rPr>
        <w:t>2. Обнародование (опубликование) информации в средствах массовой</w:t>
      </w:r>
    </w:p>
    <w:p w:rsidR="00D70AF1" w:rsidRDefault="002F225B" w:rsidP="00D70AF1">
      <w:pPr>
        <w:pStyle w:val="Style5"/>
        <w:widowControl/>
        <w:spacing w:line="240" w:lineRule="auto"/>
        <w:jc w:val="center"/>
        <w:rPr>
          <w:rStyle w:val="FontStyle16"/>
        </w:rPr>
      </w:pPr>
      <w:r>
        <w:rPr>
          <w:rStyle w:val="FontStyle16"/>
        </w:rPr>
        <w:t>И</w:t>
      </w:r>
      <w:r w:rsidR="00D70AF1">
        <w:rPr>
          <w:rStyle w:val="FontStyle16"/>
        </w:rPr>
        <w:t>нформации</w:t>
      </w:r>
    </w:p>
    <w:p w:rsidR="002F225B" w:rsidRDefault="002F225B" w:rsidP="00D70AF1">
      <w:pPr>
        <w:pStyle w:val="Style5"/>
        <w:widowControl/>
        <w:spacing w:line="240" w:lineRule="auto"/>
        <w:jc w:val="center"/>
        <w:rPr>
          <w:rStyle w:val="FontStyle16"/>
        </w:rPr>
      </w:pPr>
    </w:p>
    <w:p w:rsidR="00D70AF1" w:rsidRDefault="00D70AF1" w:rsidP="00D70AF1">
      <w:pPr>
        <w:pStyle w:val="Style4"/>
        <w:widowControl/>
        <w:spacing w:line="240" w:lineRule="auto"/>
        <w:rPr>
          <w:rStyle w:val="FontStyle16"/>
        </w:rPr>
      </w:pPr>
      <w:r>
        <w:rPr>
          <w:rStyle w:val="FontStyle16"/>
        </w:rPr>
        <w:t>2.1</w:t>
      </w:r>
      <w:r w:rsidR="002F225B">
        <w:rPr>
          <w:rStyle w:val="FontStyle16"/>
        </w:rPr>
        <w:t>.</w:t>
      </w:r>
      <w:r>
        <w:rPr>
          <w:rStyle w:val="FontStyle16"/>
        </w:rPr>
        <w:t xml:space="preserve"> </w:t>
      </w:r>
      <w:r w:rsidR="002F225B">
        <w:rPr>
          <w:rStyle w:val="FontStyle16"/>
        </w:rPr>
        <w:t xml:space="preserve"> </w:t>
      </w:r>
      <w:r>
        <w:rPr>
          <w:rStyle w:val="FontStyle16"/>
        </w:rPr>
        <w:t>Обнародование (опубликование) информации о своей деятельности в</w:t>
      </w:r>
      <w:r>
        <w:rPr>
          <w:rStyle w:val="FontStyle16"/>
        </w:rPr>
        <w:br/>
        <w:t>средствах массовой информации осуществляется в соответствии с</w:t>
      </w:r>
      <w:r>
        <w:rPr>
          <w:rStyle w:val="FontStyle16"/>
        </w:rPr>
        <w:br/>
        <w:t>законодательством Российской Федерации и муниципальными правовыми</w:t>
      </w:r>
      <w:r>
        <w:rPr>
          <w:rStyle w:val="FontStyle16"/>
        </w:rPr>
        <w:br/>
        <w:t>актами.</w:t>
      </w:r>
    </w:p>
    <w:p w:rsidR="00D70AF1" w:rsidRDefault="00D70AF1" w:rsidP="00D70AF1">
      <w:pPr>
        <w:pStyle w:val="Style4"/>
        <w:widowControl/>
        <w:spacing w:line="240" w:lineRule="auto"/>
        <w:ind w:firstLine="144"/>
        <w:rPr>
          <w:rStyle w:val="FontStyle16"/>
        </w:rPr>
      </w:pPr>
      <w:r>
        <w:rPr>
          <w:rStyle w:val="FontStyle16"/>
        </w:rPr>
        <w:t>2.2.</w:t>
      </w:r>
      <w:r w:rsidR="002F225B">
        <w:rPr>
          <w:rStyle w:val="FontStyle16"/>
        </w:rPr>
        <w:t xml:space="preserve"> </w:t>
      </w:r>
      <w:r>
        <w:rPr>
          <w:rStyle w:val="FontStyle16"/>
        </w:rPr>
        <w:t>Официальное обнародование (опубликование) муниципальных</w:t>
      </w:r>
      <w:r>
        <w:rPr>
          <w:rStyle w:val="FontStyle16"/>
        </w:rPr>
        <w:br/>
        <w:t xml:space="preserve">правовых   актов   осуществляется   в   соответствии   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 xml:space="preserve">   установленным</w:t>
      </w:r>
    </w:p>
    <w:p w:rsidR="00814EB5" w:rsidRDefault="00814EB5" w:rsidP="00814EB5">
      <w:pPr>
        <w:pStyle w:val="Style4"/>
        <w:widowControl/>
        <w:tabs>
          <w:tab w:val="left" w:leader="underscore" w:pos="3158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законодательством и Уставом муниципального образования сельское</w:t>
      </w:r>
      <w:r>
        <w:rPr>
          <w:rStyle w:val="FontStyle16"/>
        </w:rPr>
        <w:br/>
        <w:t>поселение «Степнинское» порядком их официального опубликования.</w:t>
      </w:r>
    </w:p>
    <w:p w:rsidR="00D70AF1" w:rsidRDefault="00D70AF1" w:rsidP="00D70AF1">
      <w:pPr>
        <w:pStyle w:val="Style4"/>
        <w:widowControl/>
        <w:spacing w:line="240" w:lineRule="auto"/>
        <w:ind w:firstLine="144"/>
        <w:rPr>
          <w:rStyle w:val="FontStyle16"/>
        </w:rPr>
        <w:sectPr w:rsidR="00D70AF1">
          <w:pgSz w:w="11909" w:h="16834"/>
          <w:pgMar w:top="1135" w:right="742" w:bottom="360" w:left="1744" w:header="720" w:footer="720" w:gutter="0"/>
          <w:cols w:space="60"/>
          <w:noEndnote/>
        </w:sectPr>
      </w:pPr>
    </w:p>
    <w:p w:rsidR="00D70AF1" w:rsidRDefault="00D70AF1" w:rsidP="00995226">
      <w:pPr>
        <w:pStyle w:val="Style5"/>
        <w:widowControl/>
        <w:numPr>
          <w:ilvl w:val="0"/>
          <w:numId w:val="5"/>
        </w:numPr>
        <w:spacing w:line="240" w:lineRule="auto"/>
        <w:jc w:val="center"/>
        <w:rPr>
          <w:rStyle w:val="FontStyle16"/>
        </w:rPr>
      </w:pPr>
      <w:r>
        <w:rPr>
          <w:rStyle w:val="FontStyle16"/>
        </w:rPr>
        <w:lastRenderedPageBreak/>
        <w:t xml:space="preserve"> Размещение информации в сети «Интернет»</w:t>
      </w:r>
    </w:p>
    <w:p w:rsidR="00995226" w:rsidRDefault="00995226" w:rsidP="00D70AF1">
      <w:pPr>
        <w:pStyle w:val="Style5"/>
        <w:widowControl/>
        <w:spacing w:line="240" w:lineRule="auto"/>
        <w:jc w:val="center"/>
        <w:rPr>
          <w:rStyle w:val="FontStyle16"/>
        </w:rPr>
      </w:pPr>
    </w:p>
    <w:p w:rsidR="00D70AF1" w:rsidRDefault="00995226" w:rsidP="00995226">
      <w:pPr>
        <w:pStyle w:val="Style12"/>
        <w:widowControl/>
        <w:tabs>
          <w:tab w:val="left" w:pos="571"/>
          <w:tab w:val="left" w:leader="underscore" w:pos="6240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3.1. </w:t>
      </w:r>
      <w:r w:rsidR="00D70AF1">
        <w:rPr>
          <w:rStyle w:val="FontStyle16"/>
        </w:rPr>
        <w:t>Информация о деятельности Совета размещается в сети «Интернет» на</w:t>
      </w:r>
      <w:r w:rsidR="00D70AF1">
        <w:rPr>
          <w:rStyle w:val="FontStyle16"/>
        </w:rPr>
        <w:br/>
        <w:t xml:space="preserve">официальном   сайте   администрации   </w:t>
      </w:r>
      <w:r w:rsidR="00297990" w:rsidRPr="00945E3E">
        <w:rPr>
          <w:rStyle w:val="FontStyle19"/>
          <w:sz w:val="28"/>
          <w:szCs w:val="28"/>
        </w:rPr>
        <w:t>муниц</w:t>
      </w:r>
      <w:r w:rsidR="00297990">
        <w:rPr>
          <w:rStyle w:val="FontStyle19"/>
          <w:sz w:val="28"/>
          <w:szCs w:val="28"/>
        </w:rPr>
        <w:t xml:space="preserve">ипального района «Оловяннинский </w:t>
      </w:r>
      <w:r w:rsidR="00297990" w:rsidRPr="00945E3E">
        <w:rPr>
          <w:rStyle w:val="FontStyle19"/>
          <w:sz w:val="28"/>
          <w:szCs w:val="28"/>
        </w:rPr>
        <w:t>район»</w:t>
      </w:r>
      <w:r w:rsidR="00297990">
        <w:t xml:space="preserve"> </w:t>
      </w:r>
      <w:r w:rsidR="00D70AF1">
        <w:rPr>
          <w:rStyle w:val="FontStyle16"/>
        </w:rPr>
        <w:t xml:space="preserve"> с   сетевым   адресом</w:t>
      </w:r>
      <w:r w:rsidR="00297990">
        <w:rPr>
          <w:rStyle w:val="FontStyle16"/>
        </w:rPr>
        <w:t xml:space="preserve"> </w:t>
      </w:r>
      <w:hyperlink r:id="rId6" w:history="1">
        <w:r w:rsidR="00297990" w:rsidRPr="006425F8">
          <w:rPr>
            <w:rStyle w:val="a5"/>
            <w:sz w:val="28"/>
            <w:szCs w:val="28"/>
            <w:lang w:val="en-US"/>
          </w:rPr>
          <w:t>www</w:t>
        </w:r>
        <w:r w:rsidR="00297990" w:rsidRPr="006425F8">
          <w:rPr>
            <w:rStyle w:val="a5"/>
            <w:sz w:val="28"/>
            <w:szCs w:val="28"/>
          </w:rPr>
          <w:t>.</w:t>
        </w:r>
        <w:proofErr w:type="spellStart"/>
        <w:r w:rsidR="00297990" w:rsidRPr="006425F8">
          <w:rPr>
            <w:rStyle w:val="a5"/>
            <w:sz w:val="28"/>
            <w:szCs w:val="28"/>
          </w:rPr>
          <w:t>оловян.забайкальскийкрай.рф</w:t>
        </w:r>
        <w:proofErr w:type="spellEnd"/>
      </w:hyperlink>
      <w:r w:rsidR="00297990">
        <w:t>.</w:t>
      </w:r>
    </w:p>
    <w:p w:rsidR="00D70AF1" w:rsidRDefault="00995226" w:rsidP="00995226">
      <w:pPr>
        <w:pStyle w:val="Style12"/>
        <w:widowControl/>
        <w:tabs>
          <w:tab w:val="left" w:pos="571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3.2. </w:t>
      </w:r>
      <w:r w:rsidR="00D70AF1">
        <w:rPr>
          <w:rStyle w:val="FontStyle16"/>
        </w:rPr>
        <w:t>Перечень информации о деятельности Совета, размещаемой в сети</w:t>
      </w:r>
      <w:r w:rsidR="00D70AF1">
        <w:rPr>
          <w:rStyle w:val="FontStyle16"/>
        </w:rPr>
        <w:br/>
        <w:t>Интернет, утверждается председателем Совета.</w:t>
      </w:r>
    </w:p>
    <w:p w:rsidR="00D70AF1" w:rsidRDefault="00D70AF1" w:rsidP="00D70AF1">
      <w:pPr>
        <w:pStyle w:val="Style4"/>
        <w:widowControl/>
        <w:spacing w:line="240" w:lineRule="auto"/>
        <w:ind w:firstLine="144"/>
        <w:rPr>
          <w:rStyle w:val="FontStyle16"/>
        </w:rPr>
      </w:pPr>
      <w:r>
        <w:rPr>
          <w:rStyle w:val="FontStyle16"/>
        </w:rPr>
        <w:t>При утверждении перечня определяется периодичность размещения</w:t>
      </w:r>
      <w:r>
        <w:rPr>
          <w:rStyle w:val="FontStyle16"/>
        </w:rPr>
        <w:br/>
        <w:t>информации в сети «Интернет», сроки ее обновления, обеспечивающие</w:t>
      </w:r>
      <w:r>
        <w:rPr>
          <w:rStyle w:val="FontStyle16"/>
        </w:rPr>
        <w:br/>
        <w:t>своевременность реализации и защиты пользователями информацией своих</w:t>
      </w:r>
      <w:r>
        <w:rPr>
          <w:rStyle w:val="FontStyle16"/>
        </w:rPr>
        <w:br/>
        <w:t>прав и законных интересов, а также иные требования к размещению</w:t>
      </w:r>
      <w:r>
        <w:rPr>
          <w:rStyle w:val="FontStyle16"/>
        </w:rPr>
        <w:br/>
        <w:t>указанной информации.</w:t>
      </w:r>
    </w:p>
    <w:p w:rsidR="00D70AF1" w:rsidRDefault="002C5A7B" w:rsidP="002C5A7B">
      <w:pPr>
        <w:pStyle w:val="Style12"/>
        <w:widowControl/>
        <w:tabs>
          <w:tab w:val="left" w:pos="571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3.3. </w:t>
      </w:r>
      <w:r w:rsidR="00D70AF1">
        <w:rPr>
          <w:rStyle w:val="FontStyle16"/>
        </w:rPr>
        <w:t>Требования к технологическим, программным и лингвистическим</w:t>
      </w:r>
      <w:r w:rsidR="00D70AF1">
        <w:rPr>
          <w:rStyle w:val="FontStyle16"/>
        </w:rPr>
        <w:br/>
        <w:t>средствам обеспечения пользования официальным сайтом органов местного</w:t>
      </w:r>
      <w:r w:rsidR="00D70AF1">
        <w:rPr>
          <w:rStyle w:val="FontStyle16"/>
        </w:rPr>
        <w:br/>
        <w:t>самоуправления определяются решением Совета.</w:t>
      </w:r>
    </w:p>
    <w:p w:rsidR="002C5A7B" w:rsidRDefault="002C5A7B" w:rsidP="002C5A7B">
      <w:pPr>
        <w:pStyle w:val="Style12"/>
        <w:widowControl/>
        <w:tabs>
          <w:tab w:val="left" w:pos="571"/>
        </w:tabs>
        <w:spacing w:line="240" w:lineRule="auto"/>
        <w:ind w:left="930" w:firstLine="0"/>
        <w:rPr>
          <w:rStyle w:val="FontStyle16"/>
        </w:rPr>
      </w:pPr>
    </w:p>
    <w:p w:rsidR="00D70AF1" w:rsidRDefault="00D70AF1" w:rsidP="002C5A7B">
      <w:pPr>
        <w:pStyle w:val="Style13"/>
        <w:widowControl/>
        <w:numPr>
          <w:ilvl w:val="0"/>
          <w:numId w:val="5"/>
        </w:numPr>
        <w:spacing w:line="240" w:lineRule="auto"/>
        <w:rPr>
          <w:rStyle w:val="FontStyle16"/>
        </w:rPr>
      </w:pPr>
      <w:r>
        <w:rPr>
          <w:rStyle w:val="FontStyle16"/>
        </w:rPr>
        <w:t>Размещение информации в помещениях, занимаемых Советом, а</w:t>
      </w:r>
      <w:r>
        <w:rPr>
          <w:rStyle w:val="FontStyle16"/>
        </w:rPr>
        <w:br/>
        <w:t>также в иных отведенных для этих целей местах</w:t>
      </w:r>
    </w:p>
    <w:p w:rsidR="002C5A7B" w:rsidRDefault="002C5A7B" w:rsidP="002C5A7B">
      <w:pPr>
        <w:pStyle w:val="Style13"/>
        <w:widowControl/>
        <w:spacing w:line="240" w:lineRule="auto"/>
        <w:ind w:left="720" w:firstLine="0"/>
        <w:rPr>
          <w:rStyle w:val="FontStyle16"/>
        </w:rPr>
      </w:pPr>
    </w:p>
    <w:p w:rsidR="00D70AF1" w:rsidRDefault="00D70AF1" w:rsidP="00D70AF1">
      <w:pPr>
        <w:pStyle w:val="Style1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139"/>
        <w:rPr>
          <w:rStyle w:val="FontStyle16"/>
        </w:rPr>
      </w:pPr>
      <w:r>
        <w:rPr>
          <w:rStyle w:val="FontStyle16"/>
        </w:rPr>
        <w:t>Для ознакомления пользователей информацией с текущей</w:t>
      </w:r>
      <w:r>
        <w:rPr>
          <w:rStyle w:val="FontStyle16"/>
        </w:rPr>
        <w:br/>
        <w:t>информацией о деятельности Совета в занимаемых помещениях (зданиях) и</w:t>
      </w:r>
      <w:r>
        <w:rPr>
          <w:rStyle w:val="FontStyle16"/>
        </w:rPr>
        <w:br/>
        <w:t>иных отведенных для этих целей местах используются информационные</w:t>
      </w:r>
      <w:r>
        <w:rPr>
          <w:rStyle w:val="FontStyle16"/>
        </w:rPr>
        <w:br/>
        <w:t>стенды и (или) информационные киоски (терминалы).</w:t>
      </w:r>
    </w:p>
    <w:p w:rsidR="00D70AF1" w:rsidRDefault="00D70AF1" w:rsidP="00D70AF1">
      <w:pPr>
        <w:pStyle w:val="Style1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139"/>
        <w:rPr>
          <w:rStyle w:val="FontStyle16"/>
        </w:rPr>
      </w:pPr>
      <w:r>
        <w:rPr>
          <w:rStyle w:val="FontStyle16"/>
        </w:rPr>
        <w:t>Информация, указанная в пункте 4.1. настоящего Положения, должна</w:t>
      </w:r>
      <w:r>
        <w:rPr>
          <w:rStyle w:val="FontStyle16"/>
        </w:rPr>
        <w:br/>
        <w:t>содержать:</w:t>
      </w:r>
    </w:p>
    <w:p w:rsidR="00D70AF1" w:rsidRDefault="00D70AF1" w:rsidP="00D70AF1">
      <w:pPr>
        <w:pStyle w:val="Style7"/>
        <w:widowControl/>
        <w:tabs>
          <w:tab w:val="left" w:pos="518"/>
        </w:tabs>
        <w:spacing w:line="240" w:lineRule="auto"/>
        <w:ind w:left="326"/>
        <w:jc w:val="both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</w:rPr>
        <w:tab/>
        <w:t>порядок работы Совета, включая порядок приема граждан, в том числе</w:t>
      </w:r>
      <w:r>
        <w:rPr>
          <w:rStyle w:val="FontStyle16"/>
        </w:rPr>
        <w:br/>
        <w:t>представителей организаций, общественных объединений,</w:t>
      </w:r>
      <w:r>
        <w:rPr>
          <w:rStyle w:val="FontStyle16"/>
        </w:rPr>
        <w:br/>
        <w:t>государственных органов и органов местного самоуправления;</w:t>
      </w:r>
    </w:p>
    <w:p w:rsidR="00D70AF1" w:rsidRDefault="00D70AF1" w:rsidP="00D70AF1">
      <w:pPr>
        <w:pStyle w:val="Style12"/>
        <w:widowControl/>
        <w:tabs>
          <w:tab w:val="left" w:pos="408"/>
        </w:tabs>
        <w:spacing w:line="240" w:lineRule="auto"/>
        <w:ind w:left="250" w:firstLine="0"/>
        <w:jc w:val="left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</w:rPr>
        <w:tab/>
        <w:t>условия и порядок получения информации от Совета.</w:t>
      </w:r>
    </w:p>
    <w:p w:rsidR="00D70AF1" w:rsidRDefault="00D70AF1" w:rsidP="00D70AF1">
      <w:pPr>
        <w:pStyle w:val="Style5"/>
        <w:widowControl/>
        <w:spacing w:line="240" w:lineRule="auto"/>
        <w:ind w:left="1363"/>
        <w:jc w:val="left"/>
        <w:rPr>
          <w:sz w:val="20"/>
          <w:szCs w:val="20"/>
        </w:rPr>
      </w:pPr>
    </w:p>
    <w:p w:rsidR="00D70AF1" w:rsidRDefault="00D70AF1" w:rsidP="00D70AF1">
      <w:pPr>
        <w:pStyle w:val="Style5"/>
        <w:widowControl/>
        <w:spacing w:line="240" w:lineRule="auto"/>
        <w:ind w:left="1363"/>
        <w:jc w:val="left"/>
        <w:rPr>
          <w:rStyle w:val="FontStyle16"/>
        </w:rPr>
      </w:pPr>
      <w:r>
        <w:rPr>
          <w:rStyle w:val="FontStyle16"/>
        </w:rPr>
        <w:t xml:space="preserve">5. Порядок осуществления контроля за обеспечением доступа </w:t>
      </w:r>
      <w:proofErr w:type="gramStart"/>
      <w:r>
        <w:rPr>
          <w:rStyle w:val="FontStyle16"/>
        </w:rPr>
        <w:t>к</w:t>
      </w:r>
      <w:proofErr w:type="gramEnd"/>
    </w:p>
    <w:p w:rsidR="00D70AF1" w:rsidRDefault="008605D3" w:rsidP="00D70AF1">
      <w:pPr>
        <w:pStyle w:val="Style5"/>
        <w:widowControl/>
        <w:spacing w:line="240" w:lineRule="auto"/>
        <w:ind w:left="4435"/>
        <w:jc w:val="left"/>
        <w:rPr>
          <w:rStyle w:val="FontStyle16"/>
        </w:rPr>
      </w:pPr>
      <w:r>
        <w:rPr>
          <w:rStyle w:val="FontStyle16"/>
        </w:rPr>
        <w:t>И</w:t>
      </w:r>
      <w:r w:rsidR="00D70AF1">
        <w:rPr>
          <w:rStyle w:val="FontStyle16"/>
        </w:rPr>
        <w:t>нформации</w:t>
      </w:r>
    </w:p>
    <w:p w:rsidR="008605D3" w:rsidRDefault="008605D3" w:rsidP="00D70AF1">
      <w:pPr>
        <w:pStyle w:val="Style5"/>
        <w:widowControl/>
        <w:spacing w:line="240" w:lineRule="auto"/>
        <w:ind w:left="4435"/>
        <w:jc w:val="left"/>
        <w:rPr>
          <w:rStyle w:val="FontStyle16"/>
        </w:rPr>
      </w:pPr>
    </w:p>
    <w:p w:rsidR="00D70AF1" w:rsidRDefault="007908F1" w:rsidP="007908F1">
      <w:pPr>
        <w:pStyle w:val="Style7"/>
        <w:widowControl/>
        <w:tabs>
          <w:tab w:val="left" w:pos="811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5.1. </w:t>
      </w:r>
      <w:proofErr w:type="gramStart"/>
      <w:r w:rsidR="00D70AF1">
        <w:rPr>
          <w:rStyle w:val="FontStyle16"/>
        </w:rPr>
        <w:t>Контроль за</w:t>
      </w:r>
      <w:proofErr w:type="gramEnd"/>
      <w:r w:rsidR="00D70AF1">
        <w:rPr>
          <w:rStyle w:val="FontStyle16"/>
        </w:rPr>
        <w:t xml:space="preserve"> обеспечением доступа к информации о деятельности</w:t>
      </w:r>
      <w:r w:rsidR="00D70AF1">
        <w:rPr>
          <w:rStyle w:val="FontStyle16"/>
        </w:rPr>
        <w:br/>
        <w:t>Совета осуществляют председатель Совета.</w:t>
      </w:r>
    </w:p>
    <w:p w:rsidR="00D70AF1" w:rsidRDefault="007908F1" w:rsidP="007908F1">
      <w:pPr>
        <w:pStyle w:val="Style7"/>
        <w:widowControl/>
        <w:tabs>
          <w:tab w:val="left" w:pos="811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5.2. </w:t>
      </w:r>
      <w:r w:rsidR="00D70AF1">
        <w:rPr>
          <w:rStyle w:val="FontStyle16"/>
        </w:rPr>
        <w:t>Ответственным за обеспечение доступа к информации о деятельности</w:t>
      </w:r>
      <w:r w:rsidR="00D70AF1">
        <w:rPr>
          <w:rStyle w:val="FontStyle16"/>
        </w:rPr>
        <w:br/>
        <w:t>Совета является лицо, определенное председателем Совета.</w:t>
      </w:r>
    </w:p>
    <w:p w:rsidR="00D70AF1" w:rsidRDefault="007908F1" w:rsidP="007908F1">
      <w:pPr>
        <w:pStyle w:val="Style2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5.3. </w:t>
      </w:r>
      <w:proofErr w:type="gramStart"/>
      <w:r w:rsidR="00D70AF1">
        <w:rPr>
          <w:rStyle w:val="FontStyle16"/>
        </w:rPr>
        <w:t>Контроль за</w:t>
      </w:r>
      <w:proofErr w:type="gramEnd"/>
      <w:r w:rsidR="00D70AF1">
        <w:rPr>
          <w:rStyle w:val="FontStyle16"/>
        </w:rPr>
        <w:t xml:space="preserve"> организацией доступа к информации о деятельности</w:t>
      </w:r>
      <w:r w:rsidR="00D70AF1">
        <w:rPr>
          <w:rStyle w:val="FontStyle16"/>
        </w:rPr>
        <w:br/>
        <w:t>Совета осуществляет председатель Совета.</w:t>
      </w:r>
    </w:p>
    <w:p w:rsidR="00D70AF1" w:rsidRPr="0069641A" w:rsidRDefault="00D70AF1" w:rsidP="00D7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AF1" w:rsidRPr="0069641A" w:rsidSect="000B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56B"/>
    <w:multiLevelType w:val="singleLevel"/>
    <w:tmpl w:val="643007C2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46E919D9"/>
    <w:multiLevelType w:val="singleLevel"/>
    <w:tmpl w:val="83503306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A904827"/>
    <w:multiLevelType w:val="multilevel"/>
    <w:tmpl w:val="BF58200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4CA66F4"/>
    <w:multiLevelType w:val="singleLevel"/>
    <w:tmpl w:val="E7485188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72527C0D"/>
    <w:multiLevelType w:val="hybridMultilevel"/>
    <w:tmpl w:val="0B366FD4"/>
    <w:lvl w:ilvl="0" w:tplc="864C8502">
      <w:start w:val="1"/>
      <w:numFmt w:val="decimal"/>
      <w:lvlText w:val="%1."/>
      <w:lvlJc w:val="left"/>
      <w:pPr>
        <w:ind w:left="4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3" w:hanging="360"/>
      </w:pPr>
    </w:lvl>
    <w:lvl w:ilvl="2" w:tplc="0419001B" w:tentative="1">
      <w:start w:val="1"/>
      <w:numFmt w:val="lowerRoman"/>
      <w:lvlText w:val="%3."/>
      <w:lvlJc w:val="right"/>
      <w:pPr>
        <w:ind w:left="5453" w:hanging="180"/>
      </w:pPr>
    </w:lvl>
    <w:lvl w:ilvl="3" w:tplc="0419000F" w:tentative="1">
      <w:start w:val="1"/>
      <w:numFmt w:val="decimal"/>
      <w:lvlText w:val="%4."/>
      <w:lvlJc w:val="left"/>
      <w:pPr>
        <w:ind w:left="6173" w:hanging="360"/>
      </w:pPr>
    </w:lvl>
    <w:lvl w:ilvl="4" w:tplc="04190019" w:tentative="1">
      <w:start w:val="1"/>
      <w:numFmt w:val="lowerLetter"/>
      <w:lvlText w:val="%5."/>
      <w:lvlJc w:val="left"/>
      <w:pPr>
        <w:ind w:left="6893" w:hanging="360"/>
      </w:pPr>
    </w:lvl>
    <w:lvl w:ilvl="5" w:tplc="0419001B" w:tentative="1">
      <w:start w:val="1"/>
      <w:numFmt w:val="lowerRoman"/>
      <w:lvlText w:val="%6."/>
      <w:lvlJc w:val="right"/>
      <w:pPr>
        <w:ind w:left="7613" w:hanging="180"/>
      </w:pPr>
    </w:lvl>
    <w:lvl w:ilvl="6" w:tplc="0419000F" w:tentative="1">
      <w:start w:val="1"/>
      <w:numFmt w:val="decimal"/>
      <w:lvlText w:val="%7."/>
      <w:lvlJc w:val="left"/>
      <w:pPr>
        <w:ind w:left="8333" w:hanging="360"/>
      </w:pPr>
    </w:lvl>
    <w:lvl w:ilvl="7" w:tplc="04190019" w:tentative="1">
      <w:start w:val="1"/>
      <w:numFmt w:val="lowerLetter"/>
      <w:lvlText w:val="%8."/>
      <w:lvlJc w:val="left"/>
      <w:pPr>
        <w:ind w:left="9053" w:hanging="360"/>
      </w:pPr>
    </w:lvl>
    <w:lvl w:ilvl="8" w:tplc="0419001B" w:tentative="1">
      <w:start w:val="1"/>
      <w:numFmt w:val="lowerRoman"/>
      <w:lvlText w:val="%9."/>
      <w:lvlJc w:val="right"/>
      <w:pPr>
        <w:ind w:left="977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1D310D"/>
    <w:rsid w:val="00041177"/>
    <w:rsid w:val="0006470D"/>
    <w:rsid w:val="000B206C"/>
    <w:rsid w:val="001168B7"/>
    <w:rsid w:val="00125B1D"/>
    <w:rsid w:val="0015449B"/>
    <w:rsid w:val="001D310D"/>
    <w:rsid w:val="00297990"/>
    <w:rsid w:val="002C5A7B"/>
    <w:rsid w:val="002F225B"/>
    <w:rsid w:val="005E46B5"/>
    <w:rsid w:val="005E764E"/>
    <w:rsid w:val="00675CFF"/>
    <w:rsid w:val="0069641A"/>
    <w:rsid w:val="00784788"/>
    <w:rsid w:val="007908F1"/>
    <w:rsid w:val="00814EB5"/>
    <w:rsid w:val="00826A6B"/>
    <w:rsid w:val="008605D3"/>
    <w:rsid w:val="00946256"/>
    <w:rsid w:val="00995226"/>
    <w:rsid w:val="009C0404"/>
    <w:rsid w:val="00AE621D"/>
    <w:rsid w:val="00B14161"/>
    <w:rsid w:val="00BE41CB"/>
    <w:rsid w:val="00D15E3D"/>
    <w:rsid w:val="00D70AF1"/>
    <w:rsid w:val="00E9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25B1D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25B1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25B1D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25B1D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25B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D70AF1"/>
    <w:pPr>
      <w:widowControl w:val="0"/>
      <w:autoSpaceDE w:val="0"/>
      <w:autoSpaceDN w:val="0"/>
      <w:adjustRightInd w:val="0"/>
      <w:spacing w:after="0" w:line="333" w:lineRule="exact"/>
      <w:ind w:firstLine="1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70AF1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70AF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70AF1"/>
    <w:pPr>
      <w:widowControl w:val="0"/>
      <w:autoSpaceDE w:val="0"/>
      <w:autoSpaceDN w:val="0"/>
      <w:adjustRightInd w:val="0"/>
      <w:spacing w:after="0" w:line="325" w:lineRule="exact"/>
      <w:ind w:firstLine="1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70AF1"/>
    <w:pPr>
      <w:widowControl w:val="0"/>
      <w:autoSpaceDE w:val="0"/>
      <w:autoSpaceDN w:val="0"/>
      <w:adjustRightInd w:val="0"/>
      <w:spacing w:after="0" w:line="322" w:lineRule="exact"/>
      <w:ind w:hanging="792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90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297990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297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6C14-0BD9-463D-AABF-F5E58ED3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26</cp:revision>
  <cp:lastPrinted>2015-03-20T00:47:00Z</cp:lastPrinted>
  <dcterms:created xsi:type="dcterms:W3CDTF">2015-03-17T03:14:00Z</dcterms:created>
  <dcterms:modified xsi:type="dcterms:W3CDTF">2015-03-26T07:35:00Z</dcterms:modified>
</cp:coreProperties>
</file>