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A" w:rsidRPr="00130782" w:rsidRDefault="00B006A4" w:rsidP="00E00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A1CBA" w:rsidRPr="00130782">
        <w:rPr>
          <w:rFonts w:ascii="Times New Roman" w:hAnsi="Times New Roman" w:cs="Times New Roman"/>
          <w:sz w:val="24"/>
          <w:szCs w:val="24"/>
        </w:rPr>
        <w:t>ТВЕРЖДЕН</w:t>
      </w:r>
    </w:p>
    <w:p w:rsidR="00DA1CBA" w:rsidRPr="0007212D" w:rsidRDefault="00EC0AD9" w:rsidP="00E00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DA1CBA" w:rsidRPr="0007212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A1CBA" w:rsidRPr="0007212D" w:rsidRDefault="00DA1CBA" w:rsidP="00E00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A1CBA" w:rsidRDefault="00DA1CBA" w:rsidP="00E00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>«Оловяннинский район»</w:t>
      </w:r>
    </w:p>
    <w:p w:rsidR="00E00F93" w:rsidRPr="0007212D" w:rsidRDefault="00E00F93" w:rsidP="00E00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1CBA" w:rsidRDefault="00DA1CBA" w:rsidP="00B006A4">
      <w:r w:rsidRPr="00072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822E6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07212D">
        <w:rPr>
          <w:rFonts w:ascii="Times New Roman" w:hAnsi="Times New Roman" w:cs="Times New Roman"/>
          <w:sz w:val="24"/>
          <w:szCs w:val="24"/>
        </w:rPr>
        <w:t xml:space="preserve">        </w:t>
      </w:r>
      <w:r w:rsidR="00B822E6">
        <w:rPr>
          <w:rFonts w:ascii="Times New Roman" w:hAnsi="Times New Roman" w:cs="Times New Roman"/>
          <w:sz w:val="24"/>
          <w:szCs w:val="24"/>
        </w:rPr>
        <w:t>№ 187</w:t>
      </w:r>
      <w:r w:rsidRPr="0007212D">
        <w:rPr>
          <w:rFonts w:ascii="Times New Roman" w:hAnsi="Times New Roman" w:cs="Times New Roman"/>
          <w:sz w:val="24"/>
          <w:szCs w:val="24"/>
        </w:rPr>
        <w:t xml:space="preserve">  « </w:t>
      </w:r>
      <w:r w:rsidR="00B822E6">
        <w:rPr>
          <w:rFonts w:ascii="Times New Roman" w:hAnsi="Times New Roman" w:cs="Times New Roman"/>
          <w:sz w:val="24"/>
          <w:szCs w:val="24"/>
        </w:rPr>
        <w:t>19</w:t>
      </w:r>
      <w:r w:rsidRPr="0007212D">
        <w:rPr>
          <w:rFonts w:ascii="Times New Roman" w:hAnsi="Times New Roman" w:cs="Times New Roman"/>
          <w:sz w:val="24"/>
          <w:szCs w:val="24"/>
        </w:rPr>
        <w:t xml:space="preserve">  »</w:t>
      </w:r>
      <w:r w:rsidR="00B822E6">
        <w:rPr>
          <w:rFonts w:ascii="Times New Roman" w:hAnsi="Times New Roman" w:cs="Times New Roman"/>
          <w:sz w:val="24"/>
          <w:szCs w:val="24"/>
        </w:rPr>
        <w:t xml:space="preserve">      мая    </w:t>
      </w:r>
      <w:r w:rsidR="00EC0AD9">
        <w:rPr>
          <w:rFonts w:ascii="Times New Roman" w:hAnsi="Times New Roman" w:cs="Times New Roman"/>
          <w:sz w:val="24"/>
          <w:szCs w:val="24"/>
        </w:rPr>
        <w:t xml:space="preserve"> </w:t>
      </w:r>
      <w:r w:rsidRPr="0007212D">
        <w:rPr>
          <w:rFonts w:ascii="Times New Roman" w:hAnsi="Times New Roman" w:cs="Times New Roman"/>
          <w:sz w:val="24"/>
          <w:szCs w:val="24"/>
        </w:rPr>
        <w:t>2015 г</w:t>
      </w:r>
    </w:p>
    <w:p w:rsidR="00DA1CBA" w:rsidRDefault="00DA1CBA" w:rsidP="00DA1CBA">
      <w:pPr>
        <w:jc w:val="right"/>
      </w:pPr>
    </w:p>
    <w:p w:rsidR="00AD769C" w:rsidRPr="0007212D" w:rsidRDefault="00AD769C" w:rsidP="00AD7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21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212D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AD769C" w:rsidRPr="00AD769C" w:rsidRDefault="00AD769C" w:rsidP="00AD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5C" w:rsidRPr="0007212D" w:rsidRDefault="007C565C" w:rsidP="00E0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212D">
        <w:rPr>
          <w:rFonts w:ascii="Times New Roman" w:hAnsi="Times New Roman" w:cs="Times New Roman"/>
          <w:b/>
          <w:sz w:val="28"/>
          <w:szCs w:val="28"/>
        </w:rPr>
        <w:t>осуществления главными распорядителями (распорядителями) средств бюджета</w:t>
      </w:r>
      <w:r w:rsidR="00AD769C" w:rsidRPr="000721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  <w:r w:rsidR="0092417E" w:rsidRPr="0007212D">
        <w:rPr>
          <w:rFonts w:ascii="Times New Roman" w:hAnsi="Times New Roman" w:cs="Times New Roman"/>
          <w:b/>
          <w:sz w:val="28"/>
          <w:szCs w:val="28"/>
        </w:rPr>
        <w:t xml:space="preserve">, главными </w:t>
      </w:r>
      <w:r w:rsidRPr="0007212D">
        <w:rPr>
          <w:rFonts w:ascii="Times New Roman" w:hAnsi="Times New Roman" w:cs="Times New Roman"/>
          <w:b/>
          <w:sz w:val="28"/>
          <w:szCs w:val="28"/>
        </w:rPr>
        <w:t xml:space="preserve">администраторами </w:t>
      </w:r>
      <w:r w:rsidR="00E00F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212D">
        <w:rPr>
          <w:rFonts w:ascii="Times New Roman" w:hAnsi="Times New Roman" w:cs="Times New Roman"/>
          <w:b/>
          <w:sz w:val="28"/>
          <w:szCs w:val="28"/>
        </w:rPr>
        <w:t>(адм</w:t>
      </w:r>
      <w:r w:rsidR="0092417E" w:rsidRPr="0007212D">
        <w:rPr>
          <w:rFonts w:ascii="Times New Roman" w:hAnsi="Times New Roman" w:cs="Times New Roman"/>
          <w:b/>
          <w:sz w:val="28"/>
          <w:szCs w:val="28"/>
        </w:rPr>
        <w:t>инистраторами)</w:t>
      </w:r>
      <w:r w:rsidR="00E00F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417E" w:rsidRPr="0007212D">
        <w:rPr>
          <w:rFonts w:ascii="Times New Roman" w:hAnsi="Times New Roman" w:cs="Times New Roman"/>
          <w:b/>
          <w:sz w:val="28"/>
          <w:szCs w:val="28"/>
        </w:rPr>
        <w:t xml:space="preserve"> доходов </w:t>
      </w:r>
      <w:r w:rsidR="00E00F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417E" w:rsidRPr="0007212D">
        <w:rPr>
          <w:rFonts w:ascii="Times New Roman" w:hAnsi="Times New Roman" w:cs="Times New Roman"/>
          <w:b/>
          <w:sz w:val="28"/>
          <w:szCs w:val="28"/>
        </w:rPr>
        <w:t>бюджета</w:t>
      </w:r>
      <w:r w:rsidR="00AD769C" w:rsidRPr="000721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  <w:r w:rsidR="0092417E" w:rsidRPr="0007212D">
        <w:rPr>
          <w:rFonts w:ascii="Times New Roman" w:hAnsi="Times New Roman" w:cs="Times New Roman"/>
          <w:b/>
          <w:sz w:val="28"/>
          <w:szCs w:val="28"/>
        </w:rPr>
        <w:t xml:space="preserve">, главными администраторами </w:t>
      </w:r>
      <w:r w:rsidRPr="0007212D">
        <w:rPr>
          <w:rFonts w:ascii="Times New Roman" w:hAnsi="Times New Roman" w:cs="Times New Roman"/>
          <w:b/>
          <w:sz w:val="28"/>
          <w:szCs w:val="28"/>
        </w:rPr>
        <w:t>(администраторами) исто</w:t>
      </w:r>
      <w:r w:rsidR="0092417E" w:rsidRPr="0007212D">
        <w:rPr>
          <w:rFonts w:ascii="Times New Roman" w:hAnsi="Times New Roman" w:cs="Times New Roman"/>
          <w:b/>
          <w:sz w:val="28"/>
          <w:szCs w:val="28"/>
        </w:rPr>
        <w:t xml:space="preserve">чников финансирования дефицита </w:t>
      </w:r>
      <w:r w:rsidRPr="0007212D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AD769C" w:rsidRPr="0007212D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 w:rsidRPr="0007212D">
        <w:rPr>
          <w:rFonts w:ascii="Times New Roman" w:hAnsi="Times New Roman" w:cs="Times New Roman"/>
          <w:b/>
          <w:sz w:val="28"/>
          <w:szCs w:val="28"/>
        </w:rPr>
        <w:t xml:space="preserve"> внутреннего</w:t>
      </w:r>
      <w:r w:rsidR="00E00F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212D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proofErr w:type="gramEnd"/>
    </w:p>
    <w:p w:rsidR="00DA1CBA" w:rsidRPr="0007212D" w:rsidRDefault="00DA1CBA" w:rsidP="00AD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65C" w:rsidRPr="0007212D" w:rsidRDefault="007C565C" w:rsidP="00AD769C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769C" w:rsidRPr="0007212D" w:rsidRDefault="00B563D1" w:rsidP="00AD769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</w:t>
      </w:r>
      <w:r w:rsidR="00EC0AD9">
        <w:rPr>
          <w:rFonts w:ascii="Times New Roman" w:hAnsi="Times New Roman" w:cs="Times New Roman"/>
          <w:sz w:val="28"/>
          <w:szCs w:val="28"/>
        </w:rPr>
        <w:tab/>
      </w:r>
      <w:r w:rsidRPr="000721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7212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осуществления главными распорядителями (распорядителями) средств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>,</w:t>
      </w:r>
      <w:r w:rsidR="00130782" w:rsidRPr="00130782">
        <w:rPr>
          <w:rFonts w:ascii="Times New Roman" w:hAnsi="Times New Roman" w:cs="Times New Roman"/>
          <w:sz w:val="28"/>
          <w:szCs w:val="28"/>
        </w:rPr>
        <w:t xml:space="preserve"> </w:t>
      </w:r>
      <w:r w:rsidRPr="0007212D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доходов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источников финансирования дефицита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 xml:space="preserve"> (далее - главный администратор (главный распорядитель)) внутреннего финансового контроля.</w:t>
      </w:r>
      <w:proofErr w:type="gramEnd"/>
    </w:p>
    <w:p w:rsidR="00DA1CBA" w:rsidRPr="0007212D" w:rsidRDefault="007C565C" w:rsidP="00DD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1.2. Целью настоящего Порядка является установление единых требований к осуществлению внутреннего финансового контроля</w:t>
      </w:r>
      <w:r w:rsidR="00DA1CBA" w:rsidRPr="0007212D">
        <w:rPr>
          <w:rFonts w:ascii="Times New Roman" w:hAnsi="Times New Roman" w:cs="Times New Roman"/>
          <w:sz w:val="28"/>
          <w:szCs w:val="28"/>
        </w:rPr>
        <w:t>.</w:t>
      </w:r>
      <w:r w:rsidRPr="00072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5C" w:rsidRPr="0007212D" w:rsidRDefault="007C565C" w:rsidP="00EC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1.3. Настоящий Порядок устанавливает:</w:t>
      </w:r>
    </w:p>
    <w:p w:rsidR="007C565C" w:rsidRPr="0007212D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AD9">
        <w:rPr>
          <w:rFonts w:ascii="Times New Roman" w:hAnsi="Times New Roman" w:cs="Times New Roman"/>
          <w:sz w:val="28"/>
          <w:szCs w:val="28"/>
        </w:rPr>
        <w:t>-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требования к организации, планированию и проведению внутреннего финансового контроля;</w:t>
      </w:r>
    </w:p>
    <w:p w:rsidR="00DD6A8A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</w:t>
      </w:r>
      <w:r w:rsidR="00EC0A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5C" w:rsidRPr="0007212D">
        <w:rPr>
          <w:rFonts w:ascii="Times New Roman" w:hAnsi="Times New Roman" w:cs="Times New Roman"/>
          <w:sz w:val="28"/>
          <w:szCs w:val="28"/>
        </w:rPr>
        <w:t>требования к оформлению и рассмотрению результатов в</w:t>
      </w:r>
      <w:r w:rsidR="00732780">
        <w:rPr>
          <w:rFonts w:ascii="Times New Roman" w:hAnsi="Times New Roman" w:cs="Times New Roman"/>
          <w:sz w:val="28"/>
          <w:szCs w:val="28"/>
        </w:rPr>
        <w:t>нутреннего финансового контроля.</w:t>
      </w:r>
    </w:p>
    <w:p w:rsidR="007C565C" w:rsidRPr="0007212D" w:rsidRDefault="007C565C" w:rsidP="00DD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1.4. В целях настоящего Порядка:</w:t>
      </w:r>
    </w:p>
    <w:p w:rsidR="007C565C" w:rsidRPr="0007212D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0017F">
        <w:rPr>
          <w:rFonts w:ascii="Times New Roman" w:hAnsi="Times New Roman" w:cs="Times New Roman"/>
          <w:sz w:val="28"/>
          <w:szCs w:val="28"/>
        </w:rPr>
        <w:t xml:space="preserve">- </w:t>
      </w:r>
      <w:r w:rsidR="00130782">
        <w:rPr>
          <w:rFonts w:ascii="Times New Roman" w:hAnsi="Times New Roman" w:cs="Times New Roman"/>
          <w:sz w:val="28"/>
          <w:szCs w:val="28"/>
        </w:rPr>
        <w:t>к</w:t>
      </w:r>
      <w:r w:rsidR="00130782" w:rsidRPr="00130782">
        <w:rPr>
          <w:rFonts w:ascii="Times New Roman" w:hAnsi="Times New Roman" w:cs="Times New Roman"/>
          <w:sz w:val="28"/>
          <w:szCs w:val="28"/>
        </w:rPr>
        <w:t xml:space="preserve">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администраторам средств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относятся подведомственные главному администратору средств бюджета</w:t>
      </w:r>
      <w:r w:rsidR="00B563D1" w:rsidRPr="0007212D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</w:t>
      </w:r>
      <w:r w:rsidR="00FB067A" w:rsidRPr="0007212D">
        <w:rPr>
          <w:rFonts w:ascii="Times New Roman" w:hAnsi="Times New Roman" w:cs="Times New Roman"/>
          <w:sz w:val="28"/>
          <w:szCs w:val="28"/>
        </w:rPr>
        <w:t xml:space="preserve">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и подведомственные главному распорядителю (распорядителям) средств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393059" w:rsidRPr="0007212D">
        <w:rPr>
          <w:rFonts w:ascii="Times New Roman" w:hAnsi="Times New Roman" w:cs="Times New Roman"/>
          <w:sz w:val="28"/>
          <w:szCs w:val="28"/>
        </w:rPr>
        <w:t xml:space="preserve">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получатели бюджетных средств, администраторы доходов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«Оловяннинский район»</w:t>
      </w:r>
      <w:r w:rsidR="007C565C" w:rsidRPr="0007212D">
        <w:rPr>
          <w:rFonts w:ascii="Times New Roman" w:hAnsi="Times New Roman" w:cs="Times New Roman"/>
          <w:sz w:val="28"/>
          <w:szCs w:val="28"/>
        </w:rPr>
        <w:t>, администраторы источников финансирования дефицита бюджета;</w:t>
      </w:r>
      <w:proofErr w:type="gramEnd"/>
    </w:p>
    <w:p w:rsidR="007C565C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</w:t>
      </w:r>
      <w:r w:rsidR="001001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к бюджетным процедурам относятся процедуры составления и исполнения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, ведения бюджетного учета, составления бюджетной отчетности, осуществляемые в рамках бюджетных полномочий главного администратора (главного распорядителя) средств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7C565C" w:rsidRPr="0007212D">
        <w:rPr>
          <w:rFonts w:ascii="Times New Roman" w:hAnsi="Times New Roman" w:cs="Times New Roman"/>
          <w:sz w:val="28"/>
          <w:szCs w:val="28"/>
        </w:rPr>
        <w:t>.</w:t>
      </w:r>
    </w:p>
    <w:p w:rsidR="00811F2F" w:rsidRPr="0007212D" w:rsidRDefault="00811F2F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5C" w:rsidRPr="00DD3A26" w:rsidRDefault="007C565C" w:rsidP="00DD3A26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26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контроля</w:t>
      </w:r>
    </w:p>
    <w:p w:rsidR="00DD3A26" w:rsidRPr="00DD3A26" w:rsidRDefault="00DD3A26" w:rsidP="00DD3A26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5C" w:rsidRPr="00DD3A26" w:rsidRDefault="007C565C" w:rsidP="00DD6A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26">
        <w:rPr>
          <w:rFonts w:ascii="Times New Roman" w:hAnsi="Times New Roman" w:cs="Times New Roman"/>
          <w:sz w:val="28"/>
          <w:szCs w:val="28"/>
        </w:rPr>
        <w:t>2.1. Термины и определения</w:t>
      </w:r>
    </w:p>
    <w:p w:rsidR="007C565C" w:rsidRPr="0007212D" w:rsidRDefault="00DD6A8A" w:rsidP="00D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2.1.1. Внутренний финансовый контроль – непрерывный процесс, осуществляемый руководством, должностными лицами главного администратора (главного распорядителя) средств бюджета</w:t>
      </w:r>
      <w:r w:rsidR="00B563D1" w:rsidRPr="0007212D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, организующими и выполняющими бюджетные процедуры, направленный </w:t>
      </w:r>
      <w:proofErr w:type="gramStart"/>
      <w:r w:rsidR="007C565C" w:rsidRPr="00072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565C" w:rsidRPr="0007212D">
        <w:rPr>
          <w:rFonts w:ascii="Times New Roman" w:hAnsi="Times New Roman" w:cs="Times New Roman"/>
          <w:sz w:val="28"/>
          <w:szCs w:val="28"/>
        </w:rPr>
        <w:t>: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недопущение (пресечение) нарушений бюджетного законодательства Российской Федерации и иных нормативных правовых актов, регулирующих бюджетные правоотношения, соблюдение внутренних стандартов и процедур составления и исполнения бюджета по расходам, составления бюджетной отчётности и ведения бюджетного учёта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повышение экономности и результативности использования бюджетных средств.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2.1.2. Предмет внутреннего финансового контроля - бюджетные процедуры и составляющие их операции (действия по формированию документа, необходимого для выполнения бюджетной процедуры), осуществляемые главным администратором (главным распорядителем) средств бюджета</w:t>
      </w:r>
      <w:r w:rsidR="00B563D1" w:rsidRPr="0007212D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07212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7212D">
        <w:rPr>
          <w:rFonts w:ascii="Times New Roman" w:hAnsi="Times New Roman" w:cs="Times New Roman"/>
          <w:sz w:val="28"/>
          <w:szCs w:val="28"/>
        </w:rPr>
        <w:t xml:space="preserve"> закрепленных за ними бюджетных полномочий.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2.1.3. Контрольное действие – форма осуществления внутреннего финансового контроля в ходе самоконтроля, контроля по уровню подчиненности (подотчетности), мониторинга (далее – методы контроля).</w:t>
      </w:r>
    </w:p>
    <w:p w:rsidR="007C565C" w:rsidRDefault="007C565C" w:rsidP="00D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К контрольным действиям относятся проверка оформления документов на соответствие требованиям бюджетного законодательства Российской Федерации и иных нормативных правовых актов Российской Федерации, регулирующих бюджетные правоотношения, санкционирование (авторизация) операций (действий по формированию документов, необходимых для выполнения бюджетных процедур), сверка данных, оценка качества выполнения бюджетных процедур.</w:t>
      </w:r>
    </w:p>
    <w:p w:rsidR="00811F2F" w:rsidRDefault="00811F2F" w:rsidP="00D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F2F" w:rsidRPr="0007212D" w:rsidRDefault="00811F2F" w:rsidP="00D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5C" w:rsidRPr="0007212D" w:rsidRDefault="007C565C" w:rsidP="00DD6A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lastRenderedPageBreak/>
        <w:t>2.2. Организация внутреннего финансового контроля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2.2.1. Внутренний финансовый контроль осуществляется в подразделениях</w:t>
      </w:r>
      <w:r w:rsidR="0092417E" w:rsidRPr="0007212D">
        <w:rPr>
          <w:rFonts w:ascii="Times New Roman" w:hAnsi="Times New Roman" w:cs="Times New Roman"/>
          <w:sz w:val="28"/>
          <w:szCs w:val="28"/>
        </w:rPr>
        <w:t xml:space="preserve"> </w:t>
      </w:r>
      <w:r w:rsidRPr="0007212D">
        <w:rPr>
          <w:rFonts w:ascii="Times New Roman" w:hAnsi="Times New Roman" w:cs="Times New Roman"/>
          <w:sz w:val="28"/>
          <w:szCs w:val="28"/>
        </w:rPr>
        <w:t>главного администратора (главного распорядителя) средств бюджета</w:t>
      </w:r>
      <w:r w:rsidR="00B563D1" w:rsidRPr="0007212D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>, исполняющих бюджетные полномочия в соответствии с нормативными правовыми актами, регулирующими бюджетные правоотношения.</w:t>
      </w:r>
    </w:p>
    <w:p w:rsidR="007C565C" w:rsidRPr="0007212D" w:rsidRDefault="007C565C" w:rsidP="006B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2.2.2. Контрольные действия осуществляются должностными лицами подразделений</w:t>
      </w:r>
      <w:r w:rsidR="0092417E" w:rsidRPr="0007212D">
        <w:rPr>
          <w:rFonts w:ascii="Times New Roman" w:hAnsi="Times New Roman" w:cs="Times New Roman"/>
          <w:sz w:val="28"/>
          <w:szCs w:val="28"/>
        </w:rPr>
        <w:t xml:space="preserve"> </w:t>
      </w:r>
      <w:r w:rsidRPr="0007212D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(администраторов) средств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>, в соответствии с их должностными регламентами.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  Контрольные действия осуществляются в ходе реализации следующих бюджетных процедур:</w:t>
      </w:r>
    </w:p>
    <w:p w:rsidR="007C565C" w:rsidRPr="0007212D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составления и представления документов, необходимых для составления и рассмотрения проекта бюджета </w:t>
      </w:r>
      <w:r w:rsidR="00393059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7C565C" w:rsidRPr="0007212D">
        <w:rPr>
          <w:rFonts w:ascii="Times New Roman" w:hAnsi="Times New Roman" w:cs="Times New Roman"/>
          <w:sz w:val="28"/>
          <w:szCs w:val="28"/>
        </w:rPr>
        <w:t>, в том числе обоснований бюджетных ассигнований, реестров расходных обязательств;</w:t>
      </w:r>
    </w:p>
    <w:p w:rsidR="007C565C" w:rsidRPr="0007212D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>составления кассового плана по доходам бюджета</w:t>
      </w:r>
      <w:r w:rsidR="00B563D1" w:rsidRPr="0007212D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, расходам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7C565C" w:rsidRPr="0007212D">
        <w:rPr>
          <w:rFonts w:ascii="Times New Roman" w:hAnsi="Times New Roman" w:cs="Times New Roman"/>
          <w:sz w:val="28"/>
          <w:szCs w:val="28"/>
        </w:rPr>
        <w:t>;</w:t>
      </w:r>
    </w:p>
    <w:p w:rsidR="007C565C" w:rsidRPr="0007212D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бюджетной росписи;</w:t>
      </w:r>
    </w:p>
    <w:p w:rsidR="007C565C" w:rsidRPr="0007212D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составления и направления документов, необходимых для доведения (распределения) бюджетных ассигнований и лимитов бюджетных обязательств;</w:t>
      </w:r>
    </w:p>
    <w:p w:rsidR="007C565C" w:rsidRPr="0007212D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смет, свода бюджетных смет;</w:t>
      </w:r>
    </w:p>
    <w:p w:rsidR="007C565C" w:rsidRPr="0007212D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>формирования и утверждения муниципальных заданий в отношении подведомственных муниципальных учреждений;</w:t>
      </w:r>
    </w:p>
    <w:p w:rsidR="007C565C" w:rsidRPr="0007212D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>исполнения бюджетной сметы;</w:t>
      </w:r>
    </w:p>
    <w:p w:rsidR="007C565C" w:rsidRPr="0007212D" w:rsidRDefault="007C565C" w:rsidP="0010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исполнения муниципальных заданий на оказание муниципальных услуг подведомственными       муниципальными учреждениями;</w:t>
      </w:r>
    </w:p>
    <w:p w:rsidR="007C565C" w:rsidRPr="0007212D" w:rsidRDefault="007C565C" w:rsidP="0010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принятия и исполнения бюджетных обязательств;</w:t>
      </w:r>
    </w:p>
    <w:p w:rsidR="007C565C" w:rsidRPr="0007212D" w:rsidRDefault="00811F2F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осуществления начисления, учета и </w:t>
      </w:r>
      <w:proofErr w:type="gramStart"/>
      <w:r w:rsidR="007C565C" w:rsidRPr="000721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C565C" w:rsidRPr="0007212D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бюджеты всех уровней, пеней и штрафов по ним;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          принятия решений о возврате излишне уплаченных (взысканных) платежей в бюджеты всех уровней, а также процентов за несвоевременное осуществление такого возврата и процентов, начисленных на излишне взысканные суммы;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          процедур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документах, в </w:t>
      </w:r>
      <w:r w:rsidRPr="0007212D">
        <w:rPr>
          <w:rFonts w:ascii="Times New Roman" w:hAnsi="Times New Roman" w:cs="Times New Roman"/>
          <w:sz w:val="28"/>
          <w:szCs w:val="28"/>
        </w:rPr>
        <w:lastRenderedPageBreak/>
        <w:t>регистрах бюджетного учета, проведения оценки имущества и обязательств, проведения инвентаризаций;</w:t>
      </w:r>
    </w:p>
    <w:p w:rsidR="007C565C" w:rsidRPr="0007212D" w:rsidRDefault="006B0009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>составления и представления бюджетной отчетности, сводной бюджетной отчетности;</w:t>
      </w:r>
    </w:p>
    <w:p w:rsidR="007C565C" w:rsidRPr="0007212D" w:rsidRDefault="007C565C" w:rsidP="008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предупреждения нецелевого и неэффективного использования средств бюджета.</w:t>
      </w:r>
    </w:p>
    <w:p w:rsidR="007C565C" w:rsidRPr="0007212D" w:rsidRDefault="007C565C" w:rsidP="008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2.2.3. Способы проведения контрольных действий – сплошной и выборочный.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2.2.4. Ответственность за организацию внутреннего финансового контроля несет руководитель главного администратора (администратора) средств </w:t>
      </w:r>
      <w:r w:rsidRPr="0013078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0782" w:rsidRPr="00130782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92417E" w:rsidRPr="00130782">
        <w:rPr>
          <w:rFonts w:ascii="Times New Roman" w:hAnsi="Times New Roman" w:cs="Times New Roman"/>
          <w:sz w:val="28"/>
          <w:szCs w:val="28"/>
        </w:rPr>
        <w:t>.</w:t>
      </w:r>
    </w:p>
    <w:p w:rsidR="00E00F93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2.3. Планирование внутреннего финансового контроля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2.3.1. Планирование внутреннего финансового контроля заключается в формировании плана внутреннего финансового контроля.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2.3.2. В плане внутреннего финансового контроля по каждому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2.3.3. Формирование и утверждение планов внутреннего финансового контроля осуществляется до начала очередного финансового года. Утверждённые планы внутреннего финансового контроля представляются в</w:t>
      </w:r>
      <w:r w:rsidR="00B563D1" w:rsidRPr="0007212D">
        <w:rPr>
          <w:rFonts w:ascii="Times New Roman" w:hAnsi="Times New Roman" w:cs="Times New Roman"/>
          <w:sz w:val="28"/>
          <w:szCs w:val="28"/>
        </w:rPr>
        <w:t xml:space="preserve"> </w:t>
      </w:r>
      <w:r w:rsidR="00B563D1" w:rsidRPr="00B006A4"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района «Оловяннинский район»</w:t>
      </w:r>
      <w:r w:rsidR="00393059" w:rsidRPr="00130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059" w:rsidRPr="0007212D">
        <w:rPr>
          <w:rFonts w:ascii="Times New Roman" w:hAnsi="Times New Roman" w:cs="Times New Roman"/>
          <w:sz w:val="28"/>
          <w:szCs w:val="28"/>
        </w:rPr>
        <w:t xml:space="preserve"> </w:t>
      </w:r>
      <w:r w:rsidRPr="0007212D">
        <w:rPr>
          <w:rFonts w:ascii="Times New Roman" w:hAnsi="Times New Roman" w:cs="Times New Roman"/>
          <w:sz w:val="28"/>
          <w:szCs w:val="28"/>
        </w:rPr>
        <w:t>не позднее 30 декабря года, предшествующего планируемым мероприятиям по осуществлению внутреннего финансового контроля.</w:t>
      </w:r>
    </w:p>
    <w:p w:rsidR="00E00F93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2.3.4. Проведение внутреннего финансового контроля в отношении предмета внутреннего финансового контроля считается эффективным,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а также повышению эффективности использования бюджетных средств.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2.3.5. Внутренний финансовый контроль в подразделениях главного администратора (главного распорядителя) средств</w:t>
      </w:r>
      <w:r w:rsidR="00130782">
        <w:rPr>
          <w:rFonts w:ascii="Times New Roman" w:hAnsi="Times New Roman" w:cs="Times New Roman"/>
          <w:sz w:val="28"/>
          <w:szCs w:val="28"/>
        </w:rPr>
        <w:t xml:space="preserve"> </w:t>
      </w:r>
      <w:r w:rsidRPr="0007212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30782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периодичности и способов контроля, установленных в планах внутреннего финансового контроля.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2.3.6. Самоконтроль осуществляется должностными лицами подразделений главного администратора (главного распорядителя) средств бюджета сплошным образом по совершении ими бюджетных процедур и операций (действий по формированию документов, необходимых для выполнения бюджетных процедур).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lastRenderedPageBreak/>
        <w:t xml:space="preserve">            Самоконтроль осуществляется также выборочным способом в сроки, предусмотренные планом внутреннего финансового контроля.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2.3.7. Контроль по уровню подчиненности осуществляется сплошным или выборочным способом руководителем подразделения главного администратора (главного распорядителя) средств бюджета</w:t>
      </w:r>
      <w:r w:rsidR="00B563D1" w:rsidRPr="0007212D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 xml:space="preserve"> (иным уполномоченным лицом) и (или) руководителем (заместителем руководителя) главного администратора (главного распорядителя) средств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>.</w:t>
      </w:r>
    </w:p>
    <w:p w:rsidR="00E00F93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           Контроль по уровню подотчетности осуществляется сплошным или выборочным способом в отношении процедур и операций, совершенных подведомственным администратором средств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>.</w:t>
      </w:r>
    </w:p>
    <w:p w:rsidR="007C565C" w:rsidRPr="00B006A4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A4">
        <w:rPr>
          <w:rFonts w:ascii="Times New Roman" w:hAnsi="Times New Roman" w:cs="Times New Roman"/>
          <w:sz w:val="28"/>
          <w:szCs w:val="28"/>
        </w:rPr>
        <w:t xml:space="preserve"> </w:t>
      </w:r>
      <w:r w:rsidR="00DD6A8A">
        <w:rPr>
          <w:rFonts w:ascii="Times New Roman" w:hAnsi="Times New Roman" w:cs="Times New Roman"/>
          <w:sz w:val="28"/>
          <w:szCs w:val="28"/>
        </w:rPr>
        <w:tab/>
      </w:r>
      <w:r w:rsidRPr="00B006A4">
        <w:rPr>
          <w:rFonts w:ascii="Times New Roman" w:hAnsi="Times New Roman" w:cs="Times New Roman"/>
          <w:sz w:val="28"/>
          <w:szCs w:val="28"/>
        </w:rPr>
        <w:t>2.3.8. Мониторинг качества исполнения бюджетных процедур подведомственными администраторами и подразделениями главного администратора средств бюджета</w:t>
      </w:r>
      <w:r w:rsidR="0007212D" w:rsidRPr="00B006A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Pr="00B006A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D6A8A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</w:t>
      </w:r>
      <w:r w:rsidRPr="00B006A4">
        <w:rPr>
          <w:rFonts w:ascii="Times New Roman" w:hAnsi="Times New Roman" w:cs="Times New Roman"/>
          <w:sz w:val="28"/>
          <w:szCs w:val="28"/>
        </w:rPr>
        <w:t xml:space="preserve"> </w:t>
      </w:r>
      <w:r w:rsidR="00B563D1" w:rsidRPr="00B006A4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B006A4">
        <w:rPr>
          <w:rFonts w:ascii="Times New Roman" w:hAnsi="Times New Roman" w:cs="Times New Roman"/>
          <w:sz w:val="28"/>
          <w:szCs w:val="28"/>
        </w:rPr>
        <w:t>.</w:t>
      </w:r>
    </w:p>
    <w:p w:rsidR="00E00F93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A4">
        <w:rPr>
          <w:rFonts w:ascii="Times New Roman" w:hAnsi="Times New Roman" w:cs="Times New Roman"/>
          <w:sz w:val="28"/>
          <w:szCs w:val="28"/>
        </w:rPr>
        <w:t>2.3.9. Мониторинг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B006A4">
        <w:rPr>
          <w:rFonts w:ascii="Times New Roman" w:hAnsi="Times New Roman" w:cs="Times New Roman"/>
          <w:sz w:val="28"/>
          <w:szCs w:val="28"/>
        </w:rPr>
        <w:t>дств в</w:t>
      </w:r>
      <w:r w:rsidR="0007212D" w:rsidRPr="00B006A4">
        <w:rPr>
          <w:rFonts w:ascii="Times New Roman" w:hAnsi="Times New Roman" w:cs="Times New Roman"/>
          <w:sz w:val="28"/>
          <w:szCs w:val="28"/>
        </w:rPr>
        <w:t xml:space="preserve"> </w:t>
      </w:r>
      <w:r w:rsidRPr="00B006A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006A4">
        <w:rPr>
          <w:rFonts w:ascii="Times New Roman" w:hAnsi="Times New Roman" w:cs="Times New Roman"/>
          <w:sz w:val="28"/>
          <w:szCs w:val="28"/>
        </w:rPr>
        <w:t xml:space="preserve">екущем финансовом году. В ходе мониторинга проводится оценка качества выполнения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отчетом, представляемым руководителю (заместителю руководителя) главного администратора (главного распорядителя) средств бюджета </w:t>
      </w:r>
      <w:r w:rsidR="00B563D1" w:rsidRPr="00B006A4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B006A4">
        <w:rPr>
          <w:rFonts w:ascii="Times New Roman" w:hAnsi="Times New Roman" w:cs="Times New Roman"/>
          <w:sz w:val="28"/>
          <w:szCs w:val="28"/>
        </w:rPr>
        <w:t>.</w:t>
      </w:r>
    </w:p>
    <w:p w:rsidR="007C565C" w:rsidRPr="00B006A4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A4">
        <w:rPr>
          <w:rFonts w:ascii="Times New Roman" w:hAnsi="Times New Roman" w:cs="Times New Roman"/>
          <w:sz w:val="28"/>
          <w:szCs w:val="28"/>
        </w:rPr>
        <w:t xml:space="preserve"> </w:t>
      </w:r>
      <w:r w:rsidR="00DD6A8A">
        <w:rPr>
          <w:rFonts w:ascii="Times New Roman" w:hAnsi="Times New Roman" w:cs="Times New Roman"/>
          <w:sz w:val="28"/>
          <w:szCs w:val="28"/>
        </w:rPr>
        <w:tab/>
      </w:r>
      <w:r w:rsidRPr="00B006A4">
        <w:rPr>
          <w:rFonts w:ascii="Times New Roman" w:hAnsi="Times New Roman" w:cs="Times New Roman"/>
          <w:sz w:val="28"/>
          <w:szCs w:val="28"/>
        </w:rPr>
        <w:t>2.3.10. Мониторинг направлен на своевременное выявление недостатков (нарушений), допущенных в ходе исполнения бюджетных процедур, и  осуществляется до 10 числа месяца, следующего за отчётным кварталом.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2.4. Оформление и рассмотрение результатов в</w:t>
      </w:r>
      <w:r w:rsidR="0092417E" w:rsidRPr="0007212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</w:p>
    <w:p w:rsidR="00E00F93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2.4.1. 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недостатки при исполнении бюджетных процедур, сведения о причинах возникновения нарушений (недостатков) и предлагаемых мерах по их устранению.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2.4.2. 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хранению.</w:t>
      </w:r>
    </w:p>
    <w:p w:rsidR="007C565C" w:rsidRPr="00B006A4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A4">
        <w:rPr>
          <w:rFonts w:ascii="Times New Roman" w:hAnsi="Times New Roman" w:cs="Times New Roman"/>
          <w:sz w:val="28"/>
          <w:szCs w:val="28"/>
        </w:rPr>
        <w:t xml:space="preserve">2.4.3. Информация о результатах внутреннего финансового контроля направляется подразделением, ответственным за результаты выполнения </w:t>
      </w:r>
      <w:r w:rsidRPr="00B006A4">
        <w:rPr>
          <w:rFonts w:ascii="Times New Roman" w:hAnsi="Times New Roman" w:cs="Times New Roman"/>
          <w:sz w:val="28"/>
          <w:szCs w:val="28"/>
        </w:rPr>
        <w:lastRenderedPageBreak/>
        <w:t>бюджетных процедур, руководителю (заместителю руководителя) главного администратора (администратора) средств бюджета</w:t>
      </w:r>
      <w:r w:rsidR="00B563D1" w:rsidRPr="00B006A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Pr="00B006A4">
        <w:rPr>
          <w:rFonts w:ascii="Times New Roman" w:hAnsi="Times New Roman" w:cs="Times New Roman"/>
          <w:sz w:val="28"/>
          <w:szCs w:val="28"/>
        </w:rPr>
        <w:t xml:space="preserve">  не реже одного раза в квартал.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2.4.4. По итогам рассмотрения результатов внутреннего финансового контроля руководитель главного администратора (администратора) средств бюджета </w:t>
      </w:r>
      <w:r w:rsidR="0007212D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7C565C" w:rsidRPr="0007212D" w:rsidRDefault="00811F2F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>а) о необходимости устранения выявленных нарушений (недостатков) в установленный в решении срок, применении</w:t>
      </w:r>
      <w:r w:rsidR="00130027">
        <w:rPr>
          <w:rFonts w:ascii="Times New Roman" w:hAnsi="Times New Roman" w:cs="Times New Roman"/>
          <w:sz w:val="28"/>
          <w:szCs w:val="28"/>
        </w:rPr>
        <w:t xml:space="preserve"> материальной,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к виновным должностным лицам, проведении служебных проверок;</w:t>
      </w:r>
    </w:p>
    <w:p w:rsidR="007C565C" w:rsidRPr="0007212D" w:rsidRDefault="00811F2F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б) об отсутствии оснований применения мер, указанных в подпункте «а» настоящего пункта;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   </w:t>
      </w:r>
      <w:r w:rsidR="00811F2F">
        <w:rPr>
          <w:rFonts w:ascii="Times New Roman" w:hAnsi="Times New Roman" w:cs="Times New Roman"/>
          <w:sz w:val="28"/>
          <w:szCs w:val="28"/>
        </w:rPr>
        <w:t xml:space="preserve">      </w:t>
      </w:r>
      <w:r w:rsidRPr="0007212D">
        <w:rPr>
          <w:rFonts w:ascii="Times New Roman" w:hAnsi="Times New Roman" w:cs="Times New Roman"/>
          <w:sz w:val="28"/>
          <w:szCs w:val="28"/>
        </w:rPr>
        <w:t xml:space="preserve"> в) о внесении изменений в планы внутреннего финансового контроля;</w:t>
      </w:r>
    </w:p>
    <w:p w:rsidR="007C565C" w:rsidRPr="0007212D" w:rsidRDefault="00F913B6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F2F">
        <w:rPr>
          <w:rFonts w:ascii="Times New Roman" w:hAnsi="Times New Roman" w:cs="Times New Roman"/>
          <w:sz w:val="28"/>
          <w:szCs w:val="28"/>
        </w:rPr>
        <w:t xml:space="preserve"> </w:t>
      </w:r>
      <w:r w:rsidR="007C565C" w:rsidRPr="0007212D">
        <w:rPr>
          <w:rFonts w:ascii="Times New Roman" w:hAnsi="Times New Roman" w:cs="Times New Roman"/>
          <w:sz w:val="28"/>
          <w:szCs w:val="28"/>
        </w:rPr>
        <w:t xml:space="preserve"> г) о направлении материалов в правоохранительные органы в случае наличия признаков </w:t>
      </w:r>
      <w:r w:rsidR="007C565C" w:rsidRPr="00DD6A8A">
        <w:rPr>
          <w:rFonts w:ascii="Times New Roman" w:hAnsi="Times New Roman" w:cs="Times New Roman"/>
          <w:sz w:val="28"/>
          <w:szCs w:val="28"/>
        </w:rPr>
        <w:t>неустран</w:t>
      </w:r>
      <w:r w:rsidR="00DD6A8A" w:rsidRPr="00DD6A8A">
        <w:rPr>
          <w:rFonts w:ascii="Times New Roman" w:hAnsi="Times New Roman" w:cs="Times New Roman"/>
          <w:sz w:val="28"/>
          <w:szCs w:val="28"/>
        </w:rPr>
        <w:t>имых</w:t>
      </w:r>
      <w:r w:rsidR="001F6014">
        <w:rPr>
          <w:rFonts w:ascii="Times New Roman" w:hAnsi="Times New Roman" w:cs="Times New Roman"/>
          <w:sz w:val="28"/>
          <w:szCs w:val="28"/>
        </w:rPr>
        <w:t xml:space="preserve"> </w:t>
      </w:r>
      <w:r w:rsidR="007C565C" w:rsidRPr="0007212D">
        <w:rPr>
          <w:rFonts w:ascii="Times New Roman" w:hAnsi="Times New Roman" w:cs="Times New Roman"/>
          <w:sz w:val="28"/>
          <w:szCs w:val="28"/>
        </w:rPr>
        <w:t>нарушений бюджетного законодательства.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2.4.5. Главный администратор средств бюджета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07212D">
        <w:rPr>
          <w:rFonts w:ascii="Times New Roman" w:hAnsi="Times New Roman" w:cs="Times New Roman"/>
          <w:sz w:val="28"/>
          <w:szCs w:val="28"/>
        </w:rPr>
        <w:t xml:space="preserve"> вправе установить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7C565C" w:rsidRPr="0007212D" w:rsidRDefault="007C565C" w:rsidP="00DD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2.4.6. Отчёт по результатам внутреннего финансового контроля представляется в</w:t>
      </w:r>
      <w:r w:rsidR="00B006A4">
        <w:rPr>
          <w:rFonts w:ascii="Times New Roman" w:hAnsi="Times New Roman" w:cs="Times New Roman"/>
          <w:sz w:val="28"/>
          <w:szCs w:val="28"/>
        </w:rPr>
        <w:t xml:space="preserve"> Комитет по финансам </w:t>
      </w:r>
      <w:r w:rsidRPr="00072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63D1" w:rsidRPr="0007212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023056">
        <w:rPr>
          <w:rFonts w:ascii="Times New Roman" w:hAnsi="Times New Roman" w:cs="Times New Roman"/>
          <w:sz w:val="28"/>
          <w:szCs w:val="28"/>
        </w:rPr>
        <w:t xml:space="preserve"> </w:t>
      </w:r>
      <w:r w:rsidRPr="0007212D">
        <w:rPr>
          <w:rFonts w:ascii="Times New Roman" w:hAnsi="Times New Roman" w:cs="Times New Roman"/>
          <w:sz w:val="28"/>
          <w:szCs w:val="28"/>
        </w:rPr>
        <w:t xml:space="preserve"> </w:t>
      </w:r>
      <w:r w:rsidR="001D5FAA">
        <w:rPr>
          <w:rFonts w:ascii="Times New Roman" w:hAnsi="Times New Roman" w:cs="Times New Roman"/>
          <w:sz w:val="28"/>
          <w:szCs w:val="28"/>
        </w:rPr>
        <w:t xml:space="preserve">ежеквартально не позднее 15 числа  первого месяца каждого квартала, годовой  - </w:t>
      </w:r>
      <w:r w:rsidRPr="0007212D">
        <w:rPr>
          <w:rFonts w:ascii="Times New Roman" w:hAnsi="Times New Roman" w:cs="Times New Roman"/>
          <w:sz w:val="28"/>
          <w:szCs w:val="28"/>
        </w:rPr>
        <w:t>не позднее 1 февраля года следующего за отчётным годом.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>Отчет о результатах внутреннего финансового контроля должен включать в себя: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           наименование объектов финансового контроля;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           темы контрольных мероприятий;</w:t>
      </w:r>
    </w:p>
    <w:p w:rsidR="007C565C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           выявленные в ходе контрольных мероприятий нарушения и замечания;</w:t>
      </w:r>
    </w:p>
    <w:p w:rsidR="0028114D" w:rsidRPr="0007212D" w:rsidRDefault="007C565C" w:rsidP="0007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D">
        <w:rPr>
          <w:rFonts w:ascii="Times New Roman" w:hAnsi="Times New Roman" w:cs="Times New Roman"/>
          <w:sz w:val="28"/>
          <w:szCs w:val="28"/>
        </w:rPr>
        <w:t xml:space="preserve">            информацию о принятых мерах по устранению выявленных нарушений и замечаний, о наказании должностных лиц, допустивших нарушения.</w:t>
      </w:r>
    </w:p>
    <w:sectPr w:rsidR="0028114D" w:rsidRPr="0007212D" w:rsidSect="00E53A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7F" w:rsidRDefault="0051777F" w:rsidP="0007212D">
      <w:pPr>
        <w:spacing w:after="0" w:line="240" w:lineRule="auto"/>
      </w:pPr>
      <w:r>
        <w:separator/>
      </w:r>
    </w:p>
  </w:endnote>
  <w:endnote w:type="continuationSeparator" w:id="0">
    <w:p w:rsidR="0051777F" w:rsidRDefault="0051777F" w:rsidP="0007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0219"/>
    </w:sdtPr>
    <w:sdtEndPr/>
    <w:sdtContent>
      <w:p w:rsidR="00724B60" w:rsidRDefault="002A651A">
        <w:pPr>
          <w:pStyle w:val="af7"/>
          <w:jc w:val="right"/>
        </w:pPr>
        <w:r>
          <w:fldChar w:fldCharType="begin"/>
        </w:r>
        <w:r w:rsidR="00724B60">
          <w:instrText>PAGE   \* MERGEFORMAT</w:instrText>
        </w:r>
        <w:r>
          <w:fldChar w:fldCharType="separate"/>
        </w:r>
        <w:r w:rsidR="00B822E6">
          <w:rPr>
            <w:noProof/>
          </w:rPr>
          <w:t>6</w:t>
        </w:r>
        <w:r>
          <w:fldChar w:fldCharType="end"/>
        </w:r>
      </w:p>
    </w:sdtContent>
  </w:sdt>
  <w:p w:rsidR="0007212D" w:rsidRDefault="0007212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7F" w:rsidRDefault="0051777F" w:rsidP="0007212D">
      <w:pPr>
        <w:spacing w:after="0" w:line="240" w:lineRule="auto"/>
      </w:pPr>
      <w:r>
        <w:separator/>
      </w:r>
    </w:p>
  </w:footnote>
  <w:footnote w:type="continuationSeparator" w:id="0">
    <w:p w:rsidR="0051777F" w:rsidRDefault="0051777F" w:rsidP="0007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052"/>
    <w:multiLevelType w:val="hybridMultilevel"/>
    <w:tmpl w:val="82A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65C"/>
    <w:rsid w:val="00023056"/>
    <w:rsid w:val="0007212D"/>
    <w:rsid w:val="0010017F"/>
    <w:rsid w:val="00130027"/>
    <w:rsid w:val="00130782"/>
    <w:rsid w:val="001D5FAA"/>
    <w:rsid w:val="001F49B1"/>
    <w:rsid w:val="001F6014"/>
    <w:rsid w:val="0028114D"/>
    <w:rsid w:val="002A651A"/>
    <w:rsid w:val="00393059"/>
    <w:rsid w:val="00402D85"/>
    <w:rsid w:val="004411C5"/>
    <w:rsid w:val="0051777F"/>
    <w:rsid w:val="006B0009"/>
    <w:rsid w:val="00724B60"/>
    <w:rsid w:val="00732780"/>
    <w:rsid w:val="007C565C"/>
    <w:rsid w:val="00811F2F"/>
    <w:rsid w:val="00892BFC"/>
    <w:rsid w:val="008D12EE"/>
    <w:rsid w:val="0092417E"/>
    <w:rsid w:val="009D4D7D"/>
    <w:rsid w:val="00A52299"/>
    <w:rsid w:val="00A57396"/>
    <w:rsid w:val="00AD769C"/>
    <w:rsid w:val="00B006A4"/>
    <w:rsid w:val="00B26FCA"/>
    <w:rsid w:val="00B563D1"/>
    <w:rsid w:val="00B822E6"/>
    <w:rsid w:val="00C8570F"/>
    <w:rsid w:val="00DA1CBA"/>
    <w:rsid w:val="00DD3A26"/>
    <w:rsid w:val="00DD6A8A"/>
    <w:rsid w:val="00E00F93"/>
    <w:rsid w:val="00E41FC7"/>
    <w:rsid w:val="00E53AFC"/>
    <w:rsid w:val="00EC0AD9"/>
    <w:rsid w:val="00F913B6"/>
    <w:rsid w:val="00F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C7"/>
  </w:style>
  <w:style w:type="paragraph" w:styleId="1">
    <w:name w:val="heading 1"/>
    <w:basedOn w:val="a"/>
    <w:next w:val="a"/>
    <w:link w:val="10"/>
    <w:uiPriority w:val="9"/>
    <w:qFormat/>
    <w:rsid w:val="00E41F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F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F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F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F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F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F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F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F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F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1F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1FC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41F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41F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41F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41FC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41FC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1F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41F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1F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41F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1F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41FC7"/>
    <w:rPr>
      <w:b/>
      <w:bCs/>
    </w:rPr>
  </w:style>
  <w:style w:type="character" w:styleId="a8">
    <w:name w:val="Emphasis"/>
    <w:uiPriority w:val="20"/>
    <w:qFormat/>
    <w:rsid w:val="00E41F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41F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1F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1FC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41FC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41F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41FC7"/>
    <w:rPr>
      <w:b/>
      <w:bCs/>
      <w:i/>
      <w:iCs/>
    </w:rPr>
  </w:style>
  <w:style w:type="character" w:styleId="ad">
    <w:name w:val="Subtle Emphasis"/>
    <w:uiPriority w:val="19"/>
    <w:qFormat/>
    <w:rsid w:val="00E41FC7"/>
    <w:rPr>
      <w:i/>
      <w:iCs/>
    </w:rPr>
  </w:style>
  <w:style w:type="character" w:styleId="ae">
    <w:name w:val="Intense Emphasis"/>
    <w:uiPriority w:val="21"/>
    <w:qFormat/>
    <w:rsid w:val="00E41FC7"/>
    <w:rPr>
      <w:b/>
      <w:bCs/>
    </w:rPr>
  </w:style>
  <w:style w:type="character" w:styleId="af">
    <w:name w:val="Subtle Reference"/>
    <w:uiPriority w:val="31"/>
    <w:qFormat/>
    <w:rsid w:val="00E41FC7"/>
    <w:rPr>
      <w:smallCaps/>
    </w:rPr>
  </w:style>
  <w:style w:type="character" w:styleId="af0">
    <w:name w:val="Intense Reference"/>
    <w:uiPriority w:val="32"/>
    <w:qFormat/>
    <w:rsid w:val="00E41FC7"/>
    <w:rPr>
      <w:smallCaps/>
      <w:spacing w:val="5"/>
      <w:u w:val="single"/>
    </w:rPr>
  </w:style>
  <w:style w:type="character" w:styleId="af1">
    <w:name w:val="Book Title"/>
    <w:uiPriority w:val="33"/>
    <w:qFormat/>
    <w:rsid w:val="00E41FC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41FC7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A5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2299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7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7212D"/>
  </w:style>
  <w:style w:type="paragraph" w:styleId="af7">
    <w:name w:val="footer"/>
    <w:basedOn w:val="a"/>
    <w:link w:val="af8"/>
    <w:uiPriority w:val="99"/>
    <w:unhideWhenUsed/>
    <w:rsid w:val="0007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7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C7"/>
  </w:style>
  <w:style w:type="paragraph" w:styleId="1">
    <w:name w:val="heading 1"/>
    <w:basedOn w:val="a"/>
    <w:next w:val="a"/>
    <w:link w:val="10"/>
    <w:uiPriority w:val="9"/>
    <w:qFormat/>
    <w:rsid w:val="00E41F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F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F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F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F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F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F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F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F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F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1F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1FC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41F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41F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41F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41FC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41FC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1F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41F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1F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41F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1F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41FC7"/>
    <w:rPr>
      <w:b/>
      <w:bCs/>
    </w:rPr>
  </w:style>
  <w:style w:type="character" w:styleId="a8">
    <w:name w:val="Emphasis"/>
    <w:uiPriority w:val="20"/>
    <w:qFormat/>
    <w:rsid w:val="00E41F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41F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1F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1FC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41FC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41F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41FC7"/>
    <w:rPr>
      <w:b/>
      <w:bCs/>
      <w:i/>
      <w:iCs/>
    </w:rPr>
  </w:style>
  <w:style w:type="character" w:styleId="ad">
    <w:name w:val="Subtle Emphasis"/>
    <w:uiPriority w:val="19"/>
    <w:qFormat/>
    <w:rsid w:val="00E41FC7"/>
    <w:rPr>
      <w:i/>
      <w:iCs/>
    </w:rPr>
  </w:style>
  <w:style w:type="character" w:styleId="ae">
    <w:name w:val="Intense Emphasis"/>
    <w:uiPriority w:val="21"/>
    <w:qFormat/>
    <w:rsid w:val="00E41FC7"/>
    <w:rPr>
      <w:b/>
      <w:bCs/>
    </w:rPr>
  </w:style>
  <w:style w:type="character" w:styleId="af">
    <w:name w:val="Subtle Reference"/>
    <w:uiPriority w:val="31"/>
    <w:qFormat/>
    <w:rsid w:val="00E41FC7"/>
    <w:rPr>
      <w:smallCaps/>
    </w:rPr>
  </w:style>
  <w:style w:type="character" w:styleId="af0">
    <w:name w:val="Intense Reference"/>
    <w:uiPriority w:val="32"/>
    <w:qFormat/>
    <w:rsid w:val="00E41FC7"/>
    <w:rPr>
      <w:smallCaps/>
      <w:spacing w:val="5"/>
      <w:u w:val="single"/>
    </w:rPr>
  </w:style>
  <w:style w:type="character" w:styleId="af1">
    <w:name w:val="Book Title"/>
    <w:uiPriority w:val="33"/>
    <w:qFormat/>
    <w:rsid w:val="00E41FC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41FC7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A5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2299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7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7212D"/>
  </w:style>
  <w:style w:type="paragraph" w:styleId="af7">
    <w:name w:val="footer"/>
    <w:basedOn w:val="a"/>
    <w:link w:val="af8"/>
    <w:uiPriority w:val="99"/>
    <w:unhideWhenUsed/>
    <w:rsid w:val="0007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7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2015-05-18T02:26:00Z</cp:lastPrinted>
  <dcterms:created xsi:type="dcterms:W3CDTF">2015-04-13T23:16:00Z</dcterms:created>
  <dcterms:modified xsi:type="dcterms:W3CDTF">2015-05-20T23:08:00Z</dcterms:modified>
</cp:coreProperties>
</file>