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2015 г.                                                                                  №31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 размещения нестационарных торговых объектов сельского поселения «Тургинское».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6200" w:rsidRDefault="00DC6200" w:rsidP="00DC62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нестационарных торговых объектов сельского поселения «Тургинское» </w:t>
      </w:r>
    </w:p>
    <w:p w:rsidR="00DC6200" w:rsidRDefault="00DC6200" w:rsidP="00DC62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администрации муниципального района «Оловяннинский район»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оловян</w:t>
        </w:r>
        <w:proofErr w:type="spellEnd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DC6200" w:rsidRDefault="00DC6200" w:rsidP="00DC62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Забайкальского края.</w:t>
      </w:r>
    </w:p>
    <w:p w:rsidR="00DC6200" w:rsidRDefault="00DC6200" w:rsidP="00DC62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главу администрации сельского поселения «Тургинское.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«Тургинское»:                           Н.Л. Цыгвинцева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СХЕМА</w:t>
      </w: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«Тургинское»</w:t>
      </w: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020"/>
        <w:gridCol w:w="2100"/>
      </w:tblGrid>
      <w:tr w:rsidR="00DC6200" w:rsidTr="00DC6200">
        <w:trPr>
          <w:trHeight w:val="6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0" w:rsidRDefault="00DC62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«ЭФА-3»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00" w:rsidRDefault="00DC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0" w:rsidRDefault="00DC6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Нестационарный торговый объект</w:t>
            </w:r>
          </w:p>
        </w:tc>
      </w:tr>
    </w:tbl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DC6200" w:rsidTr="00DC6200">
        <w:trPr>
          <w:trHeight w:val="18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0" w:rsidRDefault="00DC62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Октябрьская</w:t>
            </w:r>
          </w:p>
        </w:tc>
      </w:tr>
    </w:tbl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00" w:rsidRDefault="00DC6200" w:rsidP="00DC6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6200" w:rsidRDefault="00DC6200" w:rsidP="00DC6200">
      <w:pPr>
        <w:rPr>
          <w:u w:val="single"/>
        </w:rPr>
      </w:pPr>
      <w:r>
        <w:t xml:space="preserve">Дата обновления:     </w:t>
      </w:r>
      <w:r>
        <w:rPr>
          <w:u w:val="single"/>
        </w:rPr>
        <w:t>17 апреля 2015 г.</w:t>
      </w:r>
    </w:p>
    <w:p w:rsidR="00DC6200" w:rsidRDefault="00DC6200" w:rsidP="00DC6200">
      <w:pPr>
        <w:rPr>
          <w:u w:val="single"/>
        </w:rPr>
      </w:pPr>
    </w:p>
    <w:p w:rsidR="00DC6200" w:rsidRDefault="00DC6200" w:rsidP="00DC6200">
      <w:proofErr w:type="gramStart"/>
      <w:r>
        <w:t>Ответственный</w:t>
      </w:r>
      <w:proofErr w:type="gramEnd"/>
      <w:r>
        <w:t xml:space="preserve"> за обновление схемы </w:t>
      </w:r>
    </w:p>
    <w:p w:rsidR="00DC6200" w:rsidRDefault="00DC6200" w:rsidP="00DC6200">
      <w:r>
        <w:t>Специалист администрации с/</w:t>
      </w:r>
      <w:proofErr w:type="gramStart"/>
      <w:r>
        <w:t>п</w:t>
      </w:r>
      <w:proofErr w:type="gramEnd"/>
      <w:r>
        <w:t xml:space="preserve"> «Тургинское» ________________Соколова Л.А.</w:t>
      </w:r>
    </w:p>
    <w:p w:rsidR="00DC6200" w:rsidRDefault="00DC6200" w:rsidP="00DC6200"/>
    <w:p w:rsidR="00A07C9E" w:rsidRDefault="00A07C9E">
      <w:bookmarkStart w:id="0" w:name="_GoBack"/>
      <w:bookmarkEnd w:id="0"/>
    </w:p>
    <w:sectPr w:rsidR="00A0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9D3"/>
    <w:multiLevelType w:val="hybridMultilevel"/>
    <w:tmpl w:val="B11C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26"/>
    <w:rsid w:val="004D7A26"/>
    <w:rsid w:val="00A07C9E"/>
    <w:rsid w:val="00D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00"/>
    <w:rPr>
      <w:color w:val="0000FF"/>
      <w:u w:val="single"/>
    </w:rPr>
  </w:style>
  <w:style w:type="paragraph" w:styleId="a4">
    <w:name w:val="No Spacing"/>
    <w:uiPriority w:val="1"/>
    <w:qFormat/>
    <w:rsid w:val="00DC6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200"/>
    <w:rPr>
      <w:color w:val="0000FF"/>
      <w:u w:val="single"/>
    </w:rPr>
  </w:style>
  <w:style w:type="paragraph" w:styleId="a4">
    <w:name w:val="No Spacing"/>
    <w:uiPriority w:val="1"/>
    <w:qFormat/>
    <w:rsid w:val="00DC6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2015-06-17T12:49:00Z</dcterms:created>
  <dcterms:modified xsi:type="dcterms:W3CDTF">2015-06-17T12:49:00Z</dcterms:modified>
</cp:coreProperties>
</file>