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9" w:rsidRDefault="00E737A9" w:rsidP="00E737A9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737A9" w:rsidRDefault="00E737A9" w:rsidP="00E737A9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E737A9" w:rsidRDefault="00E737A9" w:rsidP="00E737A9">
      <w:pPr>
        <w:jc w:val="center"/>
        <w:rPr>
          <w:szCs w:val="28"/>
        </w:rPr>
      </w:pPr>
      <w:r>
        <w:rPr>
          <w:szCs w:val="28"/>
        </w:rPr>
        <w:t>сельского поселения «Безречнинское»</w:t>
      </w:r>
    </w:p>
    <w:p w:rsidR="00E737A9" w:rsidRDefault="00E737A9" w:rsidP="00E737A9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737A9" w:rsidTr="00640532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 федерального органа исполнительной власти, нормативно-правовым актом субъекта Российской Федерации или муниципальным правовым актом</w:t>
            </w:r>
          </w:p>
        </w:tc>
      </w:tr>
      <w:tr w:rsidR="00E737A9" w:rsidTr="0064053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9" w:rsidRDefault="00E737A9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9" w:rsidRDefault="00E737A9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9" w:rsidRDefault="00E737A9" w:rsidP="00640532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в выдаче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выдаче отрицательного заключения, основание для непредаставления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сельского поселения.«Долгокычинское» № 32 от 23.05.2012г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 утверждении Правил благоустройства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«Безречнинское»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</w:p>
          <w:p w:rsidR="00E737A9" w:rsidRDefault="00E737A9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«Безречнинское»,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«Безречнинско</w:t>
            </w:r>
            <w:r>
              <w:rPr>
                <w:sz w:val="22"/>
                <w:szCs w:val="22"/>
              </w:rPr>
              <w:lastRenderedPageBreak/>
              <w:t xml:space="preserve">е»,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«Безречнинское» № 4 от16.03.2012г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сельского поселения «Безречнинское» № 4 от16.03.2012г «Об утверждении Правил благоустройства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«Безречнинское», включающего нормы и правила по благоустройству на территории сельского поселения «Безречнинское»,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 xml:space="preserve">«Безречнинское» № 4 </w:t>
            </w:r>
            <w:r>
              <w:rPr>
                <w:sz w:val="22"/>
                <w:szCs w:val="22"/>
              </w:rPr>
              <w:lastRenderedPageBreak/>
              <w:t>от16.03.2012г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«Безречнинское» № 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16.03.2012г «Об утверждении Правил благоустройства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</w:t>
            </w:r>
            <w:r>
              <w:rPr>
                <w:sz w:val="22"/>
                <w:szCs w:val="22"/>
              </w:rPr>
              <w:t>Безречнинское</w:t>
            </w:r>
            <w:r>
              <w:rPr>
                <w:sz w:val="24"/>
              </w:rPr>
              <w:t>», включающего нормы и правила  по выдаче разрешения на осуществление земляных работ, на  территории сельского поселения «</w:t>
            </w:r>
            <w:r>
              <w:rPr>
                <w:sz w:val="22"/>
                <w:szCs w:val="22"/>
              </w:rPr>
              <w:t>Безречнинское</w:t>
            </w:r>
            <w:r>
              <w:rPr>
                <w:sz w:val="24"/>
              </w:rPr>
              <w:t>», утвержденного решением Совета сельского поселения.</w:t>
            </w:r>
            <w:r>
              <w:rPr>
                <w:sz w:val="22"/>
                <w:szCs w:val="22"/>
              </w:rPr>
              <w:t xml:space="preserve"> «Безречнинское» № 4 от</w:t>
            </w:r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>16.03.2012г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</w:t>
            </w:r>
            <w:r>
              <w:rPr>
                <w:sz w:val="24"/>
              </w:rPr>
              <w:lastRenderedPageBreak/>
              <w:t xml:space="preserve">благоустройству территории поселения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Заявление, проект на строительство, ремонт и реконструкцию подземных коммуникаций или на иные работы, согласованные с уполномоченными 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 xml:space="preserve">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</w:t>
            </w:r>
            <w:r>
              <w:rPr>
                <w:sz w:val="24"/>
              </w:rPr>
              <w:lastRenderedPageBreak/>
              <w:t>работ и работ по 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</w:t>
            </w:r>
            <w:r>
              <w:rPr>
                <w:sz w:val="24"/>
              </w:rPr>
              <w:lastRenderedPageBreak/>
              <w:t xml:space="preserve">ие (выполнение) благоустройства;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 xml:space="preserve">направление , выданное специалистом, </w:t>
            </w:r>
            <w:r>
              <w:rPr>
                <w:sz w:val="24"/>
              </w:rPr>
              <w:lastRenderedPageBreak/>
              <w:t>фиксирующие состояние, объемы нарушаемого 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</w:t>
            </w:r>
            <w:r>
              <w:rPr>
                <w:sz w:val="22"/>
                <w:szCs w:val="22"/>
              </w:rPr>
              <w:lastRenderedPageBreak/>
              <w:t>отходов 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поселения «Безречнинское» № 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16.03.2012г «Об утверждении Правил благоустройства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озеленения территории сельского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«Безречнинско</w:t>
            </w:r>
            <w:r>
              <w:rPr>
                <w:sz w:val="22"/>
                <w:szCs w:val="22"/>
              </w:rPr>
              <w:lastRenderedPageBreak/>
              <w:t>е»</w:t>
            </w:r>
            <w:r>
              <w:rPr>
                <w:sz w:val="24"/>
              </w:rPr>
              <w:t xml:space="preserve">, включающего нормы и правила  по благоустройству, на  территории сельского поселения </w:t>
            </w: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 xml:space="preserve">«Безречнинское» № 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>16.03.2012г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737A9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134. Проведение контрольно-геодезической съемки и передачи исполнительной документации в уполномоченный орган государственной власти или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поселения «Безречнинское» № 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16.03.2012г «Об утверждении Правил благоустройства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 Раздел 15 Пункт  15.3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включающего нормы и правила  по благоустройству, на  территории </w:t>
            </w:r>
            <w:r>
              <w:rPr>
                <w:sz w:val="24"/>
              </w:rPr>
              <w:lastRenderedPageBreak/>
              <w:t xml:space="preserve">сельского поселения </w:t>
            </w:r>
            <w:r>
              <w:rPr>
                <w:sz w:val="22"/>
                <w:szCs w:val="22"/>
              </w:rPr>
              <w:t>«Безречнинское»</w:t>
            </w:r>
          </w:p>
          <w:p w:rsidR="00E737A9" w:rsidRDefault="00E737A9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, утвержденного решением Совета сельского поселения </w:t>
            </w:r>
            <w:r>
              <w:rPr>
                <w:sz w:val="22"/>
                <w:szCs w:val="22"/>
              </w:rPr>
              <w:t xml:space="preserve">«Безречнинское» № 4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737A9" w:rsidRDefault="00E737A9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>16.03.2012г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9" w:rsidRDefault="00E737A9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E737A9" w:rsidRDefault="00E737A9" w:rsidP="00E737A9">
      <w:pPr>
        <w:rPr>
          <w:sz w:val="24"/>
        </w:rPr>
      </w:pPr>
    </w:p>
    <w:p w:rsidR="00E737A9" w:rsidRDefault="00E737A9" w:rsidP="00E737A9"/>
    <w:p w:rsidR="00E737A9" w:rsidRDefault="00E737A9" w:rsidP="00E737A9">
      <w:pPr>
        <w:ind w:left="-709" w:firstLine="709"/>
      </w:pPr>
    </w:p>
    <w:p w:rsidR="00664DC3" w:rsidRDefault="00664DC3"/>
    <w:sectPr w:rsidR="00664DC3" w:rsidSect="00B2721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37A9"/>
    <w:rsid w:val="00073106"/>
    <w:rsid w:val="00664DC3"/>
    <w:rsid w:val="00E7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1287</Words>
  <Characters>7340</Characters>
  <Application>Microsoft Office Word</Application>
  <DocSecurity>0</DocSecurity>
  <Lines>61</Lines>
  <Paragraphs>17</Paragraphs>
  <ScaleCrop>false</ScaleCrop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2015-04-27T05:13:00Z</dcterms:created>
  <dcterms:modified xsi:type="dcterms:W3CDTF">2015-04-27T05:14:00Z</dcterms:modified>
</cp:coreProperties>
</file>