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77" w:rsidRPr="00CD4D8A" w:rsidRDefault="00EF2F77" w:rsidP="00EF2F77">
      <w:pPr>
        <w:tabs>
          <w:tab w:val="left" w:pos="3520"/>
        </w:tabs>
        <w:rPr>
          <w:b/>
          <w:szCs w:val="28"/>
        </w:rPr>
      </w:pPr>
      <w:r>
        <w:rPr>
          <w:b/>
          <w:szCs w:val="28"/>
        </w:rPr>
        <w:t xml:space="preserve">     АДМИНИСТРАЦИЯ </w:t>
      </w:r>
      <w:r w:rsidRPr="00CD4D8A">
        <w:rPr>
          <w:b/>
          <w:szCs w:val="28"/>
        </w:rPr>
        <w:t xml:space="preserve"> СЕЛЬСКО</w:t>
      </w:r>
      <w:r>
        <w:rPr>
          <w:b/>
          <w:szCs w:val="28"/>
        </w:rPr>
        <w:t>ГО ПОСЕЛЕНИЯ «МИРНИНСКОЕ»</w:t>
      </w:r>
    </w:p>
    <w:p w:rsidR="00EF2F77" w:rsidRDefault="00EF2F77" w:rsidP="00EF2F77">
      <w:pPr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CD4D8A">
        <w:rPr>
          <w:b/>
          <w:szCs w:val="28"/>
        </w:rPr>
        <w:t xml:space="preserve"> РАЙОНА</w:t>
      </w:r>
      <w:r>
        <w:rPr>
          <w:b/>
          <w:szCs w:val="28"/>
        </w:rPr>
        <w:t xml:space="preserve"> «ОЛОВЯННИНСКИЙ РАЙОН»</w:t>
      </w:r>
    </w:p>
    <w:p w:rsidR="00EF2F77" w:rsidRPr="00CD4D8A" w:rsidRDefault="00EF2F77" w:rsidP="00EF2F77">
      <w:pPr>
        <w:jc w:val="center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EF2F77" w:rsidRDefault="00EF2F77" w:rsidP="00EF2F77">
      <w:pPr>
        <w:tabs>
          <w:tab w:val="left" w:pos="460"/>
          <w:tab w:val="center" w:pos="4535"/>
        </w:tabs>
        <w:jc w:val="center"/>
        <w:rPr>
          <w:b/>
          <w:szCs w:val="28"/>
        </w:rPr>
      </w:pPr>
    </w:p>
    <w:p w:rsidR="00EF2F77" w:rsidRPr="00CD4D8A" w:rsidRDefault="00EF2F77" w:rsidP="00EF2F77">
      <w:pPr>
        <w:tabs>
          <w:tab w:val="left" w:pos="460"/>
          <w:tab w:val="center" w:pos="4535"/>
        </w:tabs>
        <w:jc w:val="center"/>
        <w:rPr>
          <w:b/>
          <w:szCs w:val="28"/>
        </w:rPr>
      </w:pPr>
    </w:p>
    <w:p w:rsidR="00EF2F77" w:rsidRDefault="00EF2F77" w:rsidP="00EF2F77">
      <w:pPr>
        <w:tabs>
          <w:tab w:val="left" w:pos="1320"/>
        </w:tabs>
        <w:jc w:val="center"/>
      </w:pPr>
    </w:p>
    <w:p w:rsidR="00EF2F77" w:rsidRPr="00490D70" w:rsidRDefault="00EF2F77" w:rsidP="00EF2F77">
      <w:pPr>
        <w:tabs>
          <w:tab w:val="left" w:pos="1320"/>
          <w:tab w:val="left" w:pos="2700"/>
        </w:tabs>
        <w:jc w:val="center"/>
        <w:rPr>
          <w:b/>
          <w:szCs w:val="28"/>
        </w:rPr>
      </w:pPr>
      <w:r w:rsidRPr="00490D70">
        <w:rPr>
          <w:b/>
          <w:szCs w:val="28"/>
        </w:rPr>
        <w:t>ПОСТАНОВЛЕНИЕ</w:t>
      </w:r>
    </w:p>
    <w:p w:rsidR="00EF2F77" w:rsidRPr="00490D70" w:rsidRDefault="00EF2F77" w:rsidP="00EF2F77">
      <w:pPr>
        <w:tabs>
          <w:tab w:val="left" w:pos="1320"/>
          <w:tab w:val="left" w:pos="2700"/>
        </w:tabs>
        <w:jc w:val="center"/>
        <w:rPr>
          <w:b/>
          <w:szCs w:val="28"/>
        </w:rPr>
      </w:pPr>
    </w:p>
    <w:p w:rsidR="00EF2F77" w:rsidRDefault="00EF2F77" w:rsidP="00EF2F77">
      <w:pPr>
        <w:tabs>
          <w:tab w:val="left" w:pos="1320"/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01 сентября 2016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№ 11</w:t>
      </w:r>
    </w:p>
    <w:p w:rsidR="00EF2F77" w:rsidRPr="00490D70" w:rsidRDefault="00EF2F77" w:rsidP="00EF2F77">
      <w:pPr>
        <w:tabs>
          <w:tab w:val="left" w:pos="1320"/>
          <w:tab w:val="left" w:pos="2700"/>
        </w:tabs>
        <w:jc w:val="center"/>
        <w:rPr>
          <w:sz w:val="24"/>
          <w:szCs w:val="24"/>
        </w:rPr>
      </w:pPr>
    </w:p>
    <w:p w:rsidR="00EF2F77" w:rsidRPr="00490D70" w:rsidRDefault="00EF2F77" w:rsidP="00EF2F77">
      <w:pPr>
        <w:jc w:val="center"/>
        <w:rPr>
          <w:b/>
          <w:szCs w:val="28"/>
        </w:rPr>
      </w:pPr>
      <w:r w:rsidRPr="00490D70">
        <w:rPr>
          <w:b/>
          <w:szCs w:val="28"/>
        </w:rPr>
        <w:t>Об утверждении методики</w:t>
      </w:r>
    </w:p>
    <w:p w:rsidR="00EF2F77" w:rsidRPr="00490D70" w:rsidRDefault="00EF2F77" w:rsidP="00EF2F77">
      <w:pPr>
        <w:jc w:val="center"/>
        <w:rPr>
          <w:b/>
          <w:szCs w:val="28"/>
        </w:rPr>
      </w:pPr>
      <w:r w:rsidRPr="00490D70">
        <w:rPr>
          <w:b/>
          <w:szCs w:val="28"/>
        </w:rPr>
        <w:t>прогнозирования налоговых и неналоговых доходов бюджета</w:t>
      </w:r>
    </w:p>
    <w:p w:rsidR="00EF2F77" w:rsidRPr="00490D70" w:rsidRDefault="00EF2F77" w:rsidP="00EF2F77">
      <w:pPr>
        <w:jc w:val="center"/>
        <w:rPr>
          <w:b/>
          <w:szCs w:val="28"/>
        </w:rPr>
      </w:pPr>
      <w:r w:rsidRPr="00490D70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 xml:space="preserve">«Мирнинское» </w:t>
      </w:r>
      <w:r w:rsidRPr="00490D70">
        <w:rPr>
          <w:b/>
          <w:szCs w:val="28"/>
        </w:rPr>
        <w:t>на очередной  финансовый год и плановый период</w:t>
      </w:r>
    </w:p>
    <w:p w:rsidR="00EF2F77" w:rsidRPr="00490D70" w:rsidRDefault="00EF2F77" w:rsidP="00EF2F77">
      <w:pPr>
        <w:ind w:left="284"/>
        <w:jc w:val="center"/>
        <w:rPr>
          <w:b/>
          <w:szCs w:val="28"/>
        </w:rPr>
      </w:pPr>
    </w:p>
    <w:p w:rsidR="00EF2F77" w:rsidRPr="00702229" w:rsidRDefault="00EF2F77" w:rsidP="00EF2F77">
      <w:pPr>
        <w:ind w:firstLine="851"/>
        <w:jc w:val="both"/>
        <w:rPr>
          <w:szCs w:val="28"/>
        </w:rPr>
      </w:pPr>
      <w:r w:rsidRPr="00702229">
        <w:rPr>
          <w:szCs w:val="28"/>
        </w:rPr>
        <w:t xml:space="preserve">В целях </w:t>
      </w:r>
      <w:proofErr w:type="gramStart"/>
      <w:r w:rsidRPr="00702229">
        <w:rPr>
          <w:szCs w:val="28"/>
        </w:rPr>
        <w:t>повышения  объективности прогнозирования доходов бюджета  сельского</w:t>
      </w:r>
      <w:proofErr w:type="gramEnd"/>
      <w:r w:rsidRPr="00702229">
        <w:rPr>
          <w:szCs w:val="28"/>
        </w:rPr>
        <w:t xml:space="preserve"> поселения </w:t>
      </w:r>
      <w:r>
        <w:rPr>
          <w:szCs w:val="28"/>
        </w:rPr>
        <w:t xml:space="preserve">«Мирнинское» </w:t>
      </w:r>
      <w:r w:rsidRPr="00702229">
        <w:rPr>
          <w:szCs w:val="28"/>
        </w:rPr>
        <w:t>на очередной финансовый год и плановый период:</w:t>
      </w:r>
    </w:p>
    <w:p w:rsidR="00EF2F77" w:rsidRPr="00702229" w:rsidRDefault="00EF2F77" w:rsidP="00EF2F77">
      <w:pPr>
        <w:ind w:firstLine="851"/>
        <w:jc w:val="both"/>
        <w:rPr>
          <w:szCs w:val="28"/>
        </w:rPr>
      </w:pPr>
    </w:p>
    <w:p w:rsidR="00EF2F77" w:rsidRPr="00702229" w:rsidRDefault="00EF2F77" w:rsidP="00EF2F77">
      <w:pPr>
        <w:ind w:firstLine="851"/>
        <w:jc w:val="both"/>
        <w:rPr>
          <w:szCs w:val="28"/>
        </w:rPr>
      </w:pPr>
      <w:r w:rsidRPr="00702229">
        <w:rPr>
          <w:szCs w:val="28"/>
        </w:rPr>
        <w:t>1.Утвердить прилагаемую методику прогнозирования налоговы</w:t>
      </w:r>
      <w:r>
        <w:rPr>
          <w:szCs w:val="28"/>
        </w:rPr>
        <w:t>х и неналоговых доходов бюджета</w:t>
      </w:r>
      <w:r w:rsidRPr="00702229">
        <w:rPr>
          <w:szCs w:val="28"/>
        </w:rPr>
        <w:t xml:space="preserve"> сельского поселения </w:t>
      </w:r>
      <w:r>
        <w:rPr>
          <w:szCs w:val="28"/>
        </w:rPr>
        <w:t xml:space="preserve">«Мирнинское» </w:t>
      </w:r>
      <w:r w:rsidRPr="00702229">
        <w:rPr>
          <w:szCs w:val="28"/>
        </w:rPr>
        <w:t>на очередной  финансовый год и плановый период.</w:t>
      </w:r>
    </w:p>
    <w:p w:rsidR="00EF2F77" w:rsidRPr="00C57BEE" w:rsidRDefault="00EF2F77" w:rsidP="00EF2F77">
      <w:pPr>
        <w:pStyle w:val="a5"/>
        <w:widowControl/>
        <w:autoSpaceDE/>
        <w:autoSpaceDN/>
        <w:adjustRightInd/>
        <w:spacing w:after="200" w:line="276" w:lineRule="auto"/>
        <w:ind w:left="0"/>
        <w:rPr>
          <w:sz w:val="28"/>
          <w:szCs w:val="28"/>
        </w:rPr>
      </w:pPr>
      <w:r w:rsidRPr="00C57BEE">
        <w:rPr>
          <w:sz w:val="28"/>
          <w:szCs w:val="28"/>
        </w:rPr>
        <w:t xml:space="preserve">             2. Настоящее Постановление вступает в силу после его  официального   обнародования на информационных стендах администрации сельского поселения «Мирнинское» по адресу: ст</w:t>
      </w:r>
      <w:proofErr w:type="gramStart"/>
      <w:r w:rsidRPr="00C57BEE">
        <w:rPr>
          <w:sz w:val="28"/>
          <w:szCs w:val="28"/>
        </w:rPr>
        <w:t>.М</w:t>
      </w:r>
      <w:proofErr w:type="gramEnd"/>
      <w:r w:rsidRPr="00C57BEE">
        <w:rPr>
          <w:sz w:val="28"/>
          <w:szCs w:val="28"/>
        </w:rPr>
        <w:t>ирная, ул.Кирпичная 45,Сельский  Дом Культуры , ул.Школьная 3, школы, ул.Школьная 1.</w:t>
      </w:r>
    </w:p>
    <w:p w:rsidR="00EF2F77" w:rsidRDefault="00EF2F77" w:rsidP="00EF2F77">
      <w:pPr>
        <w:pStyle w:val="a5"/>
        <w:widowControl/>
        <w:autoSpaceDE/>
        <w:autoSpaceDN/>
        <w:adjustRightInd/>
        <w:spacing w:after="200" w:line="276" w:lineRule="auto"/>
        <w:ind w:left="0"/>
        <w:rPr>
          <w:sz w:val="28"/>
          <w:szCs w:val="28"/>
        </w:rPr>
      </w:pPr>
      <w:r w:rsidRPr="00C57BEE">
        <w:rPr>
          <w:sz w:val="28"/>
          <w:szCs w:val="28"/>
        </w:rPr>
        <w:t xml:space="preserve">            3.Настоящее постановление вступает в силу после его официального обнародования.</w:t>
      </w:r>
    </w:p>
    <w:p w:rsidR="00EF2F77" w:rsidRPr="00C57BEE" w:rsidRDefault="00EF2F77" w:rsidP="00EF2F77">
      <w:pPr>
        <w:pStyle w:val="a5"/>
        <w:widowControl/>
        <w:autoSpaceDE/>
        <w:autoSpaceDN/>
        <w:adjustRightInd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57BEE">
        <w:rPr>
          <w:sz w:val="28"/>
          <w:szCs w:val="28"/>
        </w:rPr>
        <w:t>4.</w:t>
      </w:r>
      <w:proofErr w:type="gramStart"/>
      <w:r w:rsidRPr="00C57BEE">
        <w:rPr>
          <w:sz w:val="28"/>
          <w:szCs w:val="28"/>
        </w:rPr>
        <w:t>Контроль за</w:t>
      </w:r>
      <w:proofErr w:type="gramEnd"/>
      <w:r w:rsidRPr="00C57BEE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F2F77" w:rsidRPr="00702229" w:rsidRDefault="00EF2F77" w:rsidP="00EF2F77">
      <w:pPr>
        <w:jc w:val="both"/>
        <w:rPr>
          <w:szCs w:val="28"/>
        </w:rPr>
      </w:pPr>
    </w:p>
    <w:p w:rsidR="00EF2F77" w:rsidRPr="00702229" w:rsidRDefault="00EF2F77" w:rsidP="00EF2F77">
      <w:pPr>
        <w:jc w:val="both"/>
        <w:rPr>
          <w:szCs w:val="28"/>
        </w:rPr>
      </w:pPr>
      <w:r w:rsidRPr="00702229">
        <w:rPr>
          <w:szCs w:val="28"/>
        </w:rPr>
        <w:tab/>
      </w:r>
    </w:p>
    <w:p w:rsidR="00EF2F77" w:rsidRPr="00702229" w:rsidRDefault="00EF2F77" w:rsidP="00EF2F77">
      <w:pPr>
        <w:jc w:val="both"/>
        <w:rPr>
          <w:szCs w:val="28"/>
        </w:rPr>
      </w:pPr>
    </w:p>
    <w:p w:rsidR="00EF2F77" w:rsidRDefault="00EF2F77" w:rsidP="00EF2F77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EF2F77" w:rsidRPr="00702229" w:rsidRDefault="00EF2F77" w:rsidP="00EF2F77">
      <w:pPr>
        <w:jc w:val="both"/>
        <w:rPr>
          <w:szCs w:val="28"/>
        </w:rPr>
      </w:pPr>
      <w:r>
        <w:rPr>
          <w:szCs w:val="28"/>
        </w:rPr>
        <w:t>«Мирнинское»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Г.Г.Бородина</w:t>
      </w:r>
    </w:p>
    <w:p w:rsidR="00EF2F77" w:rsidRPr="00702229" w:rsidRDefault="00EF2F77" w:rsidP="00EF2F77">
      <w:pPr>
        <w:jc w:val="both"/>
        <w:rPr>
          <w:szCs w:val="28"/>
        </w:rPr>
      </w:pPr>
    </w:p>
    <w:p w:rsidR="00EF2F77" w:rsidRPr="00702229" w:rsidRDefault="00EF2F77" w:rsidP="00EF2F77">
      <w:pPr>
        <w:jc w:val="both"/>
        <w:rPr>
          <w:szCs w:val="28"/>
        </w:rPr>
      </w:pPr>
    </w:p>
    <w:p w:rsidR="00EF2F77" w:rsidRPr="00702229" w:rsidRDefault="00EF2F77" w:rsidP="00EF2F77">
      <w:pPr>
        <w:jc w:val="both"/>
        <w:rPr>
          <w:szCs w:val="28"/>
        </w:rPr>
      </w:pPr>
    </w:p>
    <w:p w:rsidR="00EF2F77" w:rsidRPr="00702229" w:rsidRDefault="00EF2F77" w:rsidP="00EF2F77">
      <w:pPr>
        <w:jc w:val="both"/>
        <w:rPr>
          <w:szCs w:val="28"/>
        </w:rPr>
      </w:pPr>
    </w:p>
    <w:p w:rsidR="00EF2F77" w:rsidRDefault="00EF2F77" w:rsidP="00EF2F77"/>
    <w:p w:rsidR="00EF2F77" w:rsidRDefault="00EF2F77" w:rsidP="00EF2F77">
      <w:r>
        <w:t xml:space="preserve">                                                                 </w:t>
      </w:r>
    </w:p>
    <w:p w:rsidR="00EF2F77" w:rsidRDefault="00EF2F77" w:rsidP="00EF2F77"/>
    <w:p w:rsidR="00EF2F77" w:rsidRDefault="00EF2F77" w:rsidP="00EF2F77">
      <w:r>
        <w:lastRenderedPageBreak/>
        <w:t xml:space="preserve">                                </w:t>
      </w:r>
    </w:p>
    <w:p w:rsidR="00EF2F77" w:rsidRDefault="00EF2F77" w:rsidP="00EF2F77">
      <w:pPr>
        <w:rPr>
          <w:sz w:val="22"/>
          <w:szCs w:val="22"/>
        </w:rPr>
      </w:pPr>
      <w:r>
        <w:t xml:space="preserve">                                                                                           </w:t>
      </w:r>
      <w:r w:rsidRPr="003C079B">
        <w:rPr>
          <w:sz w:val="22"/>
          <w:szCs w:val="22"/>
        </w:rPr>
        <w:t xml:space="preserve">Приложение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</w:p>
    <w:p w:rsidR="00EF2F77" w:rsidRPr="003C079B" w:rsidRDefault="00EF2F77" w:rsidP="00EF2F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3C079B">
        <w:rPr>
          <w:sz w:val="22"/>
          <w:szCs w:val="22"/>
        </w:rPr>
        <w:t xml:space="preserve">к постановлению администрации </w:t>
      </w:r>
    </w:p>
    <w:p w:rsidR="00EF2F77" w:rsidRPr="003C079B" w:rsidRDefault="00EF2F77" w:rsidP="00EF2F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3C079B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«Мирнинское</w:t>
      </w:r>
    </w:p>
    <w:p w:rsidR="00EF2F77" w:rsidRPr="003C079B" w:rsidRDefault="00EF2F77" w:rsidP="00EF2F77">
      <w:pPr>
        <w:jc w:val="right"/>
      </w:pPr>
      <w:r w:rsidRPr="003C079B">
        <w:rPr>
          <w:sz w:val="22"/>
          <w:szCs w:val="22"/>
        </w:rPr>
        <w:t xml:space="preserve">от </w:t>
      </w:r>
      <w:r>
        <w:rPr>
          <w:sz w:val="22"/>
          <w:szCs w:val="22"/>
        </w:rPr>
        <w:t>01 сентября  2016</w:t>
      </w:r>
      <w:r w:rsidRPr="003C079B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10     </w:t>
      </w:r>
    </w:p>
    <w:p w:rsidR="00EF2F77" w:rsidRPr="005924AA" w:rsidRDefault="00EF2F77" w:rsidP="00EF2F77">
      <w:pPr>
        <w:jc w:val="right"/>
      </w:pPr>
    </w:p>
    <w:p w:rsidR="00EF2F77" w:rsidRPr="00490D70" w:rsidRDefault="00EF2F77" w:rsidP="00EF2F77">
      <w:pPr>
        <w:jc w:val="center"/>
        <w:rPr>
          <w:b/>
          <w:szCs w:val="28"/>
        </w:rPr>
      </w:pPr>
      <w:r w:rsidRPr="00490D70">
        <w:rPr>
          <w:b/>
          <w:szCs w:val="28"/>
        </w:rPr>
        <w:t xml:space="preserve">Методика </w:t>
      </w:r>
    </w:p>
    <w:p w:rsidR="00EF2F77" w:rsidRDefault="00EF2F77" w:rsidP="00EF2F77">
      <w:pPr>
        <w:jc w:val="center"/>
        <w:rPr>
          <w:b/>
          <w:szCs w:val="28"/>
        </w:rPr>
      </w:pPr>
      <w:r w:rsidRPr="00490D70">
        <w:rPr>
          <w:b/>
          <w:szCs w:val="28"/>
        </w:rPr>
        <w:t>прогнозирования налоговых и неналоговых дохо</w:t>
      </w:r>
      <w:r>
        <w:rPr>
          <w:b/>
          <w:szCs w:val="28"/>
        </w:rPr>
        <w:t>дов бюджета</w:t>
      </w:r>
      <w:r w:rsidRPr="00490D70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 xml:space="preserve">«Мирнинское» </w:t>
      </w:r>
      <w:r w:rsidRPr="00490D70">
        <w:rPr>
          <w:b/>
          <w:szCs w:val="28"/>
        </w:rPr>
        <w:t>на очередной финансовый год и плановый период</w:t>
      </w:r>
    </w:p>
    <w:p w:rsidR="00EF2F77" w:rsidRPr="00490D70" w:rsidRDefault="00EF2F77" w:rsidP="00EF2F77">
      <w:pPr>
        <w:jc w:val="center"/>
        <w:rPr>
          <w:b/>
          <w:szCs w:val="28"/>
        </w:rPr>
      </w:pPr>
    </w:p>
    <w:p w:rsidR="00EF2F77" w:rsidRPr="00363B7B" w:rsidRDefault="00EF2F77" w:rsidP="00EF2F77">
      <w:pPr>
        <w:jc w:val="both"/>
        <w:rPr>
          <w:szCs w:val="28"/>
        </w:rPr>
      </w:pPr>
    </w:p>
    <w:p w:rsidR="00EF2F77" w:rsidRPr="003C079B" w:rsidRDefault="00EF2F77" w:rsidP="00EF2F77">
      <w:pPr>
        <w:jc w:val="center"/>
        <w:rPr>
          <w:b/>
          <w:szCs w:val="28"/>
        </w:rPr>
      </w:pPr>
      <w:r w:rsidRPr="00D23EF0">
        <w:rPr>
          <w:b/>
          <w:szCs w:val="28"/>
        </w:rPr>
        <w:t>1.Общие положения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Прогнозирование налоговых и неналоговых доходов бюджета сельского поселения «Мирнинское» 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Основой прогнозирования доходов являются: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а) показатели прогнозов социально-экономического развития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Оловяннинского муниципального района и сельского поселения «Мирнинское» на очередной год и на плановый период;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 ожидаемый объем поступления налогов в текущем финансовом году;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индексы-дефляторы изменения макроэкономических показателей, по прогнозу социально-экономического развития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Оловяннинского муниципального района и сельского поселения «Мирнинское» на очередной финансовый год и на плановый период;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г) 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 данные о недоимке по налогам на последнюю отчетную дату;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е) данные о предоставлении налоговых льгот за год, предшествующий текущему финансовому году;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ж) данные налоговой отчетности о налогооблагаемой базе на последнюю отчетную дату.</w:t>
      </w:r>
    </w:p>
    <w:p w:rsidR="00EF2F77" w:rsidRPr="00363B7B" w:rsidRDefault="00EF2F77" w:rsidP="00EF2F77">
      <w:pPr>
        <w:rPr>
          <w:szCs w:val="28"/>
        </w:rPr>
      </w:pPr>
      <w:r>
        <w:rPr>
          <w:szCs w:val="28"/>
        </w:rPr>
        <w:t xml:space="preserve">         </w:t>
      </w:r>
      <w:r w:rsidRPr="00363B7B">
        <w:rPr>
          <w:szCs w:val="28"/>
        </w:rPr>
        <w:t>Расчеты прогноза налоговых и неналоговых доходов на очередной финансовый год и плановый период производятся в разрезе ви</w:t>
      </w:r>
      <w:r>
        <w:rPr>
          <w:szCs w:val="28"/>
        </w:rPr>
        <w:t>дов доходов бюджета поселения</w:t>
      </w:r>
      <w:r w:rsidRPr="00363B7B">
        <w:rPr>
          <w:szCs w:val="28"/>
        </w:rPr>
        <w:t xml:space="preserve"> в соответствии с бюджетной классификацией Российской Федерации.</w:t>
      </w:r>
    </w:p>
    <w:p w:rsidR="00EF2F77" w:rsidRDefault="00EF2F77" w:rsidP="00EF2F7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363B7B">
        <w:rPr>
          <w:szCs w:val="28"/>
        </w:rPr>
        <w:t xml:space="preserve"> При отсутствии необходимых исходных данных прогноз налоговых и не</w:t>
      </w:r>
      <w:r>
        <w:rPr>
          <w:szCs w:val="28"/>
        </w:rPr>
        <w:t>налоговых доходов бюджета поселения</w:t>
      </w:r>
      <w:r w:rsidRPr="00363B7B">
        <w:rPr>
          <w:szCs w:val="28"/>
        </w:rPr>
        <w:t xml:space="preserve"> на очередной финансовый год и плановый период осуществляется исходя из оценки поступления этих доходов в текущем финансовом году.</w:t>
      </w:r>
    </w:p>
    <w:p w:rsidR="00EF2F77" w:rsidRDefault="00EF2F77" w:rsidP="00EF2F77">
      <w:pPr>
        <w:jc w:val="both"/>
        <w:rPr>
          <w:szCs w:val="28"/>
        </w:rPr>
      </w:pPr>
      <w:r>
        <w:rPr>
          <w:szCs w:val="28"/>
        </w:rPr>
        <w:t xml:space="preserve">        При прогнозировании налоговых и неналоговых доходов бюджета поселения в силу высокой зависимости доходов бюджета поселения от влияния </w:t>
      </w:r>
      <w:r>
        <w:rPr>
          <w:szCs w:val="28"/>
        </w:rPr>
        <w:lastRenderedPageBreak/>
        <w:t>внешних факторов, которые обусловлены высокой концентрацией в экономике поселения устанавливается:</w:t>
      </w:r>
    </w:p>
    <w:p w:rsidR="00EF2F77" w:rsidRDefault="00EF2F77" w:rsidP="00EF2F77">
      <w:pPr>
        <w:ind w:firstLine="708"/>
        <w:jc w:val="both"/>
        <w:rPr>
          <w:szCs w:val="28"/>
        </w:rPr>
      </w:pPr>
      <w:r>
        <w:rPr>
          <w:szCs w:val="28"/>
        </w:rPr>
        <w:t>-приоритет консервативного варианта прогноза социально – экономического развития;</w:t>
      </w:r>
    </w:p>
    <w:p w:rsidR="00EF2F77" w:rsidRDefault="00EF2F77" w:rsidP="00EF2F77">
      <w:pPr>
        <w:ind w:firstLine="708"/>
        <w:jc w:val="both"/>
        <w:rPr>
          <w:szCs w:val="28"/>
        </w:rPr>
      </w:pPr>
      <w:r>
        <w:rPr>
          <w:szCs w:val="28"/>
        </w:rPr>
        <w:t xml:space="preserve">- необходимость учета экспертных оценок развития экономики.  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Прогнозирование доходов бюджета сельского поселения  «Мирнинское» осуществляется в порядке, установленном настоящим постановлением, отдельно по каждому виду доходов.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2.Прогнозирование налоговых доходов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2.1.Налог на доходы физических лиц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  <w:r w:rsidRPr="00363B7B">
        <w:rPr>
          <w:szCs w:val="28"/>
        </w:rPr>
        <w:t>Для расчета прогнозных поступлений налога на доходы физических лиц используются;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  <w:r>
        <w:rPr>
          <w:szCs w:val="28"/>
        </w:rPr>
        <w:t xml:space="preserve">1.Отчет </w:t>
      </w:r>
      <w:r w:rsidRPr="007F18F1">
        <w:rPr>
          <w:bCs/>
          <w:color w:val="000000"/>
          <w:szCs w:val="28"/>
          <w:shd w:val="clear" w:color="auto" w:fill="FFFFFF"/>
        </w:rPr>
        <w:t>Межрайонн</w:t>
      </w:r>
      <w:r>
        <w:rPr>
          <w:bCs/>
          <w:color w:val="000000"/>
          <w:szCs w:val="28"/>
          <w:shd w:val="clear" w:color="auto" w:fill="FFFFFF"/>
        </w:rPr>
        <w:t>ой</w:t>
      </w:r>
      <w:r w:rsidRPr="007F18F1">
        <w:rPr>
          <w:rStyle w:val="apple-converted-space"/>
          <w:color w:val="000000"/>
          <w:szCs w:val="28"/>
          <w:shd w:val="clear" w:color="auto" w:fill="FFFFFF"/>
        </w:rPr>
        <w:t> </w:t>
      </w:r>
      <w:r w:rsidRPr="007F18F1">
        <w:rPr>
          <w:bCs/>
          <w:color w:val="000000"/>
          <w:szCs w:val="28"/>
          <w:shd w:val="clear" w:color="auto" w:fill="FFFFFF"/>
        </w:rPr>
        <w:t>инспекци</w:t>
      </w:r>
      <w:r>
        <w:rPr>
          <w:bCs/>
          <w:color w:val="000000"/>
          <w:szCs w:val="28"/>
          <w:shd w:val="clear" w:color="auto" w:fill="FFFFFF"/>
        </w:rPr>
        <w:t>и</w:t>
      </w:r>
      <w:r w:rsidRPr="007F18F1"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Cs w:val="28"/>
          <w:shd w:val="clear" w:color="auto" w:fill="FFFFFF"/>
        </w:rPr>
        <w:t>И</w:t>
      </w:r>
      <w:r w:rsidRPr="007F18F1">
        <w:rPr>
          <w:bCs/>
          <w:color w:val="000000"/>
          <w:szCs w:val="28"/>
          <w:shd w:val="clear" w:color="auto" w:fill="FFFFFF"/>
        </w:rPr>
        <w:t>ФНС</w:t>
      </w:r>
      <w:r w:rsidRPr="007F18F1">
        <w:rPr>
          <w:rStyle w:val="apple-converted-space"/>
          <w:color w:val="000000"/>
          <w:szCs w:val="28"/>
          <w:shd w:val="clear" w:color="auto" w:fill="FFFFFF"/>
        </w:rPr>
        <w:t> </w:t>
      </w:r>
      <w:r w:rsidRPr="007F18F1">
        <w:rPr>
          <w:color w:val="000000"/>
          <w:szCs w:val="28"/>
          <w:shd w:val="clear" w:color="auto" w:fill="FFFFFF"/>
        </w:rPr>
        <w:t xml:space="preserve">России № </w:t>
      </w:r>
      <w:r w:rsidRPr="007F18F1">
        <w:rPr>
          <w:bCs/>
          <w:color w:val="000000"/>
          <w:szCs w:val="28"/>
          <w:shd w:val="clear" w:color="auto" w:fill="FFFFFF"/>
        </w:rPr>
        <w:t>1</w:t>
      </w:r>
      <w:r w:rsidRPr="007F18F1">
        <w:rPr>
          <w:rStyle w:val="apple-converted-space"/>
          <w:color w:val="000000"/>
          <w:szCs w:val="28"/>
          <w:shd w:val="clear" w:color="auto" w:fill="FFFFFF"/>
        </w:rPr>
        <w:t xml:space="preserve">  </w:t>
      </w:r>
      <w:r w:rsidRPr="007F18F1">
        <w:rPr>
          <w:bCs/>
          <w:color w:val="000000"/>
          <w:szCs w:val="28"/>
          <w:shd w:val="clear" w:color="auto" w:fill="FFFFFF"/>
        </w:rPr>
        <w:t>по</w:t>
      </w:r>
      <w:r w:rsidRPr="007F18F1">
        <w:rPr>
          <w:rStyle w:val="apple-converted-space"/>
          <w:color w:val="000000"/>
          <w:szCs w:val="28"/>
          <w:shd w:val="clear" w:color="auto" w:fill="FFFFFF"/>
        </w:rPr>
        <w:t xml:space="preserve">  </w:t>
      </w:r>
      <w:r>
        <w:rPr>
          <w:bCs/>
          <w:color w:val="000000"/>
          <w:szCs w:val="28"/>
          <w:shd w:val="clear" w:color="auto" w:fill="FFFFFF"/>
        </w:rPr>
        <w:t xml:space="preserve">Забайкальскому </w:t>
      </w:r>
      <w:r w:rsidRPr="007F18F1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краю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7F18F1">
        <w:rPr>
          <w:szCs w:val="28"/>
        </w:rPr>
        <w:t>по форме</w:t>
      </w:r>
      <w:r w:rsidRPr="00363B7B">
        <w:rPr>
          <w:szCs w:val="28"/>
        </w:rPr>
        <w:t xml:space="preserve"> № 5-НДФЛ;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  <w:r w:rsidRPr="00363B7B">
        <w:rPr>
          <w:szCs w:val="28"/>
        </w:rPr>
        <w:t>2. Прогноз соци</w:t>
      </w:r>
      <w:r>
        <w:rPr>
          <w:szCs w:val="28"/>
        </w:rPr>
        <w:t xml:space="preserve">ально – экономического развития сельского поселения «Мирнинское» </w:t>
      </w:r>
      <w:r w:rsidRPr="00363B7B">
        <w:rPr>
          <w:szCs w:val="28"/>
        </w:rPr>
        <w:t xml:space="preserve"> (годовой фонд оплаты труда, численность населения, занятого в экономике, фонд заработной платы по видам экономической деятельности, просроченная задолженность по заработной плате и т.д.)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  <w:r w:rsidRPr="00363B7B">
        <w:rPr>
          <w:szCs w:val="28"/>
        </w:rPr>
        <w:t>Расчет прогнозных поступлений налога на доходы физических лиц производится по следующим формулам: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</w:p>
    <w:p w:rsidR="00EF2F77" w:rsidRPr="00363B7B" w:rsidRDefault="00EF2F77" w:rsidP="00EF2F77">
      <w:pPr>
        <w:ind w:firstLine="708"/>
        <w:jc w:val="center"/>
        <w:rPr>
          <w:szCs w:val="28"/>
        </w:rPr>
      </w:pPr>
      <w:r>
        <w:rPr>
          <w:szCs w:val="28"/>
        </w:rPr>
        <w:t>НДФЛ= НДФЛ1</w:t>
      </w:r>
      <w:r w:rsidRPr="00363B7B">
        <w:rPr>
          <w:szCs w:val="28"/>
        </w:rPr>
        <w:t xml:space="preserve">+ </w:t>
      </w:r>
      <w:r>
        <w:rPr>
          <w:szCs w:val="28"/>
        </w:rPr>
        <w:t>НДФЛ2 +НДФЛ3+НДФЛ4+НДФЛ5</w:t>
      </w:r>
      <w:proofErr w:type="gramStart"/>
      <w:r>
        <w:rPr>
          <w:szCs w:val="28"/>
        </w:rPr>
        <w:t>+</w:t>
      </w:r>
      <w:r w:rsidRPr="00363B7B">
        <w:rPr>
          <w:szCs w:val="28"/>
        </w:rPr>
        <w:t>Д</w:t>
      </w:r>
      <w:proofErr w:type="gramEnd"/>
      <w:r w:rsidRPr="00363B7B">
        <w:rPr>
          <w:szCs w:val="28"/>
        </w:rPr>
        <w:t>, где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</w:p>
    <w:p w:rsidR="00EF2F77" w:rsidRPr="00363B7B" w:rsidRDefault="00EF2F77" w:rsidP="00EF2F77">
      <w:pPr>
        <w:ind w:firstLine="708"/>
        <w:jc w:val="both"/>
        <w:rPr>
          <w:szCs w:val="28"/>
        </w:rPr>
      </w:pPr>
      <w:r w:rsidRPr="00363B7B">
        <w:rPr>
          <w:szCs w:val="28"/>
        </w:rPr>
        <w:t>НДФЛ – прогноз поступлений налога на доходы физических лиц;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  <w:r w:rsidRPr="00363B7B">
        <w:rPr>
          <w:szCs w:val="28"/>
        </w:rPr>
        <w:t xml:space="preserve">Д – дополнительные доходы бюджета </w:t>
      </w:r>
      <w:r>
        <w:rPr>
          <w:szCs w:val="28"/>
        </w:rPr>
        <w:t>поселения</w:t>
      </w:r>
      <w:r w:rsidRPr="00363B7B">
        <w:rPr>
          <w:szCs w:val="28"/>
        </w:rPr>
        <w:t xml:space="preserve"> в связи с изменением налогового и (или) бюджетного законодательства.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</w:p>
    <w:p w:rsidR="00EF2F77" w:rsidRPr="00363B7B" w:rsidRDefault="00EF2F77" w:rsidP="00EF2F77">
      <w:pPr>
        <w:ind w:firstLine="708"/>
        <w:jc w:val="center"/>
        <w:rPr>
          <w:szCs w:val="28"/>
        </w:rPr>
      </w:pPr>
      <w:r w:rsidRPr="00363B7B">
        <w:rPr>
          <w:szCs w:val="28"/>
        </w:rPr>
        <w:t>НДФЛ</w:t>
      </w:r>
      <w:proofErr w:type="gramStart"/>
      <w:r w:rsidRPr="00363B7B">
        <w:rPr>
          <w:szCs w:val="28"/>
        </w:rPr>
        <w:t>1</w:t>
      </w:r>
      <w:proofErr w:type="gramEnd"/>
      <w:r w:rsidRPr="00363B7B">
        <w:rPr>
          <w:szCs w:val="28"/>
        </w:rPr>
        <w:t xml:space="preserve"> =[ (ФОТ – НВ </w:t>
      </w:r>
      <w:r w:rsidRPr="00C56D12">
        <w:rPr>
          <w:sz w:val="24"/>
          <w:szCs w:val="24"/>
          <w:lang w:val="en-US"/>
        </w:rPr>
        <w:t>x</w:t>
      </w:r>
      <w:r w:rsidRPr="00363B7B">
        <w:rPr>
          <w:szCs w:val="28"/>
        </w:rPr>
        <w:t xml:space="preserve"> </w:t>
      </w:r>
      <w:proofErr w:type="spellStart"/>
      <w:r w:rsidRPr="00C56D12">
        <w:rPr>
          <w:sz w:val="32"/>
          <w:szCs w:val="32"/>
          <w:lang w:val="en-US"/>
        </w:rPr>
        <w:t>i</w:t>
      </w:r>
      <w:proofErr w:type="spellEnd"/>
      <w:r w:rsidRPr="00C56D12">
        <w:rPr>
          <w:sz w:val="32"/>
          <w:szCs w:val="32"/>
        </w:rPr>
        <w:t xml:space="preserve"> </w:t>
      </w:r>
      <w:r w:rsidRPr="005D1B0D">
        <w:rPr>
          <w:szCs w:val="28"/>
        </w:rPr>
        <w:t>НДФЛ</w:t>
      </w:r>
      <w:r>
        <w:rPr>
          <w:szCs w:val="28"/>
        </w:rPr>
        <w:t xml:space="preserve">) </w:t>
      </w:r>
      <w:proofErr w:type="spellStart"/>
      <w:r w:rsidRPr="00C56D12">
        <w:rPr>
          <w:sz w:val="24"/>
          <w:szCs w:val="24"/>
        </w:rPr>
        <w:t>х</w:t>
      </w:r>
      <w:proofErr w:type="spellEnd"/>
      <w:r>
        <w:rPr>
          <w:szCs w:val="28"/>
        </w:rPr>
        <w:t xml:space="preserve"> НС1 ]  </w:t>
      </w:r>
      <w:proofErr w:type="spellStart"/>
      <w:r w:rsidRPr="00C56D12">
        <w:rPr>
          <w:sz w:val="24"/>
          <w:szCs w:val="24"/>
        </w:rPr>
        <w:t>х</w:t>
      </w:r>
      <w:proofErr w:type="spellEnd"/>
      <w:r w:rsidRPr="00363B7B">
        <w:rPr>
          <w:szCs w:val="28"/>
        </w:rPr>
        <w:t xml:space="preserve"> Норм., где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</w:p>
    <w:p w:rsidR="00EF2F77" w:rsidRPr="00363B7B" w:rsidRDefault="00EF2F77" w:rsidP="00EF2F77">
      <w:pPr>
        <w:ind w:firstLine="708"/>
        <w:jc w:val="both"/>
        <w:rPr>
          <w:szCs w:val="28"/>
        </w:rPr>
      </w:pPr>
      <w:r w:rsidRPr="00363B7B">
        <w:rPr>
          <w:szCs w:val="28"/>
        </w:rPr>
        <w:t xml:space="preserve"> НДФЛ</w:t>
      </w:r>
      <w:proofErr w:type="gramStart"/>
      <w:r w:rsidRPr="00363B7B">
        <w:rPr>
          <w:szCs w:val="28"/>
        </w:rPr>
        <w:t>1</w:t>
      </w:r>
      <w:proofErr w:type="gramEnd"/>
      <w:r w:rsidRPr="00363B7B">
        <w:rPr>
          <w:szCs w:val="28"/>
        </w:rPr>
        <w:t xml:space="preserve"> – прогноз поступления налога на доходы с физических лиц с доходов, облагаемых по ставке 13%;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  <w:r w:rsidRPr="00363B7B">
        <w:rPr>
          <w:szCs w:val="28"/>
        </w:rPr>
        <w:t>ФОТ – прогноз фонда оплаты труда;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  <w:r w:rsidRPr="00363B7B">
        <w:rPr>
          <w:szCs w:val="28"/>
        </w:rPr>
        <w:t>НВ – налоговые вычеты;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  <w:proofErr w:type="spellStart"/>
      <w:proofErr w:type="gramStart"/>
      <w:r w:rsidRPr="00363B7B">
        <w:rPr>
          <w:szCs w:val="28"/>
          <w:lang w:val="en-US"/>
        </w:rPr>
        <w:t>i</w:t>
      </w:r>
      <w:proofErr w:type="spellEnd"/>
      <w:proofErr w:type="gramEnd"/>
      <w:r w:rsidRPr="00363B7B">
        <w:rPr>
          <w:szCs w:val="28"/>
        </w:rPr>
        <w:t xml:space="preserve"> </w:t>
      </w:r>
      <w:r>
        <w:rPr>
          <w:szCs w:val="28"/>
        </w:rPr>
        <w:t>НДФЛ</w:t>
      </w:r>
      <w:r w:rsidRPr="00363B7B">
        <w:rPr>
          <w:szCs w:val="28"/>
        </w:rPr>
        <w:t xml:space="preserve">  -  индекс роста фонда оплаты труда работников крупных и средних предприятий и организаций в соответствии с прогнозом социально – экономического развития</w:t>
      </w:r>
      <w:r>
        <w:rPr>
          <w:szCs w:val="28"/>
        </w:rPr>
        <w:t xml:space="preserve"> сельского поселения «Мирнинское»</w:t>
      </w:r>
      <w:r w:rsidRPr="00363B7B">
        <w:rPr>
          <w:szCs w:val="28"/>
        </w:rPr>
        <w:t>;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  <w:r>
        <w:rPr>
          <w:szCs w:val="28"/>
        </w:rPr>
        <w:t>НС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– с</w:t>
      </w:r>
      <w:r w:rsidRPr="00363B7B">
        <w:rPr>
          <w:szCs w:val="28"/>
        </w:rPr>
        <w:t>тавка налога (в процентах), установленная пунктом 1 статьи 224 части второй Налогового кодекса Российской Федерации;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  <w:r w:rsidRPr="00363B7B">
        <w:rPr>
          <w:szCs w:val="28"/>
        </w:rPr>
        <w:t xml:space="preserve">Норм – норматив отчислений (в процентах) от налога на доходы физических лиц, подлежащего зачислению в </w:t>
      </w:r>
      <w:r>
        <w:rPr>
          <w:szCs w:val="28"/>
        </w:rPr>
        <w:t>бюджет</w:t>
      </w:r>
      <w:r w:rsidRPr="00363B7B">
        <w:rPr>
          <w:szCs w:val="28"/>
        </w:rPr>
        <w:t xml:space="preserve"> </w:t>
      </w:r>
      <w:r>
        <w:rPr>
          <w:szCs w:val="28"/>
        </w:rPr>
        <w:t>поселения</w:t>
      </w:r>
      <w:r w:rsidRPr="00363B7B">
        <w:rPr>
          <w:szCs w:val="28"/>
        </w:rPr>
        <w:t>.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</w:p>
    <w:p w:rsidR="00EF2F77" w:rsidRPr="00363B7B" w:rsidRDefault="00EF2F77" w:rsidP="00EF2F77">
      <w:pPr>
        <w:ind w:firstLine="708"/>
        <w:jc w:val="center"/>
        <w:rPr>
          <w:szCs w:val="28"/>
        </w:rPr>
      </w:pPr>
      <w:r>
        <w:rPr>
          <w:szCs w:val="28"/>
        </w:rPr>
        <w:t>НДФЛ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= НОБ2 </w:t>
      </w:r>
      <w:proofErr w:type="spellStart"/>
      <w:r w:rsidRPr="00C56D12">
        <w:rPr>
          <w:sz w:val="24"/>
          <w:szCs w:val="24"/>
        </w:rPr>
        <w:t>х</w:t>
      </w:r>
      <w:proofErr w:type="spellEnd"/>
      <w:r>
        <w:rPr>
          <w:szCs w:val="28"/>
        </w:rPr>
        <w:t xml:space="preserve"> </w:t>
      </w:r>
      <w:r w:rsidRPr="00363B7B">
        <w:rPr>
          <w:szCs w:val="28"/>
        </w:rPr>
        <w:t xml:space="preserve"> </w:t>
      </w:r>
      <w:proofErr w:type="spellStart"/>
      <w:r w:rsidRPr="00C56D12">
        <w:rPr>
          <w:sz w:val="32"/>
          <w:szCs w:val="32"/>
          <w:lang w:val="en-US"/>
        </w:rPr>
        <w:t>i</w:t>
      </w:r>
      <w:proofErr w:type="spellEnd"/>
      <w:r>
        <w:rPr>
          <w:szCs w:val="28"/>
        </w:rPr>
        <w:t xml:space="preserve"> </w:t>
      </w:r>
      <w:r w:rsidRPr="00C56D12">
        <w:rPr>
          <w:sz w:val="24"/>
          <w:szCs w:val="24"/>
        </w:rPr>
        <w:t xml:space="preserve"> </w:t>
      </w:r>
      <w:proofErr w:type="spellStart"/>
      <w:r w:rsidRPr="00C56D12">
        <w:rPr>
          <w:sz w:val="24"/>
          <w:szCs w:val="24"/>
        </w:rPr>
        <w:t>х</w:t>
      </w:r>
      <w:proofErr w:type="spellEnd"/>
      <w:r>
        <w:rPr>
          <w:szCs w:val="28"/>
        </w:rPr>
        <w:t xml:space="preserve"> НС2  </w:t>
      </w:r>
      <w:proofErr w:type="spellStart"/>
      <w:r w:rsidRPr="00C56D12">
        <w:rPr>
          <w:sz w:val="24"/>
          <w:szCs w:val="24"/>
        </w:rPr>
        <w:t>х</w:t>
      </w:r>
      <w:proofErr w:type="spellEnd"/>
      <w:r w:rsidRPr="00363B7B">
        <w:rPr>
          <w:szCs w:val="28"/>
        </w:rPr>
        <w:t xml:space="preserve"> Норм, где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  <w:r w:rsidRPr="00363B7B">
        <w:rPr>
          <w:szCs w:val="28"/>
        </w:rPr>
        <w:lastRenderedPageBreak/>
        <w:t>НДФЛ</w:t>
      </w:r>
      <w:proofErr w:type="gramStart"/>
      <w:r w:rsidRPr="00363B7B">
        <w:rPr>
          <w:szCs w:val="28"/>
        </w:rPr>
        <w:t>2</w:t>
      </w:r>
      <w:proofErr w:type="gramEnd"/>
      <w:r w:rsidRPr="00363B7B">
        <w:rPr>
          <w:szCs w:val="28"/>
        </w:rPr>
        <w:t xml:space="preserve"> - прогноз поступления налога на доходы с физических лиц с доходов, облагаемых по ставке 9%;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  <w:r w:rsidRPr="00363B7B">
        <w:rPr>
          <w:szCs w:val="28"/>
        </w:rPr>
        <w:t>НОБ</w:t>
      </w:r>
      <w:proofErr w:type="gramStart"/>
      <w:r w:rsidRPr="00363B7B">
        <w:rPr>
          <w:szCs w:val="28"/>
        </w:rPr>
        <w:t>2</w:t>
      </w:r>
      <w:proofErr w:type="gramEnd"/>
      <w:r w:rsidRPr="00363B7B">
        <w:rPr>
          <w:szCs w:val="28"/>
        </w:rPr>
        <w:t xml:space="preserve"> – объем доходов, полученных физическими лицами, являющимися налоговыми резидентами Р</w:t>
      </w:r>
      <w:r>
        <w:rPr>
          <w:szCs w:val="28"/>
        </w:rPr>
        <w:t xml:space="preserve">оссийской </w:t>
      </w:r>
      <w:r w:rsidRPr="00363B7B">
        <w:rPr>
          <w:szCs w:val="28"/>
        </w:rPr>
        <w:t>Ф</w:t>
      </w:r>
      <w:r>
        <w:rPr>
          <w:szCs w:val="28"/>
        </w:rPr>
        <w:t>едерации</w:t>
      </w:r>
      <w:r w:rsidRPr="00363B7B">
        <w:rPr>
          <w:szCs w:val="28"/>
        </w:rPr>
        <w:t xml:space="preserve"> в виде дивидендов от долевого участия в деятельности организации, с доходов, полученных в виде процентов по  облигациям  с ипотечным покрытием, эмитированным до 1 января 2007 года;</w:t>
      </w:r>
    </w:p>
    <w:p w:rsidR="00EF2F77" w:rsidRPr="00363B7B" w:rsidRDefault="00EF2F77" w:rsidP="00EF2F77">
      <w:pPr>
        <w:jc w:val="both"/>
        <w:rPr>
          <w:szCs w:val="28"/>
        </w:rPr>
      </w:pPr>
      <w:r w:rsidRPr="00363B7B">
        <w:rPr>
          <w:szCs w:val="28"/>
        </w:rPr>
        <w:tab/>
      </w:r>
      <w:proofErr w:type="spellStart"/>
      <w:r w:rsidRPr="00363B7B">
        <w:rPr>
          <w:szCs w:val="28"/>
          <w:lang w:val="en-US"/>
        </w:rPr>
        <w:t>i</w:t>
      </w:r>
      <w:proofErr w:type="spellEnd"/>
      <w:r w:rsidRPr="00363B7B">
        <w:rPr>
          <w:szCs w:val="28"/>
        </w:rPr>
        <w:t xml:space="preserve"> </w:t>
      </w:r>
      <w:proofErr w:type="gramStart"/>
      <w:r w:rsidRPr="00363B7B">
        <w:rPr>
          <w:szCs w:val="28"/>
        </w:rPr>
        <w:t>-  индекс</w:t>
      </w:r>
      <w:proofErr w:type="gramEnd"/>
      <w:r w:rsidRPr="00363B7B">
        <w:rPr>
          <w:szCs w:val="28"/>
        </w:rPr>
        <w:t xml:space="preserve"> потребительских цен;</w:t>
      </w:r>
    </w:p>
    <w:p w:rsidR="00EF2F77" w:rsidRPr="00363B7B" w:rsidRDefault="00EF2F77" w:rsidP="00EF2F77">
      <w:pPr>
        <w:jc w:val="both"/>
        <w:rPr>
          <w:szCs w:val="28"/>
        </w:rPr>
      </w:pPr>
      <w:r w:rsidRPr="00363B7B">
        <w:rPr>
          <w:szCs w:val="28"/>
        </w:rPr>
        <w:tab/>
        <w:t>НС</w:t>
      </w:r>
      <w:proofErr w:type="gramStart"/>
      <w:r w:rsidRPr="00363B7B">
        <w:rPr>
          <w:szCs w:val="28"/>
        </w:rPr>
        <w:t>2</w:t>
      </w:r>
      <w:proofErr w:type="gramEnd"/>
      <w:r w:rsidRPr="00363B7B">
        <w:rPr>
          <w:szCs w:val="28"/>
        </w:rPr>
        <w:t xml:space="preserve"> – ставка налога (в процентах), установленная пунктами 4,5 статьи 224 части второй Налогового кодекса Российской Федерации.</w:t>
      </w:r>
    </w:p>
    <w:p w:rsidR="00EF2F77" w:rsidRPr="00363B7B" w:rsidRDefault="00EF2F77" w:rsidP="00EF2F77">
      <w:pPr>
        <w:jc w:val="both"/>
        <w:rPr>
          <w:szCs w:val="28"/>
        </w:rPr>
      </w:pPr>
    </w:p>
    <w:p w:rsidR="00EF2F77" w:rsidRPr="00363B7B" w:rsidRDefault="00EF2F77" w:rsidP="00EF2F77">
      <w:pPr>
        <w:ind w:firstLine="708"/>
        <w:jc w:val="center"/>
        <w:rPr>
          <w:szCs w:val="28"/>
        </w:rPr>
      </w:pPr>
      <w:r>
        <w:rPr>
          <w:szCs w:val="28"/>
        </w:rPr>
        <w:t xml:space="preserve">НДФЛ3 = НОБ3 </w:t>
      </w:r>
      <w:proofErr w:type="spellStart"/>
      <w:r w:rsidRPr="00C56D12">
        <w:rPr>
          <w:sz w:val="24"/>
          <w:szCs w:val="24"/>
        </w:rPr>
        <w:t>х</w:t>
      </w:r>
      <w:proofErr w:type="spellEnd"/>
      <w:r>
        <w:rPr>
          <w:szCs w:val="28"/>
        </w:rPr>
        <w:t xml:space="preserve">  </w:t>
      </w:r>
      <w:proofErr w:type="spellStart"/>
      <w:r w:rsidRPr="00C56D12">
        <w:rPr>
          <w:sz w:val="32"/>
          <w:szCs w:val="32"/>
          <w:lang w:val="en-US"/>
        </w:rPr>
        <w:t>i</w:t>
      </w:r>
      <w:proofErr w:type="spellEnd"/>
      <w:r>
        <w:rPr>
          <w:szCs w:val="28"/>
        </w:rPr>
        <w:t xml:space="preserve">  </w:t>
      </w:r>
      <w:proofErr w:type="spellStart"/>
      <w:r w:rsidRPr="00C56D12">
        <w:rPr>
          <w:sz w:val="24"/>
          <w:szCs w:val="24"/>
        </w:rPr>
        <w:t>х</w:t>
      </w:r>
      <w:proofErr w:type="spellEnd"/>
      <w:r>
        <w:rPr>
          <w:szCs w:val="28"/>
        </w:rPr>
        <w:t xml:space="preserve"> НС3 </w:t>
      </w:r>
      <w:proofErr w:type="spellStart"/>
      <w:r w:rsidRPr="00C56D12">
        <w:rPr>
          <w:sz w:val="24"/>
          <w:szCs w:val="24"/>
        </w:rPr>
        <w:t>х</w:t>
      </w:r>
      <w:proofErr w:type="spellEnd"/>
      <w:r w:rsidRPr="00363B7B">
        <w:rPr>
          <w:szCs w:val="28"/>
        </w:rPr>
        <w:t xml:space="preserve"> Норм, где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</w:p>
    <w:p w:rsidR="00EF2F77" w:rsidRPr="00363B7B" w:rsidRDefault="00EF2F77" w:rsidP="00EF2F77">
      <w:pPr>
        <w:ind w:firstLine="708"/>
        <w:jc w:val="both"/>
        <w:rPr>
          <w:szCs w:val="28"/>
        </w:rPr>
      </w:pPr>
      <w:r w:rsidRPr="00363B7B">
        <w:rPr>
          <w:szCs w:val="28"/>
        </w:rPr>
        <w:t>НДФЛ3 – прогноз поступлений налога на доходы с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организаций;</w:t>
      </w:r>
    </w:p>
    <w:p w:rsidR="00EF2F77" w:rsidRPr="00363B7B" w:rsidRDefault="00EF2F77" w:rsidP="00EF2F77">
      <w:pPr>
        <w:ind w:firstLine="708"/>
        <w:jc w:val="both"/>
        <w:rPr>
          <w:szCs w:val="28"/>
        </w:rPr>
      </w:pPr>
      <w:r w:rsidRPr="00363B7B">
        <w:rPr>
          <w:szCs w:val="28"/>
        </w:rPr>
        <w:t>НОБ3 – объем доходов за отчетный период, полученных физическими лицами, не являющимися налоговыми резидентами Российской Федерации, в виде дивидендов от долевого учас</w:t>
      </w:r>
      <w:r>
        <w:rPr>
          <w:szCs w:val="28"/>
        </w:rPr>
        <w:t>тия в деятельности организаций.</w:t>
      </w:r>
    </w:p>
    <w:p w:rsidR="00EF2F77" w:rsidRPr="00363B7B" w:rsidRDefault="00EF2F77" w:rsidP="00EF2F77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363B7B">
        <w:rPr>
          <w:rFonts w:eastAsia="Calibri"/>
          <w:szCs w:val="28"/>
          <w:lang w:eastAsia="en-US"/>
        </w:rPr>
        <w:t>НС</w:t>
      </w:r>
      <w:r>
        <w:rPr>
          <w:rFonts w:eastAsia="Calibri"/>
          <w:szCs w:val="28"/>
          <w:lang w:eastAsia="en-US"/>
        </w:rPr>
        <w:t>3</w:t>
      </w:r>
      <w:r w:rsidRPr="00363B7B">
        <w:rPr>
          <w:rFonts w:eastAsia="Calibri"/>
          <w:szCs w:val="28"/>
          <w:lang w:eastAsia="en-US"/>
        </w:rPr>
        <w:t xml:space="preserve"> – ставка налога (в пр</w:t>
      </w:r>
      <w:r>
        <w:rPr>
          <w:rFonts w:eastAsia="Calibri"/>
          <w:szCs w:val="28"/>
          <w:lang w:eastAsia="en-US"/>
        </w:rPr>
        <w:t xml:space="preserve">оцентах), установленная абзацами </w:t>
      </w:r>
      <w:r w:rsidRPr="00363B7B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,3,4,5 пункта 3 </w:t>
      </w:r>
      <w:r w:rsidRPr="00363B7B">
        <w:rPr>
          <w:rFonts w:eastAsia="Calibri"/>
          <w:szCs w:val="28"/>
          <w:lang w:eastAsia="en-US"/>
        </w:rPr>
        <w:t>статьи 224 Налогового кодекса Российской Федерации.</w:t>
      </w:r>
    </w:p>
    <w:p w:rsidR="00EF2F77" w:rsidRPr="00363B7B" w:rsidRDefault="00EF2F77" w:rsidP="00EF2F77">
      <w:pPr>
        <w:tabs>
          <w:tab w:val="left" w:pos="567"/>
        </w:tabs>
        <w:spacing w:before="240" w:after="240"/>
        <w:jc w:val="center"/>
        <w:rPr>
          <w:rFonts w:eastAsia="Calibri"/>
          <w:szCs w:val="28"/>
          <w:lang w:eastAsia="en-US"/>
        </w:rPr>
      </w:pPr>
      <w:r w:rsidRPr="00363B7B">
        <w:rPr>
          <w:rFonts w:eastAsia="Calibri"/>
          <w:szCs w:val="28"/>
          <w:lang w:eastAsia="en-US"/>
        </w:rPr>
        <w:t>НДФЛ</w:t>
      </w:r>
      <w:proofErr w:type="gramStart"/>
      <w:r>
        <w:rPr>
          <w:rFonts w:eastAsia="Calibri"/>
          <w:szCs w:val="28"/>
          <w:lang w:eastAsia="en-US"/>
        </w:rPr>
        <w:t>4</w:t>
      </w:r>
      <w:proofErr w:type="gramEnd"/>
      <w:r w:rsidRPr="00363B7B">
        <w:rPr>
          <w:rFonts w:eastAsia="Calibri"/>
          <w:szCs w:val="28"/>
          <w:lang w:eastAsia="en-US"/>
        </w:rPr>
        <w:t xml:space="preserve"> = НОБ</w:t>
      </w:r>
      <w:r>
        <w:rPr>
          <w:rFonts w:eastAsia="Calibri"/>
          <w:szCs w:val="28"/>
          <w:lang w:eastAsia="en-US"/>
        </w:rPr>
        <w:t>4</w:t>
      </w:r>
      <w:r w:rsidRPr="00363B7B">
        <w:rPr>
          <w:rFonts w:eastAsia="Calibri"/>
          <w:szCs w:val="28"/>
          <w:lang w:eastAsia="en-US"/>
        </w:rPr>
        <w:t xml:space="preserve"> </w:t>
      </w:r>
      <w:proofErr w:type="spellStart"/>
      <w:r w:rsidRPr="00C56D12">
        <w:rPr>
          <w:rFonts w:eastAsia="Calibri"/>
          <w:sz w:val="24"/>
          <w:szCs w:val="24"/>
          <w:lang w:eastAsia="en-US"/>
        </w:rPr>
        <w:t>х</w:t>
      </w:r>
      <w:proofErr w:type="spellEnd"/>
      <w:r w:rsidRPr="00363B7B">
        <w:rPr>
          <w:rFonts w:eastAsia="Calibri"/>
          <w:szCs w:val="28"/>
          <w:lang w:eastAsia="en-US"/>
        </w:rPr>
        <w:t xml:space="preserve"> </w:t>
      </w:r>
      <w:proofErr w:type="spellStart"/>
      <w:r w:rsidRPr="00C56D12">
        <w:rPr>
          <w:rFonts w:eastAsia="Calibri"/>
          <w:sz w:val="32"/>
          <w:szCs w:val="32"/>
          <w:lang w:val="en-US" w:eastAsia="en-US"/>
        </w:rPr>
        <w:t>i</w:t>
      </w:r>
      <w:proofErr w:type="spellEnd"/>
      <w:r w:rsidRPr="00363B7B">
        <w:rPr>
          <w:rFonts w:eastAsia="Calibri"/>
          <w:szCs w:val="28"/>
          <w:lang w:eastAsia="en-US"/>
        </w:rPr>
        <w:t xml:space="preserve"> </w:t>
      </w:r>
      <w:proofErr w:type="spellStart"/>
      <w:r w:rsidRPr="00C56D12">
        <w:rPr>
          <w:rFonts w:eastAsia="Calibri"/>
          <w:sz w:val="24"/>
          <w:szCs w:val="24"/>
          <w:lang w:eastAsia="en-US"/>
        </w:rPr>
        <w:t>х</w:t>
      </w:r>
      <w:proofErr w:type="spellEnd"/>
      <w:r w:rsidRPr="00363B7B">
        <w:rPr>
          <w:rFonts w:eastAsia="Calibri"/>
          <w:szCs w:val="28"/>
          <w:lang w:eastAsia="en-US"/>
        </w:rPr>
        <w:t xml:space="preserve"> НС</w:t>
      </w:r>
      <w:r w:rsidRPr="00C56D12">
        <w:rPr>
          <w:rFonts w:eastAsia="Calibri"/>
          <w:szCs w:val="28"/>
          <w:lang w:eastAsia="en-US"/>
        </w:rPr>
        <w:t>4</w:t>
      </w:r>
      <w:r w:rsidRPr="00363B7B">
        <w:rPr>
          <w:rFonts w:eastAsia="Calibri"/>
          <w:szCs w:val="28"/>
          <w:lang w:eastAsia="en-US"/>
        </w:rPr>
        <w:t xml:space="preserve"> </w:t>
      </w:r>
      <w:proofErr w:type="spellStart"/>
      <w:r w:rsidRPr="00C56D12">
        <w:rPr>
          <w:rFonts w:eastAsia="Calibri"/>
          <w:sz w:val="24"/>
          <w:szCs w:val="24"/>
          <w:lang w:eastAsia="en-US"/>
        </w:rPr>
        <w:t>х</w:t>
      </w:r>
      <w:proofErr w:type="spellEnd"/>
      <w:r w:rsidRPr="00363B7B">
        <w:rPr>
          <w:rFonts w:eastAsia="Calibri"/>
          <w:szCs w:val="28"/>
          <w:lang w:eastAsia="en-US"/>
        </w:rPr>
        <w:t xml:space="preserve"> Норм, где</w:t>
      </w:r>
    </w:p>
    <w:p w:rsidR="00EF2F77" w:rsidRPr="00363B7B" w:rsidRDefault="00EF2F77" w:rsidP="00EF2F77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363B7B">
        <w:rPr>
          <w:rFonts w:eastAsia="Calibri"/>
          <w:szCs w:val="28"/>
          <w:lang w:eastAsia="en-US"/>
        </w:rPr>
        <w:t>НДФЛ</w:t>
      </w:r>
      <w:proofErr w:type="gramStart"/>
      <w:r>
        <w:rPr>
          <w:rFonts w:eastAsia="Calibri"/>
          <w:szCs w:val="28"/>
          <w:lang w:eastAsia="en-US"/>
        </w:rPr>
        <w:t>4</w:t>
      </w:r>
      <w:proofErr w:type="gramEnd"/>
      <w:r w:rsidRPr="00363B7B">
        <w:rPr>
          <w:rFonts w:eastAsia="Calibri"/>
          <w:szCs w:val="28"/>
          <w:lang w:eastAsia="en-US"/>
        </w:rPr>
        <w:t xml:space="preserve"> – прогноз поступлений налога на доходы физических лиц с доходов, полученных физическими лицами, не являющимися налоговыми резидентами Р</w:t>
      </w:r>
      <w:r>
        <w:rPr>
          <w:rFonts w:eastAsia="Calibri"/>
          <w:szCs w:val="28"/>
          <w:lang w:eastAsia="en-US"/>
        </w:rPr>
        <w:t xml:space="preserve">оссийской </w:t>
      </w:r>
      <w:r w:rsidRPr="00363B7B">
        <w:rPr>
          <w:rFonts w:eastAsia="Calibri"/>
          <w:szCs w:val="28"/>
          <w:lang w:eastAsia="en-US"/>
        </w:rPr>
        <w:t>Ф</w:t>
      </w:r>
      <w:r>
        <w:rPr>
          <w:rFonts w:eastAsia="Calibri"/>
          <w:szCs w:val="28"/>
          <w:lang w:eastAsia="en-US"/>
        </w:rPr>
        <w:t>едерации</w:t>
      </w:r>
      <w:r w:rsidRPr="00363B7B">
        <w:rPr>
          <w:rFonts w:eastAsia="Calibri"/>
          <w:szCs w:val="28"/>
          <w:lang w:eastAsia="en-US"/>
        </w:rPr>
        <w:t>;</w:t>
      </w:r>
      <w:r w:rsidRPr="00363B7B">
        <w:rPr>
          <w:rFonts w:eastAsia="Calibri"/>
          <w:szCs w:val="28"/>
          <w:lang w:eastAsia="en-US"/>
        </w:rPr>
        <w:tab/>
      </w:r>
    </w:p>
    <w:p w:rsidR="00EF2F77" w:rsidRPr="00363B7B" w:rsidRDefault="00EF2F77" w:rsidP="00EF2F77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363B7B">
        <w:rPr>
          <w:rFonts w:eastAsia="Calibri"/>
          <w:szCs w:val="28"/>
          <w:lang w:eastAsia="en-US"/>
        </w:rPr>
        <w:t>НОБ</w:t>
      </w:r>
      <w:proofErr w:type="gramStart"/>
      <w:r>
        <w:rPr>
          <w:rFonts w:eastAsia="Calibri"/>
          <w:szCs w:val="28"/>
          <w:lang w:eastAsia="en-US"/>
        </w:rPr>
        <w:t>4</w:t>
      </w:r>
      <w:proofErr w:type="gramEnd"/>
      <w:r w:rsidRPr="00363B7B">
        <w:rPr>
          <w:rFonts w:eastAsia="Calibri"/>
          <w:szCs w:val="28"/>
          <w:lang w:eastAsia="en-US"/>
        </w:rPr>
        <w:t xml:space="preserve"> – объем доходов за отчетный период, полученных физическими лицами, не являющимися налоговыми резидентами Р</w:t>
      </w:r>
      <w:r>
        <w:rPr>
          <w:rFonts w:eastAsia="Calibri"/>
          <w:szCs w:val="28"/>
          <w:lang w:eastAsia="en-US"/>
        </w:rPr>
        <w:t xml:space="preserve">оссийской </w:t>
      </w:r>
      <w:r w:rsidRPr="00363B7B">
        <w:rPr>
          <w:rFonts w:eastAsia="Calibri"/>
          <w:szCs w:val="28"/>
          <w:lang w:eastAsia="en-US"/>
        </w:rPr>
        <w:t>Ф</w:t>
      </w:r>
      <w:r>
        <w:rPr>
          <w:rFonts w:eastAsia="Calibri"/>
          <w:szCs w:val="28"/>
          <w:lang w:eastAsia="en-US"/>
        </w:rPr>
        <w:t>едерации</w:t>
      </w:r>
      <w:r w:rsidRPr="00363B7B">
        <w:rPr>
          <w:rFonts w:eastAsia="Calibri"/>
          <w:szCs w:val="28"/>
          <w:lang w:eastAsia="en-US"/>
        </w:rPr>
        <w:t>;</w:t>
      </w:r>
    </w:p>
    <w:p w:rsidR="00EF2F77" w:rsidRPr="00363B7B" w:rsidRDefault="00EF2F77" w:rsidP="00EF2F77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363B7B">
        <w:rPr>
          <w:rFonts w:eastAsia="Calibri"/>
          <w:szCs w:val="28"/>
          <w:lang w:eastAsia="en-US"/>
        </w:rPr>
        <w:t>НС</w:t>
      </w:r>
      <w:proofErr w:type="gramStart"/>
      <w:r>
        <w:rPr>
          <w:rFonts w:eastAsia="Calibri"/>
          <w:szCs w:val="28"/>
          <w:lang w:eastAsia="en-US"/>
        </w:rPr>
        <w:t>4</w:t>
      </w:r>
      <w:proofErr w:type="gramEnd"/>
      <w:r w:rsidRPr="00363B7B">
        <w:rPr>
          <w:rFonts w:eastAsia="Calibri"/>
          <w:szCs w:val="28"/>
          <w:lang w:eastAsia="en-US"/>
        </w:rPr>
        <w:t xml:space="preserve"> – ставка налога (в процентах), установленная абзацем 1 пункта 3              статьи 224 части второй Налогового кодекса Российской Федерации.</w:t>
      </w:r>
    </w:p>
    <w:p w:rsidR="00EF2F77" w:rsidRPr="00363B7B" w:rsidRDefault="00EF2F77" w:rsidP="00EF2F77">
      <w:pPr>
        <w:tabs>
          <w:tab w:val="left" w:pos="567"/>
        </w:tabs>
        <w:spacing w:before="240" w:after="240"/>
        <w:jc w:val="center"/>
        <w:rPr>
          <w:rFonts w:eastAsia="Calibri"/>
          <w:szCs w:val="28"/>
          <w:lang w:eastAsia="en-US"/>
        </w:rPr>
      </w:pPr>
      <w:r w:rsidRPr="00363B7B">
        <w:rPr>
          <w:rFonts w:eastAsia="Calibri"/>
          <w:szCs w:val="28"/>
          <w:lang w:eastAsia="en-US"/>
        </w:rPr>
        <w:t>НДФЛ</w:t>
      </w:r>
      <w:r>
        <w:rPr>
          <w:rFonts w:eastAsia="Calibri"/>
          <w:szCs w:val="28"/>
          <w:lang w:eastAsia="en-US"/>
        </w:rPr>
        <w:t>5</w:t>
      </w:r>
      <w:r w:rsidRPr="00363B7B">
        <w:rPr>
          <w:rFonts w:eastAsia="Calibri"/>
          <w:szCs w:val="28"/>
          <w:lang w:eastAsia="en-US"/>
        </w:rPr>
        <w:t xml:space="preserve"> = НОБ</w:t>
      </w:r>
      <w:r>
        <w:rPr>
          <w:rFonts w:eastAsia="Calibri"/>
          <w:szCs w:val="28"/>
          <w:lang w:eastAsia="en-US"/>
        </w:rPr>
        <w:t>5</w:t>
      </w:r>
      <w:r w:rsidRPr="00363B7B">
        <w:rPr>
          <w:rFonts w:eastAsia="Calibri"/>
          <w:szCs w:val="28"/>
          <w:lang w:eastAsia="en-US"/>
        </w:rPr>
        <w:t xml:space="preserve"> </w:t>
      </w:r>
      <w:proofErr w:type="spellStart"/>
      <w:r w:rsidRPr="00C56D12">
        <w:rPr>
          <w:rFonts w:eastAsia="Calibri"/>
          <w:sz w:val="24"/>
          <w:szCs w:val="24"/>
          <w:lang w:eastAsia="en-US"/>
        </w:rPr>
        <w:t>х</w:t>
      </w:r>
      <w:proofErr w:type="spellEnd"/>
      <w:r w:rsidRPr="00363B7B">
        <w:rPr>
          <w:rFonts w:eastAsia="Calibri"/>
          <w:szCs w:val="28"/>
          <w:lang w:eastAsia="en-US"/>
        </w:rPr>
        <w:t xml:space="preserve"> </w:t>
      </w:r>
      <w:proofErr w:type="spellStart"/>
      <w:r w:rsidRPr="00C56D12">
        <w:rPr>
          <w:rFonts w:eastAsia="Calibri"/>
          <w:sz w:val="32"/>
          <w:szCs w:val="32"/>
          <w:lang w:val="en-US" w:eastAsia="en-US"/>
        </w:rPr>
        <w:t>i</w:t>
      </w:r>
      <w:proofErr w:type="spellEnd"/>
      <w:r w:rsidRPr="00C56D12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C56D12">
        <w:rPr>
          <w:rFonts w:eastAsia="Calibri"/>
          <w:sz w:val="24"/>
          <w:szCs w:val="24"/>
          <w:lang w:eastAsia="en-US"/>
        </w:rPr>
        <w:t>х</w:t>
      </w:r>
      <w:proofErr w:type="spellEnd"/>
      <w:r w:rsidRPr="00363B7B">
        <w:rPr>
          <w:rFonts w:eastAsia="Calibri"/>
          <w:szCs w:val="28"/>
          <w:lang w:eastAsia="en-US"/>
        </w:rPr>
        <w:t xml:space="preserve"> НС</w:t>
      </w:r>
      <w:r>
        <w:rPr>
          <w:rFonts w:eastAsia="Calibri"/>
          <w:szCs w:val="28"/>
          <w:lang w:eastAsia="en-US"/>
        </w:rPr>
        <w:t>5</w:t>
      </w:r>
      <w:r w:rsidRPr="00363B7B">
        <w:rPr>
          <w:rFonts w:eastAsia="Calibri"/>
          <w:szCs w:val="28"/>
          <w:lang w:eastAsia="en-US"/>
        </w:rPr>
        <w:t xml:space="preserve"> </w:t>
      </w:r>
      <w:proofErr w:type="spellStart"/>
      <w:r w:rsidRPr="00C56D12">
        <w:rPr>
          <w:rFonts w:eastAsia="Calibri"/>
          <w:sz w:val="24"/>
          <w:szCs w:val="24"/>
          <w:lang w:eastAsia="en-US"/>
        </w:rPr>
        <w:t>х</w:t>
      </w:r>
      <w:proofErr w:type="spellEnd"/>
      <w:r w:rsidRPr="00363B7B">
        <w:rPr>
          <w:rFonts w:eastAsia="Calibri"/>
          <w:szCs w:val="28"/>
          <w:lang w:eastAsia="en-US"/>
        </w:rPr>
        <w:t xml:space="preserve"> Норм, где</w:t>
      </w:r>
    </w:p>
    <w:p w:rsidR="00EF2F77" w:rsidRPr="00363B7B" w:rsidRDefault="00EF2F77" w:rsidP="00EF2F77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363B7B">
        <w:rPr>
          <w:rFonts w:eastAsia="Calibri"/>
          <w:szCs w:val="28"/>
          <w:lang w:eastAsia="en-US"/>
        </w:rPr>
        <w:t>НДФЛ</w:t>
      </w:r>
      <w:r>
        <w:rPr>
          <w:rFonts w:eastAsia="Calibri"/>
          <w:szCs w:val="28"/>
          <w:lang w:eastAsia="en-US"/>
        </w:rPr>
        <w:t>5</w:t>
      </w:r>
      <w:r w:rsidRPr="00363B7B">
        <w:rPr>
          <w:rFonts w:eastAsia="Calibri"/>
          <w:szCs w:val="28"/>
          <w:lang w:eastAsia="en-US"/>
        </w:rPr>
        <w:t xml:space="preserve"> – прогноз поступлений налога на доходы физических лиц с доходов, облагаемых по ставке 35%;</w:t>
      </w:r>
    </w:p>
    <w:p w:rsidR="00EF2F77" w:rsidRDefault="00EF2F77" w:rsidP="00EF2F77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363B7B">
        <w:rPr>
          <w:rFonts w:eastAsia="Calibri"/>
          <w:szCs w:val="28"/>
          <w:lang w:eastAsia="en-US"/>
        </w:rPr>
        <w:t>НОБ</w:t>
      </w:r>
      <w:r>
        <w:rPr>
          <w:rFonts w:eastAsia="Calibri"/>
          <w:szCs w:val="28"/>
          <w:lang w:eastAsia="en-US"/>
        </w:rPr>
        <w:t>5</w:t>
      </w:r>
      <w:r w:rsidRPr="00363B7B">
        <w:rPr>
          <w:rFonts w:eastAsia="Calibri"/>
          <w:szCs w:val="28"/>
          <w:lang w:eastAsia="en-US"/>
        </w:rPr>
        <w:t xml:space="preserve"> – объем доходов за отчетный период,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средств;</w:t>
      </w:r>
    </w:p>
    <w:p w:rsidR="00EF2F77" w:rsidRPr="00363B7B" w:rsidRDefault="00EF2F77" w:rsidP="00EF2F77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363B7B">
        <w:rPr>
          <w:rFonts w:eastAsia="Calibri"/>
          <w:szCs w:val="28"/>
          <w:lang w:eastAsia="en-US"/>
        </w:rPr>
        <w:t>НС</w:t>
      </w:r>
      <w:r>
        <w:rPr>
          <w:rFonts w:eastAsia="Calibri"/>
          <w:szCs w:val="28"/>
          <w:lang w:eastAsia="en-US"/>
        </w:rPr>
        <w:t>5</w:t>
      </w:r>
      <w:r w:rsidRPr="00363B7B">
        <w:rPr>
          <w:rFonts w:eastAsia="Calibri"/>
          <w:szCs w:val="28"/>
          <w:lang w:eastAsia="en-US"/>
        </w:rPr>
        <w:t xml:space="preserve"> – ставка налога (в процентах), установленная пунктом 2              статьи Налогового кодекса Российской Федерации.</w:t>
      </w:r>
    </w:p>
    <w:p w:rsidR="00EF2F77" w:rsidRPr="00363B7B" w:rsidRDefault="00EF2F77" w:rsidP="00EF2F77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Данные прогноза поступления дохода на подоходный налог физических лиц главным администратором доходов.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2.2.Единый сельскохозяйственный налог</w:t>
      </w:r>
    </w:p>
    <w:p w:rsidR="00EF2F77" w:rsidRPr="00363B7B" w:rsidRDefault="00EF2F77" w:rsidP="00EF2F77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363B7B">
        <w:rPr>
          <w:rFonts w:eastAsia="Calibri"/>
          <w:szCs w:val="28"/>
          <w:lang w:eastAsia="en-US"/>
        </w:rPr>
        <w:t>Прогноз поступлений по единому сельскохозяйственному налогу рассчитывается  по следующей формуле:</w:t>
      </w:r>
    </w:p>
    <w:p w:rsidR="00EF2F77" w:rsidRPr="00363B7B" w:rsidRDefault="00EF2F77" w:rsidP="00EF2F77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 xml:space="preserve">                  ЕСХН = НБ </w:t>
      </w:r>
      <w:proofErr w:type="spellStart"/>
      <w:r w:rsidRPr="00DC1E2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C1E2B">
        <w:rPr>
          <w:rFonts w:ascii="Times New Roman" w:hAnsi="Times New Roman" w:cs="Times New Roman"/>
          <w:sz w:val="28"/>
          <w:szCs w:val="28"/>
        </w:rPr>
        <w:t xml:space="preserve"> НС </w:t>
      </w:r>
      <w:proofErr w:type="spellStart"/>
      <w:r w:rsidRPr="00DC1E2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C1E2B">
        <w:rPr>
          <w:rFonts w:ascii="Times New Roman" w:hAnsi="Times New Roman" w:cs="Times New Roman"/>
          <w:sz w:val="28"/>
          <w:szCs w:val="28"/>
        </w:rPr>
        <w:t xml:space="preserve"> КС  </w:t>
      </w:r>
      <w:proofErr w:type="spellStart"/>
      <w:r w:rsidRPr="00DC1E2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C1E2B">
        <w:rPr>
          <w:rFonts w:ascii="Times New Roman" w:hAnsi="Times New Roman" w:cs="Times New Roman"/>
          <w:sz w:val="28"/>
          <w:szCs w:val="28"/>
        </w:rPr>
        <w:t xml:space="preserve"> Норм</w:t>
      </w:r>
      <w:proofErr w:type="gramStart"/>
      <w:r w:rsidRPr="00DC1E2B">
        <w:rPr>
          <w:rFonts w:ascii="Times New Roman" w:hAnsi="Times New Roman" w:cs="Times New Roman"/>
          <w:sz w:val="28"/>
          <w:szCs w:val="28"/>
        </w:rPr>
        <w:t xml:space="preserve"> + Д</w:t>
      </w:r>
      <w:proofErr w:type="gramEnd"/>
      <w:r w:rsidRPr="00DC1E2B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 xml:space="preserve">    ЕСХН  -  прогноз  поступлений  единого  сельскохозяйственного налога </w:t>
      </w:r>
      <w:proofErr w:type="gramStart"/>
      <w:r w:rsidRPr="00DC1E2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>очередной финансовый год;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 xml:space="preserve">    НБ  -  налоговая  база  для  исчисления  единого  сельскохозяйственного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>налога,    уплачиваемого    крестьянскими   (фермерскими)   хозяйствами   и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>индивидуальными предпринимателями за отчетный финансовый год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2B">
        <w:rPr>
          <w:rFonts w:ascii="Times New Roman" w:hAnsi="Times New Roman" w:cs="Times New Roman"/>
          <w:sz w:val="28"/>
          <w:szCs w:val="28"/>
        </w:rPr>
        <w:t xml:space="preserve">с отчетом по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2B">
        <w:rPr>
          <w:rFonts w:ascii="Times New Roman" w:hAnsi="Times New Roman" w:cs="Times New Roman"/>
          <w:sz w:val="28"/>
          <w:szCs w:val="28"/>
        </w:rPr>
        <w:t>N 5-ЕСХН;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C1E2B">
        <w:rPr>
          <w:rFonts w:ascii="Times New Roman" w:hAnsi="Times New Roman" w:cs="Times New Roman"/>
          <w:sz w:val="28"/>
          <w:szCs w:val="28"/>
        </w:rPr>
        <w:t xml:space="preserve">НС  -  ставка  налога,  </w:t>
      </w:r>
      <w:r w:rsidRPr="00DC1E2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установленная </w:t>
      </w:r>
      <w:hyperlink r:id="rId4" w:history="1">
        <w:r w:rsidRPr="00DC1E2B">
          <w:rPr>
            <w:rFonts w:ascii="Times New Roman" w:hAnsi="Times New Roman" w:cs="Times New Roman"/>
            <w:color w:val="000000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DC1E2B">
          <w:rPr>
            <w:rFonts w:ascii="Times New Roman" w:hAnsi="Times New Roman" w:cs="Times New Roman"/>
            <w:color w:val="000000"/>
            <w:sz w:val="28"/>
            <w:szCs w:val="28"/>
          </w:rPr>
          <w:t>346.8</w:t>
        </w:r>
      </w:hyperlink>
      <w:r w:rsidRPr="00DC1E2B">
        <w:rPr>
          <w:rFonts w:ascii="Times New Roman" w:hAnsi="Times New Roman" w:cs="Times New Roman"/>
          <w:color w:val="000000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E2B">
        <w:rPr>
          <w:rFonts w:ascii="Times New Roman" w:hAnsi="Times New Roman" w:cs="Times New Roman"/>
          <w:color w:val="000000"/>
          <w:sz w:val="28"/>
          <w:szCs w:val="28"/>
        </w:rPr>
        <w:t xml:space="preserve"> 26 Налогового</w:t>
      </w:r>
      <w:proofErr w:type="gramEnd"/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C1E2B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 (в процентах);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C1E2B">
        <w:rPr>
          <w:rFonts w:ascii="Times New Roman" w:hAnsi="Times New Roman" w:cs="Times New Roman"/>
          <w:color w:val="000000"/>
          <w:sz w:val="28"/>
          <w:szCs w:val="28"/>
        </w:rPr>
        <w:t xml:space="preserve">    КС - коэффициент собираемости налога;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C1E2B">
        <w:rPr>
          <w:rFonts w:ascii="Times New Roman" w:hAnsi="Times New Roman" w:cs="Times New Roman"/>
          <w:color w:val="000000"/>
          <w:sz w:val="28"/>
          <w:szCs w:val="28"/>
        </w:rPr>
        <w:t xml:space="preserve">    Норм - норматив отчислений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1E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C1E2B">
        <w:rPr>
          <w:rFonts w:ascii="Times New Roman" w:hAnsi="Times New Roman" w:cs="Times New Roman"/>
          <w:color w:val="000000"/>
          <w:sz w:val="28"/>
          <w:szCs w:val="28"/>
        </w:rPr>
        <w:t xml:space="preserve">    Д  -  дополнительные  (выпадающие)  доходы  бюджета  поселения  в  связи </w:t>
      </w:r>
      <w:proofErr w:type="gramStart"/>
      <w:r w:rsidRPr="00DC1E2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F2F77" w:rsidRPr="003C079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изменением </w:t>
      </w:r>
      <w:hyperlink r:id="rId5" w:history="1">
        <w:r w:rsidRPr="00DC1E2B">
          <w:rPr>
            <w:rFonts w:ascii="Times New Roman" w:hAnsi="Times New Roman" w:cs="Times New Roman"/>
            <w:color w:val="000000"/>
            <w:sz w:val="28"/>
            <w:szCs w:val="28"/>
          </w:rPr>
          <w:t>налогового</w:t>
        </w:r>
      </w:hyperlink>
      <w:r w:rsidRPr="00DC1E2B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hyperlink r:id="rId6" w:history="1">
        <w:r w:rsidRPr="00DC1E2B">
          <w:rPr>
            <w:rFonts w:ascii="Times New Roman" w:hAnsi="Times New Roman" w:cs="Times New Roman"/>
            <w:color w:val="000000"/>
            <w:sz w:val="28"/>
            <w:szCs w:val="28"/>
          </w:rPr>
          <w:t>бюджетного</w:t>
        </w:r>
      </w:hyperlink>
      <w:r w:rsidRPr="00DC1E2B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</w:t>
      </w:r>
      <w:r w:rsidRPr="00DC1E2B">
        <w:rPr>
          <w:rFonts w:ascii="Times New Roman" w:hAnsi="Times New Roman" w:cs="Times New Roman"/>
          <w:sz w:val="28"/>
          <w:szCs w:val="28"/>
        </w:rPr>
        <w:t>.</w:t>
      </w:r>
    </w:p>
    <w:p w:rsidR="00EF2F77" w:rsidRDefault="00EF2F77" w:rsidP="00EF2F77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</w:p>
    <w:p w:rsidR="00EF2F77" w:rsidRDefault="00EF2F77" w:rsidP="00EF2F77">
      <w:pPr>
        <w:ind w:firstLine="720"/>
        <w:jc w:val="both"/>
        <w:rPr>
          <w:b/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 w:rsidRPr="00452AAE">
        <w:rPr>
          <w:b/>
          <w:szCs w:val="28"/>
        </w:rPr>
        <w:t>2.3. Налог на имущество физических лиц:</w:t>
      </w:r>
    </w:p>
    <w:p w:rsidR="00EF2F77" w:rsidRDefault="00EF2F77" w:rsidP="00EF2F77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Cs w:val="28"/>
          <w:lang w:eastAsia="ru-RU"/>
        </w:rPr>
      </w:pPr>
      <w:r>
        <w:rPr>
          <w:szCs w:val="28"/>
        </w:rPr>
        <w:t>Расчет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EF2F77" w:rsidRDefault="00EF2F77" w:rsidP="00EF2F77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szCs w:val="28"/>
          <w:lang w:eastAsia="ru-RU"/>
        </w:rPr>
      </w:pP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  <w:r w:rsidRPr="00DC1E2B">
        <w:rPr>
          <w:rFonts w:ascii="Times New Roman" w:hAnsi="Times New Roman" w:cs="Times New Roman"/>
          <w:sz w:val="28"/>
          <w:szCs w:val="28"/>
        </w:rPr>
        <w:t>НИФ = НИФ</w:t>
      </w:r>
      <w:proofErr w:type="gramStart"/>
      <w:r w:rsidRPr="00DC1E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C1E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1E2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C1E2B">
        <w:rPr>
          <w:rFonts w:ascii="Times New Roman" w:hAnsi="Times New Roman" w:cs="Times New Roman"/>
          <w:sz w:val="28"/>
          <w:szCs w:val="28"/>
        </w:rPr>
        <w:t xml:space="preserve"> КР </w:t>
      </w:r>
      <w:proofErr w:type="spellStart"/>
      <w:r w:rsidRPr="00DC1E2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C1E2B">
        <w:rPr>
          <w:rFonts w:ascii="Times New Roman" w:hAnsi="Times New Roman" w:cs="Times New Roman"/>
          <w:sz w:val="28"/>
          <w:szCs w:val="28"/>
        </w:rPr>
        <w:t xml:space="preserve"> КС  + Д,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 xml:space="preserve">    НИФ  -  прогноз  поступлений  налога  на  имущество  физических  лиц </w:t>
      </w:r>
      <w:proofErr w:type="gramStart"/>
      <w:r w:rsidRPr="00DC1E2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>очередной финансовый год;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 xml:space="preserve">    НИФ</w:t>
      </w:r>
      <w:proofErr w:type="gramStart"/>
      <w:r w:rsidRPr="00DC1E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C1E2B">
        <w:rPr>
          <w:rFonts w:ascii="Times New Roman" w:hAnsi="Times New Roman" w:cs="Times New Roman"/>
          <w:sz w:val="28"/>
          <w:szCs w:val="28"/>
        </w:rPr>
        <w:t xml:space="preserve">  -  сумма  налога,  подлежащая  уплате   в  бюджет в соответствии с      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>отчетом  по  форме  N  5-МН,  раздел  3 "Отчет о налоговой базе и структуре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>начислений по налогу на имущество физических лиц";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 xml:space="preserve">    КР -  коэффициент,  учитывающий  прирост  налоговой  базы  в   связи  </w:t>
      </w:r>
      <w:proofErr w:type="gramStart"/>
      <w:r w:rsidRPr="00DC1E2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>увеличением   объектов   налогообложения,   находящихся   в   собственности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>физических лиц;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 xml:space="preserve">    КС  - коэффициент собираемости налога;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 xml:space="preserve">    Д  - дополнительные (выпадающие) доходы бюджета поселения в связи</w:t>
      </w:r>
    </w:p>
    <w:p w:rsidR="00EF2F77" w:rsidRPr="00DC1E2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 xml:space="preserve">с  изменением  </w:t>
      </w:r>
      <w:hyperlink r:id="rId7" w:history="1">
        <w:r w:rsidRPr="00DC1E2B">
          <w:rPr>
            <w:rFonts w:ascii="Times New Roman" w:hAnsi="Times New Roman" w:cs="Times New Roman"/>
            <w:color w:val="000000"/>
            <w:sz w:val="28"/>
            <w:szCs w:val="28"/>
          </w:rPr>
          <w:t>налогового</w:t>
        </w:r>
      </w:hyperlink>
      <w:r w:rsidRPr="00DC1E2B">
        <w:rPr>
          <w:rFonts w:ascii="Times New Roman" w:hAnsi="Times New Roman" w:cs="Times New Roman"/>
          <w:color w:val="000000"/>
          <w:sz w:val="28"/>
          <w:szCs w:val="28"/>
        </w:rPr>
        <w:t xml:space="preserve">  и  (или)  </w:t>
      </w:r>
      <w:hyperlink r:id="rId8" w:history="1">
        <w:r w:rsidRPr="00DC1E2B">
          <w:rPr>
            <w:rFonts w:ascii="Times New Roman" w:hAnsi="Times New Roman" w:cs="Times New Roman"/>
            <w:color w:val="000000"/>
            <w:sz w:val="28"/>
            <w:szCs w:val="28"/>
          </w:rPr>
          <w:t>бюджетного</w:t>
        </w:r>
      </w:hyperlink>
      <w:r w:rsidRPr="00DC1E2B">
        <w:rPr>
          <w:rFonts w:ascii="Times New Roman" w:hAnsi="Times New Roman" w:cs="Times New Roman"/>
          <w:sz w:val="28"/>
          <w:szCs w:val="28"/>
        </w:rPr>
        <w:t xml:space="preserve"> законодательства, отменой и</w:t>
      </w:r>
    </w:p>
    <w:p w:rsidR="00EF2F77" w:rsidRPr="003C079B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E2B">
        <w:rPr>
          <w:rFonts w:ascii="Times New Roman" w:hAnsi="Times New Roman" w:cs="Times New Roman"/>
          <w:sz w:val="28"/>
          <w:szCs w:val="28"/>
        </w:rPr>
        <w:t>(или) предоставлением налоговых льгот.</w:t>
      </w:r>
    </w:p>
    <w:p w:rsidR="00EF2F77" w:rsidRDefault="00EF2F77" w:rsidP="00EF2F77">
      <w:pPr>
        <w:widowControl w:val="0"/>
        <w:autoSpaceDN w:val="0"/>
        <w:adjustRightInd w:val="0"/>
        <w:ind w:firstLine="720"/>
        <w:jc w:val="both"/>
        <w:rPr>
          <w:szCs w:val="28"/>
        </w:rPr>
      </w:pPr>
    </w:p>
    <w:p w:rsidR="00EF2F77" w:rsidRDefault="00EF2F77" w:rsidP="00EF2F77">
      <w:pPr>
        <w:widowControl w:val="0"/>
        <w:autoSpaceDN w:val="0"/>
        <w:adjustRightInd w:val="0"/>
        <w:ind w:firstLine="720"/>
        <w:jc w:val="both"/>
        <w:rPr>
          <w:b/>
          <w:szCs w:val="28"/>
        </w:rPr>
      </w:pPr>
      <w:r w:rsidRPr="00452AAE">
        <w:rPr>
          <w:b/>
          <w:szCs w:val="28"/>
        </w:rPr>
        <w:t>2.4. Земельный налог:</w:t>
      </w:r>
    </w:p>
    <w:p w:rsidR="00EF2F77" w:rsidRPr="00DC1E2B" w:rsidRDefault="00EF2F77" w:rsidP="00EF2F77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bCs/>
          <w:szCs w:val="28"/>
          <w:lang w:eastAsia="ru-RU"/>
        </w:rPr>
      </w:pPr>
      <w:r w:rsidRPr="00DC1E2B">
        <w:rPr>
          <w:bCs/>
          <w:szCs w:val="28"/>
        </w:rPr>
        <w:t>Расчет прогноза поступлений по земельному налогу на очередной финансовый год осуществляется по следующей формуле:</w:t>
      </w:r>
    </w:p>
    <w:p w:rsidR="00EF2F77" w:rsidRPr="00DC1E2B" w:rsidRDefault="00EF2F77" w:rsidP="00EF2F77">
      <w:pPr>
        <w:widowControl w:val="0"/>
        <w:autoSpaceDN w:val="0"/>
        <w:adjustRightInd w:val="0"/>
        <w:ind w:firstLine="720"/>
        <w:jc w:val="both"/>
        <w:rPr>
          <w:szCs w:val="28"/>
        </w:rPr>
      </w:pP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ЗН = (SUM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(ЗН1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</w:t>
      </w:r>
      <w:r w:rsidRPr="005D1B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1B0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D1B0D">
        <w:rPr>
          <w:rFonts w:ascii="Times New Roman" w:hAnsi="Times New Roman" w:cs="Times New Roman"/>
          <w:sz w:val="28"/>
          <w:szCs w:val="28"/>
        </w:rPr>
        <w:t xml:space="preserve"> КС</w:t>
      </w:r>
      <w:proofErr w:type="gramStart"/>
      <w:r w:rsidRPr="005D1B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D1B0D">
        <w:rPr>
          <w:rFonts w:ascii="Times New Roman" w:hAnsi="Times New Roman" w:cs="Times New Roman"/>
          <w:sz w:val="28"/>
          <w:szCs w:val="28"/>
        </w:rPr>
        <w:t xml:space="preserve"> + Д,</w:t>
      </w:r>
    </w:p>
    <w:p w:rsidR="00EF2F77" w:rsidRPr="005D1B0D" w:rsidRDefault="00EF2F77" w:rsidP="00EF2F77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1B0D"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1B0D">
        <w:rPr>
          <w:rFonts w:ascii="Times New Roman" w:hAnsi="Times New Roman" w:cs="Times New Roman"/>
          <w:sz w:val="28"/>
          <w:szCs w:val="28"/>
        </w:rPr>
        <w:t xml:space="preserve">    ЗН - прогноз поступлений земельного налога на очередной финансовый год;</w:t>
      </w: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1B0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D1B0D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5D1B0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D1B0D">
        <w:rPr>
          <w:rFonts w:ascii="Times New Roman" w:hAnsi="Times New Roman" w:cs="Times New Roman"/>
          <w:sz w:val="28"/>
          <w:szCs w:val="28"/>
        </w:rPr>
        <w:t xml:space="preserve">  -  кадастровая  стоимость  земельных  участков отдельных категорий</w:t>
      </w: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1B0D">
        <w:rPr>
          <w:rFonts w:ascii="Times New Roman" w:hAnsi="Times New Roman" w:cs="Times New Roman"/>
          <w:sz w:val="28"/>
          <w:szCs w:val="28"/>
        </w:rPr>
        <w:t>налогоплательщиков;</w:t>
      </w: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D1B0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D1B0D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5D1B0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D1B0D">
        <w:rPr>
          <w:rFonts w:ascii="Times New Roman" w:hAnsi="Times New Roman" w:cs="Times New Roman"/>
          <w:sz w:val="28"/>
          <w:szCs w:val="28"/>
        </w:rPr>
        <w:t xml:space="preserve">  - ставки налога, установленные в соответствии со </w:t>
      </w:r>
      <w:hyperlink r:id="rId9" w:history="1">
        <w:r w:rsidRPr="005D1B0D">
          <w:rPr>
            <w:rFonts w:ascii="Times New Roman" w:hAnsi="Times New Roman" w:cs="Times New Roman"/>
            <w:color w:val="000000"/>
            <w:sz w:val="28"/>
            <w:szCs w:val="28"/>
          </w:rPr>
          <w:t>статьей 3</w:t>
        </w:r>
        <w:r w:rsidRPr="005D1B0D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  <w:r w:rsidRPr="005D1B0D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5D1B0D">
        <w:rPr>
          <w:rFonts w:ascii="Times New Roman" w:hAnsi="Times New Roman" w:cs="Times New Roman"/>
          <w:color w:val="000000"/>
          <w:sz w:val="28"/>
          <w:szCs w:val="28"/>
        </w:rPr>
        <w:t xml:space="preserve"> главы</w:t>
      </w: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D1B0D">
        <w:rPr>
          <w:rFonts w:ascii="Times New Roman" w:hAnsi="Times New Roman" w:cs="Times New Roman"/>
          <w:color w:val="000000"/>
          <w:sz w:val="28"/>
          <w:szCs w:val="28"/>
        </w:rPr>
        <w:t>31 Налогового кодекса Российской Федерации (в процентах);</w:t>
      </w: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D1B0D">
        <w:rPr>
          <w:rFonts w:ascii="Times New Roman" w:hAnsi="Times New Roman" w:cs="Times New Roman"/>
          <w:color w:val="000000"/>
          <w:sz w:val="28"/>
          <w:szCs w:val="28"/>
        </w:rPr>
        <w:t xml:space="preserve">    ЗН</w:t>
      </w:r>
      <w:proofErr w:type="gramStart"/>
      <w:r w:rsidRPr="005D1B0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5D1B0D">
        <w:rPr>
          <w:rFonts w:ascii="Times New Roman" w:hAnsi="Times New Roman" w:cs="Times New Roman"/>
          <w:color w:val="000000"/>
          <w:sz w:val="28"/>
          <w:szCs w:val="28"/>
        </w:rPr>
        <w:t xml:space="preserve"> - сумма поступления земельного налога по прочим налогоплательщикам,</w:t>
      </w: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1B0D">
        <w:rPr>
          <w:rFonts w:ascii="Times New Roman" w:hAnsi="Times New Roman" w:cs="Times New Roman"/>
          <w:color w:val="000000"/>
          <w:sz w:val="28"/>
          <w:szCs w:val="28"/>
        </w:rPr>
        <w:t>рассчитанная</w:t>
      </w:r>
      <w:proofErr w:type="gramEnd"/>
      <w:r w:rsidRPr="005D1B0D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динамики поступления;</w:t>
      </w: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КР</w:t>
      </w:r>
      <w:r w:rsidRPr="005D1B0D">
        <w:rPr>
          <w:rFonts w:ascii="Times New Roman" w:hAnsi="Times New Roman" w:cs="Times New Roman"/>
          <w:color w:val="000000"/>
          <w:sz w:val="28"/>
          <w:szCs w:val="28"/>
        </w:rPr>
        <w:t xml:space="preserve">  -  коэффициент,  учитывающий  прирост  налоговой  базы  в  связи  </w:t>
      </w:r>
      <w:proofErr w:type="gramStart"/>
      <w:r w:rsidRPr="005D1B0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D1B0D">
        <w:rPr>
          <w:rFonts w:ascii="Times New Roman" w:hAnsi="Times New Roman" w:cs="Times New Roman"/>
          <w:color w:val="000000"/>
          <w:sz w:val="28"/>
          <w:szCs w:val="28"/>
        </w:rPr>
        <w:t>увеличением  объектов  налогообложения,  находящихся у налогоплательщиков в собственности,  на праве постоянного (бессрочного) пользования или на праве</w:t>
      </w: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D1B0D">
        <w:rPr>
          <w:rFonts w:ascii="Times New Roman" w:hAnsi="Times New Roman" w:cs="Times New Roman"/>
          <w:color w:val="000000"/>
          <w:sz w:val="28"/>
          <w:szCs w:val="28"/>
        </w:rPr>
        <w:t>пожизненного наследуемого владения;</w:t>
      </w: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D1B0D">
        <w:rPr>
          <w:rFonts w:ascii="Times New Roman" w:hAnsi="Times New Roman" w:cs="Times New Roman"/>
          <w:color w:val="000000"/>
          <w:sz w:val="28"/>
          <w:szCs w:val="28"/>
        </w:rPr>
        <w:t xml:space="preserve">    КС - коэффициент собираемости налога;</w:t>
      </w: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D1B0D">
        <w:rPr>
          <w:rFonts w:ascii="Times New Roman" w:hAnsi="Times New Roman" w:cs="Times New Roman"/>
          <w:color w:val="000000"/>
          <w:sz w:val="28"/>
          <w:szCs w:val="28"/>
        </w:rPr>
        <w:t xml:space="preserve">    Д  - дополнительные (выпадающие) доходы бюджета поселения в связи</w:t>
      </w: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D1B0D">
        <w:rPr>
          <w:rFonts w:ascii="Times New Roman" w:hAnsi="Times New Roman" w:cs="Times New Roman"/>
          <w:color w:val="000000"/>
          <w:sz w:val="28"/>
          <w:szCs w:val="28"/>
        </w:rPr>
        <w:t xml:space="preserve">с  изменением  </w:t>
      </w:r>
      <w:hyperlink r:id="rId10" w:history="1">
        <w:r w:rsidRPr="005D1B0D">
          <w:rPr>
            <w:rFonts w:ascii="Times New Roman" w:hAnsi="Times New Roman" w:cs="Times New Roman"/>
            <w:color w:val="000000"/>
            <w:sz w:val="28"/>
            <w:szCs w:val="28"/>
          </w:rPr>
          <w:t>налогового</w:t>
        </w:r>
      </w:hyperlink>
      <w:r w:rsidRPr="005D1B0D">
        <w:rPr>
          <w:rFonts w:ascii="Times New Roman" w:hAnsi="Times New Roman" w:cs="Times New Roman"/>
          <w:color w:val="000000"/>
          <w:sz w:val="28"/>
          <w:szCs w:val="28"/>
        </w:rPr>
        <w:t xml:space="preserve">  и (или) </w:t>
      </w:r>
      <w:hyperlink r:id="rId11" w:history="1">
        <w:r w:rsidRPr="005D1B0D">
          <w:rPr>
            <w:rFonts w:ascii="Times New Roman" w:hAnsi="Times New Roman" w:cs="Times New Roman"/>
            <w:color w:val="000000"/>
            <w:sz w:val="28"/>
            <w:szCs w:val="28"/>
          </w:rPr>
          <w:t>бюджетного</w:t>
        </w:r>
      </w:hyperlink>
      <w:r w:rsidRPr="005D1B0D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законодательства, реализацией</w:t>
      </w:r>
    </w:p>
    <w:p w:rsidR="00EF2F77" w:rsidRPr="005D1B0D" w:rsidRDefault="00EF2F77" w:rsidP="00EF2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1B0D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отменой и (или) предоставлением налоговых л</w:t>
      </w:r>
      <w:r w:rsidRPr="005D1B0D">
        <w:rPr>
          <w:rFonts w:ascii="Times New Roman" w:hAnsi="Times New Roman" w:cs="Times New Roman"/>
          <w:sz w:val="28"/>
          <w:szCs w:val="28"/>
        </w:rPr>
        <w:t>ьгот.</w:t>
      </w:r>
    </w:p>
    <w:p w:rsidR="00EF2F77" w:rsidRPr="00452AAE" w:rsidRDefault="00EF2F77" w:rsidP="00EF2F77">
      <w:pPr>
        <w:widowControl w:val="0"/>
        <w:autoSpaceDN w:val="0"/>
        <w:adjustRightInd w:val="0"/>
        <w:ind w:firstLine="720"/>
        <w:jc w:val="both"/>
        <w:rPr>
          <w:b/>
          <w:szCs w:val="28"/>
        </w:rPr>
      </w:pP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2.3. Государственная пошлина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proofErr w:type="spellStart"/>
      <w:r>
        <w:rPr>
          <w:color w:val="000000"/>
          <w:sz w:val="28"/>
          <w:szCs w:val="28"/>
        </w:rPr>
        <w:t>Пгос</w:t>
      </w:r>
      <w:proofErr w:type="spellEnd"/>
      <w:r>
        <w:rPr>
          <w:color w:val="000000"/>
          <w:sz w:val="28"/>
          <w:szCs w:val="28"/>
        </w:rPr>
        <w:t xml:space="preserve"> = (Ф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КТ) + Д, 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где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Пгос</w:t>
      </w:r>
      <w:proofErr w:type="spellEnd"/>
      <w:r>
        <w:rPr>
          <w:color w:val="000000"/>
          <w:sz w:val="28"/>
          <w:szCs w:val="28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Ф - фактические поступления госпошлины в бюджет сельского поселения в отчетном году;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КТ - коэффициент, характеризующий динамику поступлений в текущем году по сравнению с отчетным годом;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 - дополнительные</w:t>
      </w:r>
      <w:proofErr w:type="gramStart"/>
      <w:r>
        <w:rPr>
          <w:color w:val="000000"/>
          <w:sz w:val="28"/>
          <w:szCs w:val="28"/>
        </w:rPr>
        <w:t xml:space="preserve"> (+) </w:t>
      </w:r>
      <w:proofErr w:type="gramEnd"/>
      <w:r>
        <w:rPr>
          <w:color w:val="000000"/>
          <w:sz w:val="28"/>
          <w:szCs w:val="28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F2F77" w:rsidRPr="00363B7B" w:rsidRDefault="00EF2F77" w:rsidP="00EF2F77">
      <w:pPr>
        <w:tabs>
          <w:tab w:val="left" w:pos="567"/>
        </w:tabs>
        <w:jc w:val="both"/>
        <w:rPr>
          <w:rFonts w:eastAsia="Calibri"/>
          <w:szCs w:val="28"/>
          <w:lang w:eastAsia="en-US"/>
        </w:rPr>
      </w:pP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3.Прогнозирование неналоговых доходов</w:t>
      </w:r>
    </w:p>
    <w:p w:rsidR="00EF2F77" w:rsidRDefault="00EF2F77" w:rsidP="00EF2F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E1537" w:rsidRPr="00263223" w:rsidRDefault="00EF2F77" w:rsidP="00EF2F77">
      <w:pPr>
        <w:tabs>
          <w:tab w:val="left" w:pos="567"/>
        </w:tabs>
        <w:jc w:val="both"/>
        <w:rPr>
          <w:szCs w:val="28"/>
        </w:rPr>
      </w:pPr>
      <w:r>
        <w:rPr>
          <w:rFonts w:eastAsia="Calibri"/>
          <w:lang w:eastAsia="en-US"/>
        </w:rPr>
        <w:t xml:space="preserve">          </w:t>
      </w:r>
      <w:r w:rsidRPr="00363B7B">
        <w:rPr>
          <w:rFonts w:eastAsia="Calibri"/>
          <w:lang w:eastAsia="en-US"/>
        </w:rPr>
        <w:t>Прогно</w:t>
      </w:r>
      <w:r>
        <w:rPr>
          <w:rFonts w:eastAsia="Calibri"/>
          <w:lang w:eastAsia="en-US"/>
        </w:rPr>
        <w:t>з неналоговых доходов бюджета поселения</w:t>
      </w:r>
      <w:r w:rsidRPr="00363B7B">
        <w:rPr>
          <w:rFonts w:eastAsia="Calibri"/>
          <w:lang w:eastAsia="en-US"/>
        </w:rPr>
        <w:t xml:space="preserve"> на очередной финансовый год и на плановый перио</w:t>
      </w:r>
      <w:r>
        <w:rPr>
          <w:rFonts w:eastAsia="Calibri"/>
          <w:lang w:eastAsia="en-US"/>
        </w:rPr>
        <w:t>д осуществляется главным администратором</w:t>
      </w:r>
      <w:r w:rsidRPr="00363B7B">
        <w:rPr>
          <w:rFonts w:eastAsia="Calibri"/>
          <w:lang w:eastAsia="en-US"/>
        </w:rPr>
        <w:t xml:space="preserve"> дох</w:t>
      </w:r>
      <w:r>
        <w:rPr>
          <w:rFonts w:eastAsia="Calibri"/>
          <w:lang w:eastAsia="en-US"/>
        </w:rPr>
        <w:t>ода бюджета поселения.</w:t>
      </w:r>
    </w:p>
    <w:sectPr w:rsidR="004E1537" w:rsidRPr="00263223" w:rsidSect="00BE1FC8">
      <w:footnotePr>
        <w:pos w:val="beneathText"/>
      </w:footnotePr>
      <w:pgSz w:w="11905" w:h="16837"/>
      <w:pgMar w:top="851" w:right="990" w:bottom="170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pos w:val="beneathText"/>
  </w:footnotePr>
  <w:compat/>
  <w:rsids>
    <w:rsidRoot w:val="00263223"/>
    <w:rsid w:val="00157E1C"/>
    <w:rsid w:val="00263223"/>
    <w:rsid w:val="004E1537"/>
    <w:rsid w:val="00EF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F77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F77"/>
  </w:style>
  <w:style w:type="character" w:styleId="a4">
    <w:name w:val="Strong"/>
    <w:uiPriority w:val="22"/>
    <w:qFormat/>
    <w:rsid w:val="00EF2F77"/>
    <w:rPr>
      <w:b/>
      <w:bCs/>
    </w:rPr>
  </w:style>
  <w:style w:type="paragraph" w:customStyle="1" w:styleId="ConsPlusNonformat">
    <w:name w:val="ConsPlusNonformat"/>
    <w:uiPriority w:val="99"/>
    <w:rsid w:val="00EF2F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EF2F77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91AF833A1AE8A9299FD889AB35AF1117C6C21F0E95F65A41EC01D76G4g6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F91AF833A1AE8A9299FD889AB35AF1117C6C20FBE35F65A41EC01D76G4g6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EDC54A1AED78B957DBD26296956F29C444C5C6C8BD146D1CDAFF365jBa3E" TargetMode="External"/><Relationship Id="rId11" Type="http://schemas.openxmlformats.org/officeDocument/2006/relationships/hyperlink" Target="consultantplus://offline/ref=9B031ED11C5925C069ACDC2A76E9580A8AE4EC597F73DB4CDCDF607809MFk3E" TargetMode="External"/><Relationship Id="rId5" Type="http://schemas.openxmlformats.org/officeDocument/2006/relationships/hyperlink" Target="consultantplus://offline/ref=0A5EDC54A1AED78B957DBD26296956F29C444C5D6781D146D1CDAFF365jBa3E" TargetMode="External"/><Relationship Id="rId10" Type="http://schemas.openxmlformats.org/officeDocument/2006/relationships/hyperlink" Target="consultantplus://offline/ref=9B031ED11C5925C069ACDC2A76E9580A8AE4EC587479DB4CDCDF607809MFk3E" TargetMode="External"/><Relationship Id="rId4" Type="http://schemas.openxmlformats.org/officeDocument/2006/relationships/hyperlink" Target="consultantplus://offline/ref=0A5EDC54A1AED78B957DBD26296956F29C4442506C87D146D1CDAFF365B3A672194FE7D16Bj4a2E" TargetMode="External"/><Relationship Id="rId9" Type="http://schemas.openxmlformats.org/officeDocument/2006/relationships/hyperlink" Target="consultantplus://offline/ref=9B031ED11C5925C069ACDC2A76E9580A8AE4E2557F7FDB4CDCDF607809F31FD430297692EEC0M7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Hl/D47aoKIo6WjO+qYSI8ioo9GX4Qq1YRKGlkWINr2o=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SROubz79LbiBFB5NHIdWhCOwJ5dbV5wgYYwWuGPAY1k=</DigestValue>
    </Reference>
  </SignedInfo>
  <SignatureValue>yok43rhN+39vxYkTP3DXU2dnzbQQxfPjZb256CWsmIoSgHUeJOw365fvN1CvMroWIZ8IJVRfSaTX
kyjmMaXkEA==</SignatureValue>
  <KeyInfo>
    <X509Data>
      <X509Certificate>MIIJGTCCCMigAwIBAgIQAdG3CE7eBtAAAAAMBL4AAzAIBgYqhQMCAgMwggFCMT0wOwYDVQQJDDTQ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0L3RgtGAMREwDwYDVQQDDAhDaGl0YSBDQTAeFw0xNjA1MjYwNDQwNDhaFw0xNzA1MjYwNDQwNDha
MIIB+jEYMBYGBSqFA2QBEg0xMDU3NTE1MDE5NTA2MRowGAYIKoUDA4EDAQESDDAwNzUxNTAwNTk2
NTEWMBQGBSqFA2QDEgswNDY1NDc5Mjc4OTELMAkGA1UEBhMCUlUxLzAtBgNVBAgMJjc1INCX0LDQ
sdCw0LnQutCw0LvRjNGB0LrQuNC5INC60YDQsNC5MRkwFwYDVQQHDBDRgS4g0JzQuNGA0L3QsNGP
MTswOQYDVQQJDDLRgS4g0JzQuNGA0L3QsNGPLCDRg9C7LiDQmtC40YDQv9C40YfQvdCw0Y8sINC0
LiA0NTFQME4GA1UEDAxH0JPQu9Cw0LLQsCDRgdC10LvRjNGB0LrQvtCz0L4g0L/QvtGB0LXQu9C1
0L3QuNGPICLQnNC40YDQvdC40L3RgdC60L7QtSIxYDBeBgNVBAoMV9CQ0LTQvNC40L3QuNGB0YLR
gNCw0YbQuNGPINGB0LXQu9GM0YHQutC+0LPQviDQv9C+0YHQtdC70LXQvdC40Y8gItCc0LjRgNC9
0LjQvdGB0LrQvtC1IjEhMB8GCSqGSIb3DQEJARYSbWlybmFqMjAxMEBtYWlsLnJ1MT0wOwYDVQQD
DDTQkdC+0YDQvtC00LjQvdCwINCT0LDQu9C40L3QsCDQk9C10L3QvdCw0LTRjNC10LLQvdCwMGMw
HAYGKoUDAgITMBIGByqFAwICJAAGByqFAwICHgEDQwAEQJQbyYUhoZKUqaBRwnmTdzbqaVS/fKPc
FoSbncOEHHZeEdw8+eXKwhVi3fLAvhqZxTXHK4AcoUxoPq0hmUI7/tuBCQAwNEJFMDAwM6OCBM8w
ggTLMA4GA1UdDwEB/wQEAwIE8DAdBgNVHQ4EFgQUv4QTjKc1RJxwyn+w27tGKhZ8CxcwOAYDVR0l
BDEwLwYIKwYBBQUHAwIGCCsGAQUFBwMEBgcqhQMCAiIGBgYqhQNkAgEGCCqFAwUBGAITMBUGBSqF
A2RvBAwMClZpUE5ldCBDU1AwHQYDVR0gBBYwFDAIBgYqhQNkcQEwCAYGKoUDZHECMIIBlQYFKoUD
ZHAEggGKMIIBhgwb0KHQmtCX0JggItCU0L7QvNC10L0g0JrQoTIiDIGc0J/RgNC+0LPRgNCw0LzQ
vNC90L4t0LDQv9C/0LDRgNCw0YLQvdGL0Lkg0LrQvtC80L/Qu9C10LrRgSAi0KPQtNC+0YHRgtC+
0LLQtdGA0Y/RjtGJ0LjQuSDRhtC10L3RgtGAICDQutC+0YDQv9C+0YDQsNGC0LjQstC90L7Qs9C+
INGD0YDQvtCy0L3RjyBWaVBOZXQg0JrQoTIiDGPQodC10YDRgtC40YTQuNC60LDRgiDRgdC+0L7R
gtCy0LXRgtGB0YLQstC40Y8g0KTQodCRINCg0L7RgdGB0LjQuCDihJYg0KHQpC8xMjEtMjI1MiDQ
vtGCIDA2LjExLjIwMTMMY9Ch0LXRgNGC0LjRhNC40LrQsNGCINGB0L7QvtGC0LLQtdGC0YHRgtCy
0LjRjyDQpNCh0JEg0KDQvtGB0YHQuNC4IOKEliDQodCkLzEyOC0yMzI0INC+0YIgMjUuMDQuMjAx
NDAMBgNVHRMBAf8EAjAAMIGCBggrBgEFBQcBAQR2MHQwcgYIKwYBBQUHMAKGZmh0dHA6Ly91Y2Vj
cC5lLXphYi5ydS9yZWcvaXNzdWVyaW5mby8yMDE1L2tpZDU1YTdiYzVlYmE4MWVmODUzNzc3Yzg4
ZDhlYWE0MjQyZmY5YTg3MGIvQ2hpdGFDQV8yMDE1LmNydDB3BgNVHR8EcDBuMGygaqBohmZodHRw
Oi8vdWNlY3AuZS16YWIucnUvcmVnL2ludGNybGluZm8vMTIxNC1raWQ1NUE3QkM1RUJBODFFRjg1
Mzc3N0M4OEQ4RUFBNDI0MkZGOUE4NzBCL3Jldm9rZWRDZXJ0cy5jcmwwggGDBgNVHSMEggF6MIIB
doAUVae8XrqB74U3d8iNjqpCQv+ahwuhggFKpIIBRjCCAUIxPTA7BgNVBAkMNNCa0L7RgdGC0Y7R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0KYiMTAwLgYDVQQLDCfQo9C00L7RgdGC0L7QstC10YDRj9GO0YnQuNC5INGG0LXQvdGC0YAxETAP
BgNVBAMMCENoaXRhIENBghAB0L7YI3HTYAAAAAsEvgADMAgGBiqFAwICAwNBAP0afgaK8hsRbH3N
4uk4dFtMfe7scPgpUHE+gtmvovtJ5VDzZ87Ek8PMS9a+X+IMGq2JNCnnlDDDdl4ZFRwfpWA=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eiVHi3cDWoWm9WYJlFQYGYLHeQtx8sOYHjPstbBOYAU=</DigestValue>
      </Reference>
      <Reference URI="/word/document.xml?ContentType=application/vnd.openxmlformats-officedocument.wordprocessingml.document.main+xml">
        <DigestMethod Algorithm="http://www.w3.org/2001/04/xmldsig-more#gostr3411"/>
        <DigestValue>2duHEA3pszpulf96tqA3/wU1O6HXrWNVKfBccI9rW0o=</DigestValue>
      </Reference>
      <Reference URI="/word/fontTable.xml?ContentType=application/vnd.openxmlformats-officedocument.wordprocessingml.fontTable+xml">
        <DigestMethod Algorithm="http://www.w3.org/2001/04/xmldsig-more#gostr3411"/>
        <DigestValue>yb0OkgHqa+y0rkJ404fIqf1EccpaPN54xQMKfbIKP54=</DigestValue>
      </Reference>
      <Reference URI="/word/settings.xml?ContentType=application/vnd.openxmlformats-officedocument.wordprocessingml.settings+xml">
        <DigestMethod Algorithm="http://www.w3.org/2001/04/xmldsig-more#gostr3411"/>
        <DigestValue>Xmf6TH9LXJtAj4UgjWlQAa2rjAQQKTc80ywKWXCAcy0=</DigestValue>
      </Reference>
      <Reference URI="/word/styles.xml?ContentType=application/vnd.openxmlformats-officedocument.wordprocessingml.styles+xml">
        <DigestMethod Algorithm="http://www.w3.org/2001/04/xmldsig-more#gostr3411"/>
        <DigestValue>iDX24yR3vMxLG6veoZO1jy8LGPmiwr1smwOeSrkABtU=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2016-09-22T07:13:49Z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2016-09-22T07:13:49Z</xd:SigningTime>
          <xd:SigningCertificate>
            <xd:Cert>
              <xd:CertDigest>
                <DigestMethod Algorithm="http://www.w3.org/2001/04/xmldsig-more#gostr3411"/>
                <DigestValue>lgicT9R2LwrRUmUJ4gefWDjqHcQp9FYbNcIAmRrGX1c=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2418130378409707686209991526819168259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11228</Characters>
  <Application>Microsoft Office Word</Application>
  <DocSecurity>0</DocSecurity>
  <Lines>93</Lines>
  <Paragraphs>26</Paragraphs>
  <ScaleCrop>false</ScaleCrop>
  <Company>Grizli777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2016-09-22T05:03:00Z</dcterms:created>
  <dcterms:modified xsi:type="dcterms:W3CDTF">2016-09-22T05:11:00Z</dcterms:modified>
</cp:coreProperties>
</file>