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AC" w:rsidRPr="00DF2A7C" w:rsidRDefault="009216AC" w:rsidP="00E74A5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E74A51">
        <w:rPr>
          <w:rFonts w:ascii="Times New Roman" w:hAnsi="Times New Roman"/>
          <w:sz w:val="24"/>
          <w:szCs w:val="24"/>
        </w:rPr>
        <w:t xml:space="preserve">          </w:t>
      </w:r>
      <w:r w:rsidRPr="00DF2A7C">
        <w:rPr>
          <w:rFonts w:ascii="Times New Roman" w:hAnsi="Times New Roman"/>
          <w:sz w:val="24"/>
          <w:szCs w:val="24"/>
        </w:rPr>
        <w:t>УТВЕРЖДЕН</w:t>
      </w:r>
    </w:p>
    <w:p w:rsidR="009216AC" w:rsidRPr="00DF2A7C" w:rsidRDefault="009216AC" w:rsidP="009216A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E74A51">
        <w:rPr>
          <w:rFonts w:ascii="Times New Roman" w:hAnsi="Times New Roman"/>
          <w:sz w:val="24"/>
          <w:szCs w:val="24"/>
        </w:rPr>
        <w:t xml:space="preserve">     п</w:t>
      </w:r>
      <w:r>
        <w:rPr>
          <w:rFonts w:ascii="Times New Roman" w:hAnsi="Times New Roman"/>
          <w:sz w:val="24"/>
          <w:szCs w:val="24"/>
        </w:rPr>
        <w:t>остановлением</w:t>
      </w:r>
      <w:r w:rsidRPr="00DF2A7C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9216AC" w:rsidRPr="00DF2A7C" w:rsidRDefault="009216AC" w:rsidP="00E74A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F2A7C">
        <w:rPr>
          <w:rFonts w:ascii="Times New Roman" w:hAnsi="Times New Roman"/>
          <w:sz w:val="24"/>
          <w:szCs w:val="24"/>
        </w:rPr>
        <w:t xml:space="preserve">                       </w:t>
      </w:r>
      <w:r w:rsidR="00E74A51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="00E74A51">
        <w:rPr>
          <w:rFonts w:ascii="Times New Roman" w:hAnsi="Times New Roman"/>
          <w:sz w:val="24"/>
          <w:szCs w:val="24"/>
        </w:rPr>
        <w:t xml:space="preserve">униципального района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A7C">
        <w:rPr>
          <w:rFonts w:ascii="Times New Roman" w:hAnsi="Times New Roman"/>
          <w:sz w:val="24"/>
          <w:szCs w:val="24"/>
        </w:rPr>
        <w:t>«</w:t>
      </w:r>
      <w:proofErr w:type="spellStart"/>
      <w:r w:rsidRPr="00DF2A7C">
        <w:rPr>
          <w:rFonts w:ascii="Times New Roman" w:hAnsi="Times New Roman"/>
          <w:sz w:val="24"/>
          <w:szCs w:val="24"/>
        </w:rPr>
        <w:t>Оловяннинский</w:t>
      </w:r>
      <w:proofErr w:type="spellEnd"/>
      <w:r w:rsidRPr="00DF2A7C">
        <w:rPr>
          <w:rFonts w:ascii="Times New Roman" w:hAnsi="Times New Roman"/>
          <w:sz w:val="24"/>
          <w:szCs w:val="24"/>
        </w:rPr>
        <w:t xml:space="preserve"> район»</w:t>
      </w:r>
    </w:p>
    <w:p w:rsidR="009216AC" w:rsidRDefault="009216AC" w:rsidP="009216A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E74A5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F2A7C">
        <w:rPr>
          <w:rFonts w:ascii="Times New Roman" w:hAnsi="Times New Roman"/>
          <w:sz w:val="24"/>
          <w:szCs w:val="24"/>
        </w:rPr>
        <w:t>«     »</w:t>
      </w:r>
      <w:r>
        <w:rPr>
          <w:rFonts w:ascii="Times New Roman" w:hAnsi="Times New Roman"/>
          <w:sz w:val="24"/>
          <w:szCs w:val="24"/>
        </w:rPr>
        <w:t>________</w:t>
      </w:r>
      <w:r w:rsidRPr="00DF2A7C">
        <w:rPr>
          <w:rFonts w:ascii="Times New Roman" w:hAnsi="Times New Roman"/>
          <w:sz w:val="24"/>
          <w:szCs w:val="24"/>
        </w:rPr>
        <w:t xml:space="preserve"> 2016 года №</w:t>
      </w:r>
      <w:r>
        <w:rPr>
          <w:rFonts w:ascii="Times New Roman" w:hAnsi="Times New Roman"/>
          <w:sz w:val="24"/>
          <w:szCs w:val="24"/>
        </w:rPr>
        <w:t xml:space="preserve"> ____</w:t>
      </w:r>
    </w:p>
    <w:p w:rsidR="009216AC" w:rsidRDefault="009216AC" w:rsidP="009216A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216AC" w:rsidRDefault="009216AC" w:rsidP="00921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F67A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ПРАВИЛА НОРМИРОВАНИЯ </w:t>
      </w:r>
    </w:p>
    <w:p w:rsidR="009216AC" w:rsidRPr="004F67AB" w:rsidRDefault="009216AC" w:rsidP="00921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A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 сфере закупок товаров, работ, услуг для обеспечения нужд муниципального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района «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район» Забайкальского края</w:t>
      </w:r>
    </w:p>
    <w:p w:rsidR="009216AC" w:rsidRDefault="009216AC" w:rsidP="00921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216AC" w:rsidRPr="004F67AB" w:rsidRDefault="009216AC" w:rsidP="00921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A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Правила нормирования в сфере закупок товаров, работ, услуг для обеспечения нужд </w:t>
      </w:r>
      <w:r w:rsidRPr="004F67A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</w:t>
      </w:r>
      <w:r w:rsidRPr="0021467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района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Оловяннинский</w:t>
      </w:r>
      <w:proofErr w:type="spellEnd"/>
      <w:r w:rsidRPr="0021467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район» Забайкальского края</w:t>
      </w:r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(далее соответственно – Пр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авила</w:t>
      </w:r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) определяют требования к порядку разработки, содержанию, принятию и исполнению правовых актов о нормировании в сфере закупок органов местного самоуправления </w:t>
      </w:r>
      <w:r w:rsidRPr="004F67A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</w:t>
      </w:r>
      <w:r w:rsidRPr="0021467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района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Оловяннинский</w:t>
      </w:r>
      <w:proofErr w:type="spellEnd"/>
      <w:r w:rsidRPr="0021467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район» Забайкальского края</w:t>
      </w:r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являющи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х</w:t>
      </w:r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ся главным распорядителем бюджетных средств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муниципального района</w:t>
      </w:r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осуществляющими функции и полномочия учредителя, в подведомственности которых находится соответствующий заказчик (далее – главные распорядители бюджетных средств).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район» Забайкальского края</w:t>
      </w:r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настоящих Правилах используются следующие термины и определения: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1.3.1.</w:t>
      </w:r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органов;</w:t>
      </w:r>
    </w:p>
    <w:p w:rsidR="009216AC" w:rsidRPr="004F67AB" w:rsidRDefault="009216AC" w:rsidP="009216A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1.3.2.</w:t>
      </w:r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Заказчики – органы местного самоуправления их территориальные органы (подразделения), подведомственные казенные и бюджетные учреждения, унитарные предприятия, на которые распространяются положения Федерального закона от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0</w:t>
      </w:r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5 апреля 2013 года. № 44-ФЗ «О контрактной системе в сфере закупок товаров, работ, услуг для обеспечения государственных и муниципальных нужд»;</w:t>
      </w:r>
    </w:p>
    <w:p w:rsidR="009216AC" w:rsidRPr="004F67AB" w:rsidRDefault="009216AC" w:rsidP="009216A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Конечные потребители – физические лица, в целях удовлетворения потребностей которых,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государственных и иных (медицинских, образовательных и т.п.) услуг в соответствии с законодательством Российской Федерации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края.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A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2. Требования к разработке правовых актов о нормировании в сфере закупок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бюджетных средств муниципального района. В состав комиссии включаются представители заказчиков, подведомственных главному распорядителю бюджетных средств.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Проект правового акта о нормировании в сфере закупок, а также комплект иных документов, обосновывающих принятие соответствующего правового акта, подлеж</w:t>
      </w:r>
      <w:r w:rsidRPr="00A2535F">
        <w:rPr>
          <w:rFonts w:ascii="Times New Roman" w:eastAsia="Times New Roman" w:hAnsi="Times New Roman"/>
          <w:sz w:val="28"/>
          <w:szCs w:val="28"/>
          <w:lang w:eastAsia="ru-RU"/>
        </w:rPr>
        <w:t>ат обязательному общественному обсуждению. Комплект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сведения о разработчике проекта правового акта о нормировании в сфере закупок;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нормативное обоснование разработки правового акта о нормировании в сфере закупок;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цели и задачи разработки проекта правового акта о нормировании в сфере закупок;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порядке </w:t>
      </w:r>
      <w:proofErr w:type="gramStart"/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правового акта о нормировании в сфере закупок;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сведения о взаимосвязи разработанного проекта правового акта с иными нормативными правовыми актами;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иные сведения (по усмотрению главного распорядителя бюджетных средств).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Общественное обсуждение проекта правового акта о нормировании в сфере закупок осуществляется в порядке, установленном законодательством об обязательном общественном обсуждении закупок для обеспечения нужд </w:t>
      </w:r>
      <w:r w:rsidRPr="004F67A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района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Оловяннинский</w:t>
      </w:r>
      <w:proofErr w:type="spellEnd"/>
      <w:r w:rsidRPr="0021467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район» Забайкальского края</w:t>
      </w:r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 учетом следующих особенностей: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2.4.1.</w:t>
      </w:r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</w:t>
      </w:r>
      <w:proofErr w:type="gramStart"/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</w:t>
      </w:r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сфере закупок, а также комплекта документов, обосновывающих</w:t>
      </w:r>
      <w:proofErr w:type="gramEnd"/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принятие соответствующего правового акта.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2.4.2.</w:t>
      </w:r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  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</w:t>
      </w:r>
      <w:proofErr w:type="gramStart"/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окончания первого этапа общественного обсуждения проекта правового акта</w:t>
      </w:r>
      <w:proofErr w:type="gramEnd"/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 нормировании в сфере закупок.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2.4.3.</w:t>
      </w:r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</w:t>
      </w:r>
      <w:proofErr w:type="gramEnd"/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 необходимости доработки соответствующего проекта правового акта о нормировании в сфере закупок.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2.4.4.</w:t>
      </w:r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 В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</w:t>
      </w:r>
      <w:proofErr w:type="gramStart"/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  <w:proofErr w:type="gramEnd"/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2.5.</w:t>
      </w:r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Правовые акты о нормировании в сфере закупок утверждаются главными распорядителями бюджетных сре</w:t>
      </w:r>
      <w:proofErr w:type="gramStart"/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дств в с</w:t>
      </w:r>
      <w:proofErr w:type="gramEnd"/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оответствии с их компетенцией и с учетом настоящих Правил.</w:t>
      </w:r>
    </w:p>
    <w:p w:rsidR="009216AC" w:rsidRPr="009216AC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официальном </w:t>
      </w:r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сайте </w:t>
      </w:r>
      <w:r w:rsidRPr="004F67A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</w:t>
      </w:r>
      <w:r w:rsidRPr="0021467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района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Оловяннинский</w:t>
      </w:r>
      <w:proofErr w:type="spellEnd"/>
      <w:r w:rsidRPr="0021467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район» Забайкальского края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4104">
        <w:rPr>
          <w:rFonts w:ascii="Times New Roman" w:hAnsi="Times New Roman"/>
          <w:sz w:val="28"/>
          <w:szCs w:val="28"/>
        </w:rPr>
        <w:lastRenderedPageBreak/>
        <w:t>в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10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104">
        <w:rPr>
          <w:rFonts w:ascii="Times New Roman" w:hAnsi="Times New Roman"/>
          <w:sz w:val="28"/>
          <w:szCs w:val="28"/>
        </w:rPr>
        <w:t>телекоммуникационной</w:t>
      </w:r>
      <w:proofErr w:type="gramEnd"/>
      <w:r w:rsidRPr="00A04104">
        <w:rPr>
          <w:rFonts w:ascii="Times New Roman" w:hAnsi="Times New Roman"/>
          <w:sz w:val="28"/>
          <w:szCs w:val="28"/>
        </w:rPr>
        <w:t xml:space="preserve"> сети «Интернет»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5" w:history="1">
        <w:r w:rsidRPr="0055342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55342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:</w:t>
        </w:r>
        <w:proofErr w:type="spellStart"/>
        <w:r w:rsidRPr="0055342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оловян</w:t>
        </w:r>
        <w:proofErr w:type="gramStart"/>
        <w:r w:rsidRPr="0055342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.з</w:t>
        </w:r>
        <w:proofErr w:type="gramEnd"/>
        <w:r w:rsidRPr="0055342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абайкальский</w:t>
        </w:r>
      </w:hyperlink>
      <w:r w:rsidRPr="00553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край.рф</w:t>
      </w:r>
      <w:proofErr w:type="spellEnd"/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2.7.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случае </w:t>
      </w:r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если по решению главного распорядителя бюджетных средств</w:t>
      </w:r>
      <w:r w:rsidR="00E87C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bookmarkStart w:id="0" w:name="_GoBack"/>
      <w:bookmarkEnd w:id="0"/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правовой акт о нормировании в сфере закупок требует изменения, такое изменение осуществляется в порядке, установленном настоящим разделом Правил.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216AC" w:rsidRDefault="009216AC" w:rsidP="00921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F67A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3. Требования к содержанию правового акта </w:t>
      </w:r>
    </w:p>
    <w:p w:rsidR="009216AC" w:rsidRPr="004F67AB" w:rsidRDefault="009216AC" w:rsidP="00921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A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 нормировании в сфере закупок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 установлении в правовом акте о нормировании в сфере закупок требований о количестве</w:t>
      </w:r>
      <w:proofErr w:type="gramEnd"/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товаров, работ, услуг, подлежащих закупке, должны учитываться: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наличие (отсутствие) факта закупки излишнего товара, работ, услуг за предыдущий двухлетний период;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  <w:proofErr w:type="gramEnd"/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 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</w:t>
      </w:r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главного распорядителя бюджетных средств и подведомственных ему заказчиков.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3.5.</w:t>
      </w:r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</w:t>
      </w:r>
      <w:proofErr w:type="gramEnd"/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3.6.</w:t>
      </w:r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</w:t>
      </w:r>
      <w:proofErr w:type="gramStart"/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 установлении в правовом акте о нормировании в сфере закупок требований к качеству</w:t>
      </w:r>
      <w:proofErr w:type="gramEnd"/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3.7.</w:t>
      </w:r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  <w:proofErr w:type="gramEnd"/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3.8.</w:t>
      </w:r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3.9.</w:t>
      </w:r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3.10.</w:t>
      </w:r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3.11.</w:t>
      </w:r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При формировании предельной цены товаров, работ, услуг могут использоваться: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данные государственной статистической отчетности;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данные реестра контрактов;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информация о ценах производителей;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иные источники информации.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3.12.</w:t>
      </w:r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Правовой акт о нормировании в сфере закупок может содержать нормативные затраты на обеспечение функций заказчиков.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3.13.</w:t>
      </w:r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3.14.</w:t>
      </w:r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3.15.</w:t>
      </w:r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216AC" w:rsidRPr="004F67AB" w:rsidRDefault="009216AC" w:rsidP="00921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A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4. Заключительные положения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A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9216AC" w:rsidRPr="004F67AB" w:rsidRDefault="009216AC" w:rsidP="00921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7AB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Pr="004F67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В случае неисполнения настоящих Правил, должностные лица заказчиков несут ответственность в соответствии с законодательством Российской Федерации.</w:t>
      </w:r>
    </w:p>
    <w:p w:rsidR="00211F3C" w:rsidRDefault="009216AC" w:rsidP="009216AC">
      <w:r>
        <w:rPr>
          <w:rFonts w:ascii="Times New Roman" w:hAnsi="Times New Roman"/>
          <w:sz w:val="28"/>
          <w:szCs w:val="28"/>
        </w:rPr>
        <w:t>__</w:t>
      </w:r>
    </w:p>
    <w:sectPr w:rsidR="00211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84"/>
    <w:rsid w:val="00082A78"/>
    <w:rsid w:val="00542A56"/>
    <w:rsid w:val="00724F12"/>
    <w:rsid w:val="008D1184"/>
    <w:rsid w:val="009216AC"/>
    <w:rsid w:val="00D61403"/>
    <w:rsid w:val="00E74A51"/>
    <w:rsid w:val="00E87CC7"/>
    <w:rsid w:val="00F0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6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C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6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C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6;&#1083;&#1086;&#1074;&#1103;&#1085;.&#1079;&#1072;&#1073;&#1072;&#1081;&#1082;&#1072;&#1083;&#1100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Economica</cp:lastModifiedBy>
  <cp:revision>5</cp:revision>
  <cp:lastPrinted>2016-10-21T06:13:00Z</cp:lastPrinted>
  <dcterms:created xsi:type="dcterms:W3CDTF">2016-10-21T04:24:00Z</dcterms:created>
  <dcterms:modified xsi:type="dcterms:W3CDTF">2016-10-21T06:21:00Z</dcterms:modified>
</cp:coreProperties>
</file>