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105D2" w:rsidP="00D043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              «ДОЛГОКЫЧИНСКОЕ»</w:t>
      </w:r>
    </w:p>
    <w:p w:rsidR="00D105D2" w:rsidRDefault="00D105D2" w:rsidP="00D043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05D2" w:rsidRPr="00D04348" w:rsidRDefault="00D105D2" w:rsidP="00D043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34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105D2" w:rsidRDefault="00D105D2" w:rsidP="00D043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01.08.2014 года </w:t>
      </w:r>
      <w:r w:rsidR="00D043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25</w:t>
      </w:r>
    </w:p>
    <w:p w:rsidR="00D105D2" w:rsidRDefault="00D105D2" w:rsidP="00D043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олгокыча</w:t>
      </w:r>
    </w:p>
    <w:p w:rsidR="00D04348" w:rsidRDefault="00D04348" w:rsidP="00D043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05D2" w:rsidRPr="00D04348" w:rsidRDefault="00D105D2" w:rsidP="00D043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348">
        <w:rPr>
          <w:rFonts w:ascii="Times New Roman" w:hAnsi="Times New Roman" w:cs="Times New Roman"/>
          <w:b/>
          <w:sz w:val="28"/>
          <w:szCs w:val="28"/>
        </w:rPr>
        <w:t>Об утверждении План-графика перехода на предоставление муниципальных услуг в электронной форме, предоставляемых муниципальными учреждениями сельского поселения «Долгокычинское»</w:t>
      </w:r>
    </w:p>
    <w:p w:rsidR="00D105D2" w:rsidRDefault="00D04348" w:rsidP="00D043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D105D2">
        <w:rPr>
          <w:rFonts w:ascii="Times New Roman" w:hAnsi="Times New Roman" w:cs="Times New Roman"/>
          <w:sz w:val="28"/>
          <w:szCs w:val="28"/>
        </w:rPr>
        <w:t>В соответствии с Бюджетным кодексом РФ, Федеральным законом от 27.07.2010 г. № 210 – ФЗ «Об организации предоставления государственных и муниципальных услуг», постановлением Правительства РФ от 15.06.2009 г.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Интернет», Уставом сельского поселения «Долгокычинское», администрация сельского поселения «Долгокычинское»</w:t>
      </w:r>
      <w:proofErr w:type="gramEnd"/>
    </w:p>
    <w:p w:rsidR="00D105D2" w:rsidRDefault="00D105D2" w:rsidP="00D043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105D2" w:rsidRPr="00D105D2" w:rsidRDefault="00D105D2" w:rsidP="00D0434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5D2">
        <w:rPr>
          <w:rFonts w:ascii="Times New Roman" w:hAnsi="Times New Roman" w:cs="Times New Roman"/>
          <w:sz w:val="28"/>
          <w:szCs w:val="28"/>
        </w:rPr>
        <w:t>Утвердить План-графика перехода на предоставление муниципальных услуг в электронной форме, предоставляемых муниципальными учреждениями сельского поселения «Долгокычинское»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D105D2" w:rsidRDefault="00D105D2" w:rsidP="00D0434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настоящий План-график на официальном сайте администрации муниципального района «Оловяннинский район» в сети Интернет для доступа заявителей.</w:t>
      </w:r>
    </w:p>
    <w:p w:rsidR="00D105D2" w:rsidRDefault="00D04348" w:rsidP="00D0434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обнародовать путем его размещения на специально оборудованных стендах сельского поселения «Долгокычинское».</w:t>
      </w:r>
    </w:p>
    <w:p w:rsidR="00D04348" w:rsidRDefault="00D04348" w:rsidP="00D0434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04348" w:rsidRDefault="00D04348" w:rsidP="00D043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4348" w:rsidRDefault="00D04348" w:rsidP="00D043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                                                      сельского поселения «Долгокычинское»                                          А.И.Жданов</w:t>
      </w:r>
    </w:p>
    <w:p w:rsidR="00D04348" w:rsidRDefault="00D04348" w:rsidP="00D043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4348" w:rsidRDefault="00D04348" w:rsidP="00D04348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D043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4348" w:rsidRDefault="00D04348" w:rsidP="00D0434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сельского поселения «Долгокычинское»                                                                                                                                                                                               от 01.08.2014 г. № 25</w:t>
      </w:r>
    </w:p>
    <w:p w:rsidR="00D04348" w:rsidRDefault="00D04348" w:rsidP="00BA33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3FB">
        <w:rPr>
          <w:rFonts w:ascii="Times New Roman" w:hAnsi="Times New Roman" w:cs="Times New Roman"/>
          <w:b/>
          <w:sz w:val="28"/>
          <w:szCs w:val="28"/>
        </w:rPr>
        <w:t>ПЛАН-ГРАФИК</w:t>
      </w:r>
      <w:r w:rsidR="00BA33FB" w:rsidRPr="00BA33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BA33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перехода на предоставление муниципальных услуг в электронной форме администрации сельского поселения «Долгокычинское»</w:t>
      </w:r>
    </w:p>
    <w:tbl>
      <w:tblPr>
        <w:tblStyle w:val="a4"/>
        <w:tblW w:w="0" w:type="auto"/>
        <w:tblLook w:val="04A0"/>
      </w:tblPr>
      <w:tblGrid>
        <w:gridCol w:w="675"/>
        <w:gridCol w:w="3549"/>
        <w:gridCol w:w="2112"/>
        <w:gridCol w:w="2112"/>
        <w:gridCol w:w="2112"/>
        <w:gridCol w:w="2113"/>
        <w:gridCol w:w="2113"/>
      </w:tblGrid>
      <w:tr w:rsidR="00D04348" w:rsidRPr="00BA33FB" w:rsidTr="00D04348">
        <w:tc>
          <w:tcPr>
            <w:tcW w:w="675" w:type="dxa"/>
            <w:vMerge w:val="restart"/>
          </w:tcPr>
          <w:p w:rsidR="00D04348" w:rsidRPr="00BA33FB" w:rsidRDefault="00D04348" w:rsidP="00BA33F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3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9" w:type="dxa"/>
            <w:vMerge w:val="restart"/>
          </w:tcPr>
          <w:p w:rsidR="00D04348" w:rsidRPr="00BA33FB" w:rsidRDefault="00D04348" w:rsidP="00BA33F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3FB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0562" w:type="dxa"/>
            <w:gridSpan w:val="5"/>
          </w:tcPr>
          <w:p w:rsidR="00D04348" w:rsidRPr="00BA33FB" w:rsidRDefault="00D04348" w:rsidP="00BA33F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3FB">
              <w:rPr>
                <w:rFonts w:ascii="Times New Roman" w:hAnsi="Times New Roman" w:cs="Times New Roman"/>
                <w:sz w:val="24"/>
                <w:szCs w:val="24"/>
              </w:rPr>
              <w:t>Сроки реализации этапов перехода на предоставление муниципальных услуг в электронном виде</w:t>
            </w:r>
          </w:p>
        </w:tc>
      </w:tr>
      <w:tr w:rsidR="00D04348" w:rsidRPr="00BA33FB" w:rsidTr="00D04348">
        <w:tc>
          <w:tcPr>
            <w:tcW w:w="675" w:type="dxa"/>
            <w:vMerge/>
          </w:tcPr>
          <w:p w:rsidR="00D04348" w:rsidRPr="00BA33FB" w:rsidRDefault="00D04348" w:rsidP="00BA33F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D04348" w:rsidRPr="00BA33FB" w:rsidRDefault="00D04348" w:rsidP="00BA33F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04348" w:rsidRPr="00BA33FB" w:rsidRDefault="00D04348" w:rsidP="00BA33F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A33FB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2112" w:type="dxa"/>
          </w:tcPr>
          <w:p w:rsidR="00D04348" w:rsidRPr="00BA33FB" w:rsidRDefault="00D04348" w:rsidP="00BA33F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A33FB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2112" w:type="dxa"/>
          </w:tcPr>
          <w:p w:rsidR="00D04348" w:rsidRPr="00BA33FB" w:rsidRDefault="00D04348" w:rsidP="00BA33F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A33FB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2113" w:type="dxa"/>
          </w:tcPr>
          <w:p w:rsidR="00D04348" w:rsidRPr="00BA33FB" w:rsidRDefault="00D04348" w:rsidP="00BA33F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A33FB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2113" w:type="dxa"/>
          </w:tcPr>
          <w:p w:rsidR="00D04348" w:rsidRPr="00BA33FB" w:rsidRDefault="00D04348" w:rsidP="00BA33F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33FB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</w:tr>
      <w:tr w:rsidR="00D04348" w:rsidRPr="00BA33FB" w:rsidTr="00D04348">
        <w:tc>
          <w:tcPr>
            <w:tcW w:w="675" w:type="dxa"/>
          </w:tcPr>
          <w:p w:rsidR="00D04348" w:rsidRPr="00BA33FB" w:rsidRDefault="00D04348" w:rsidP="00BA33F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3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9" w:type="dxa"/>
          </w:tcPr>
          <w:p w:rsidR="00D04348" w:rsidRPr="00BA33FB" w:rsidRDefault="00524504" w:rsidP="00BA33F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3F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  <w:tc>
          <w:tcPr>
            <w:tcW w:w="2112" w:type="dxa"/>
          </w:tcPr>
          <w:p w:rsidR="00D04348" w:rsidRPr="00BA33FB" w:rsidRDefault="00BA33FB" w:rsidP="00BA33F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3FB">
              <w:rPr>
                <w:rFonts w:ascii="Times New Roman" w:hAnsi="Times New Roman" w:cs="Times New Roman"/>
                <w:sz w:val="24"/>
                <w:szCs w:val="24"/>
              </w:rPr>
              <w:t>01.08.2014</w:t>
            </w:r>
          </w:p>
        </w:tc>
        <w:tc>
          <w:tcPr>
            <w:tcW w:w="2112" w:type="dxa"/>
          </w:tcPr>
          <w:p w:rsidR="00D04348" w:rsidRPr="00BA33FB" w:rsidRDefault="00BA33FB" w:rsidP="00BA33F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3FB">
              <w:rPr>
                <w:rFonts w:ascii="Times New Roman" w:hAnsi="Times New Roman" w:cs="Times New Roman"/>
                <w:sz w:val="24"/>
                <w:szCs w:val="24"/>
              </w:rPr>
              <w:t>01.11.2014</w:t>
            </w:r>
          </w:p>
        </w:tc>
        <w:tc>
          <w:tcPr>
            <w:tcW w:w="2112" w:type="dxa"/>
          </w:tcPr>
          <w:p w:rsidR="00D04348" w:rsidRPr="00BA33FB" w:rsidRDefault="00BA33FB" w:rsidP="00BA33F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3FB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2113" w:type="dxa"/>
          </w:tcPr>
          <w:p w:rsidR="00D04348" w:rsidRPr="00BA33FB" w:rsidRDefault="00BA33FB" w:rsidP="00BA33F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3FB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2113" w:type="dxa"/>
          </w:tcPr>
          <w:p w:rsidR="00D04348" w:rsidRPr="00BA33FB" w:rsidRDefault="00BA33FB" w:rsidP="00BA33F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3FB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</w:tr>
      <w:tr w:rsidR="00D04348" w:rsidRPr="00BA33FB" w:rsidTr="00D04348">
        <w:tc>
          <w:tcPr>
            <w:tcW w:w="675" w:type="dxa"/>
          </w:tcPr>
          <w:p w:rsidR="00D04348" w:rsidRPr="00BA33FB" w:rsidRDefault="00524504" w:rsidP="00BA33F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3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9" w:type="dxa"/>
          </w:tcPr>
          <w:p w:rsidR="00D04348" w:rsidRPr="00BA33FB" w:rsidRDefault="00524504" w:rsidP="00BA33F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3FB">
              <w:rPr>
                <w:rFonts w:ascii="Times New Roman" w:hAnsi="Times New Roman" w:cs="Times New Roman"/>
                <w:sz w:val="24"/>
                <w:szCs w:val="24"/>
              </w:rPr>
              <w:t>Выдача документов (копии финансово-лицевого счета, выписки из домовой книги, справок и иных документов)</w:t>
            </w:r>
          </w:p>
        </w:tc>
        <w:tc>
          <w:tcPr>
            <w:tcW w:w="2112" w:type="dxa"/>
          </w:tcPr>
          <w:p w:rsidR="00D04348" w:rsidRPr="00BA33FB" w:rsidRDefault="00BA33FB" w:rsidP="00BA33F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3FB">
              <w:rPr>
                <w:rFonts w:ascii="Times New Roman" w:hAnsi="Times New Roman" w:cs="Times New Roman"/>
                <w:sz w:val="24"/>
                <w:szCs w:val="24"/>
              </w:rPr>
              <w:t>01.08.2014</w:t>
            </w:r>
          </w:p>
        </w:tc>
        <w:tc>
          <w:tcPr>
            <w:tcW w:w="2112" w:type="dxa"/>
          </w:tcPr>
          <w:p w:rsidR="00D04348" w:rsidRPr="00BA33FB" w:rsidRDefault="00BA33FB" w:rsidP="00BA33F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3FB">
              <w:rPr>
                <w:rFonts w:ascii="Times New Roman" w:hAnsi="Times New Roman" w:cs="Times New Roman"/>
                <w:sz w:val="24"/>
                <w:szCs w:val="24"/>
              </w:rPr>
              <w:t>01.11.2014</w:t>
            </w:r>
          </w:p>
        </w:tc>
        <w:tc>
          <w:tcPr>
            <w:tcW w:w="2112" w:type="dxa"/>
          </w:tcPr>
          <w:p w:rsidR="00D04348" w:rsidRPr="00BA33FB" w:rsidRDefault="00BA33FB" w:rsidP="00BA33F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3FB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2113" w:type="dxa"/>
          </w:tcPr>
          <w:p w:rsidR="00D04348" w:rsidRPr="00BA33FB" w:rsidRDefault="00BA33FB" w:rsidP="00BA33F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3FB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2113" w:type="dxa"/>
          </w:tcPr>
          <w:p w:rsidR="00D04348" w:rsidRPr="00BA33FB" w:rsidRDefault="00BA33FB" w:rsidP="00BA33F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3FB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</w:tr>
      <w:tr w:rsidR="00D04348" w:rsidRPr="00BA33FB" w:rsidTr="00D04348">
        <w:tc>
          <w:tcPr>
            <w:tcW w:w="675" w:type="dxa"/>
          </w:tcPr>
          <w:p w:rsidR="00D04348" w:rsidRPr="00BA33FB" w:rsidRDefault="00524504" w:rsidP="00BA33F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3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9" w:type="dxa"/>
          </w:tcPr>
          <w:p w:rsidR="00D04348" w:rsidRPr="00BA33FB" w:rsidRDefault="00524504" w:rsidP="00BA33F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3F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112" w:type="dxa"/>
          </w:tcPr>
          <w:p w:rsidR="00D04348" w:rsidRPr="00BA33FB" w:rsidRDefault="00BA33FB" w:rsidP="00BA33F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3FB">
              <w:rPr>
                <w:rFonts w:ascii="Times New Roman" w:hAnsi="Times New Roman" w:cs="Times New Roman"/>
                <w:sz w:val="24"/>
                <w:szCs w:val="24"/>
              </w:rPr>
              <w:t>01.08.2014</w:t>
            </w:r>
          </w:p>
        </w:tc>
        <w:tc>
          <w:tcPr>
            <w:tcW w:w="2112" w:type="dxa"/>
          </w:tcPr>
          <w:p w:rsidR="00D04348" w:rsidRPr="00BA33FB" w:rsidRDefault="00BA33FB" w:rsidP="00BA33F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3FB">
              <w:rPr>
                <w:rFonts w:ascii="Times New Roman" w:hAnsi="Times New Roman" w:cs="Times New Roman"/>
                <w:sz w:val="24"/>
                <w:szCs w:val="24"/>
              </w:rPr>
              <w:t>01.11.2014</w:t>
            </w:r>
          </w:p>
        </w:tc>
        <w:tc>
          <w:tcPr>
            <w:tcW w:w="2112" w:type="dxa"/>
          </w:tcPr>
          <w:p w:rsidR="00D04348" w:rsidRPr="00BA33FB" w:rsidRDefault="00BA33FB" w:rsidP="00BA33F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3FB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2113" w:type="dxa"/>
          </w:tcPr>
          <w:p w:rsidR="00D04348" w:rsidRPr="00BA33FB" w:rsidRDefault="00BA33FB" w:rsidP="00BA33F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3FB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2113" w:type="dxa"/>
          </w:tcPr>
          <w:p w:rsidR="00D04348" w:rsidRPr="00BA33FB" w:rsidRDefault="00BA33FB" w:rsidP="00BA33F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3FB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</w:tr>
      <w:tr w:rsidR="00D04348" w:rsidRPr="00BA33FB" w:rsidTr="00D04348">
        <w:tc>
          <w:tcPr>
            <w:tcW w:w="675" w:type="dxa"/>
          </w:tcPr>
          <w:p w:rsidR="00D04348" w:rsidRPr="00BA33FB" w:rsidRDefault="00524504" w:rsidP="00BA33F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3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9" w:type="dxa"/>
          </w:tcPr>
          <w:p w:rsidR="00D04348" w:rsidRPr="00BA33FB" w:rsidRDefault="00524504" w:rsidP="00BA33F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3FB">
              <w:rPr>
                <w:rFonts w:ascii="Times New Roman" w:hAnsi="Times New Roman" w:cs="Times New Roman"/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2112" w:type="dxa"/>
          </w:tcPr>
          <w:p w:rsidR="00D04348" w:rsidRPr="00BA33FB" w:rsidRDefault="00BA33FB" w:rsidP="00BA33F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3FB">
              <w:rPr>
                <w:rFonts w:ascii="Times New Roman" w:hAnsi="Times New Roman" w:cs="Times New Roman"/>
                <w:sz w:val="24"/>
                <w:szCs w:val="24"/>
              </w:rPr>
              <w:t>01.08.2014</w:t>
            </w:r>
          </w:p>
        </w:tc>
        <w:tc>
          <w:tcPr>
            <w:tcW w:w="2112" w:type="dxa"/>
          </w:tcPr>
          <w:p w:rsidR="00D04348" w:rsidRPr="00BA33FB" w:rsidRDefault="00BA33FB" w:rsidP="00BA33F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3FB">
              <w:rPr>
                <w:rFonts w:ascii="Times New Roman" w:hAnsi="Times New Roman" w:cs="Times New Roman"/>
                <w:sz w:val="24"/>
                <w:szCs w:val="24"/>
              </w:rPr>
              <w:t>01.11.2014</w:t>
            </w:r>
          </w:p>
        </w:tc>
        <w:tc>
          <w:tcPr>
            <w:tcW w:w="2112" w:type="dxa"/>
          </w:tcPr>
          <w:p w:rsidR="00D04348" w:rsidRPr="00BA33FB" w:rsidRDefault="00BA33FB" w:rsidP="00BA33F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3FB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2113" w:type="dxa"/>
          </w:tcPr>
          <w:p w:rsidR="00D04348" w:rsidRPr="00BA33FB" w:rsidRDefault="00BA33FB" w:rsidP="00BA33F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3FB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2113" w:type="dxa"/>
          </w:tcPr>
          <w:p w:rsidR="00D04348" w:rsidRPr="00BA33FB" w:rsidRDefault="00BA33FB" w:rsidP="00BA33F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3FB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</w:tr>
      <w:tr w:rsidR="00D04348" w:rsidRPr="00BA33FB" w:rsidTr="00D04348">
        <w:tc>
          <w:tcPr>
            <w:tcW w:w="675" w:type="dxa"/>
          </w:tcPr>
          <w:p w:rsidR="00D04348" w:rsidRPr="00BA33FB" w:rsidRDefault="00524504" w:rsidP="00BA33F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3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9" w:type="dxa"/>
          </w:tcPr>
          <w:p w:rsidR="00D04348" w:rsidRPr="00BA33FB" w:rsidRDefault="00524504" w:rsidP="00BA33F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3F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разграничена, для создания фермерского хозяйства и осуществления его </w:t>
            </w:r>
            <w:r w:rsidRPr="00BA3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112" w:type="dxa"/>
          </w:tcPr>
          <w:p w:rsidR="00D04348" w:rsidRPr="00BA33FB" w:rsidRDefault="00BA33FB" w:rsidP="00BA33F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01.08.2014</w:t>
            </w:r>
          </w:p>
        </w:tc>
        <w:tc>
          <w:tcPr>
            <w:tcW w:w="2112" w:type="dxa"/>
          </w:tcPr>
          <w:p w:rsidR="00D04348" w:rsidRPr="00BA33FB" w:rsidRDefault="00BA33FB" w:rsidP="00BA33F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3FB">
              <w:rPr>
                <w:rFonts w:ascii="Times New Roman" w:hAnsi="Times New Roman" w:cs="Times New Roman"/>
                <w:sz w:val="24"/>
                <w:szCs w:val="24"/>
              </w:rPr>
              <w:t>01.11.2014</w:t>
            </w:r>
          </w:p>
        </w:tc>
        <w:tc>
          <w:tcPr>
            <w:tcW w:w="2112" w:type="dxa"/>
          </w:tcPr>
          <w:p w:rsidR="00D04348" w:rsidRPr="00BA33FB" w:rsidRDefault="00BA33FB" w:rsidP="00BA33F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3FB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2113" w:type="dxa"/>
          </w:tcPr>
          <w:p w:rsidR="00D04348" w:rsidRPr="00BA33FB" w:rsidRDefault="00BA33FB" w:rsidP="00BA33F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3FB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2113" w:type="dxa"/>
          </w:tcPr>
          <w:p w:rsidR="00D04348" w:rsidRPr="00BA33FB" w:rsidRDefault="00BA33FB" w:rsidP="00BA33F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3FB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</w:tr>
      <w:tr w:rsidR="00D04348" w:rsidRPr="00BA33FB" w:rsidTr="00D04348">
        <w:tc>
          <w:tcPr>
            <w:tcW w:w="675" w:type="dxa"/>
          </w:tcPr>
          <w:p w:rsidR="00D04348" w:rsidRPr="00BA33FB" w:rsidRDefault="00524504" w:rsidP="00BA33F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9" w:type="dxa"/>
          </w:tcPr>
          <w:p w:rsidR="00D04348" w:rsidRPr="00BA33FB" w:rsidRDefault="00524504" w:rsidP="00BA33F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3FB">
              <w:rPr>
                <w:rFonts w:ascii="Times New Roman" w:hAnsi="Times New Roman" w:cs="Times New Roman"/>
                <w:sz w:val="24"/>
                <w:szCs w:val="24"/>
              </w:rPr>
              <w:t>Присвоение или изменение наименования улицам, площадям и иным территориям проживания граждан в населенных пунктах, а также присвоение адреса объекту недвижимости в сельском поселении «Долгокычинское»</w:t>
            </w:r>
          </w:p>
        </w:tc>
        <w:tc>
          <w:tcPr>
            <w:tcW w:w="2112" w:type="dxa"/>
          </w:tcPr>
          <w:p w:rsidR="00D04348" w:rsidRPr="00BA33FB" w:rsidRDefault="00BA33FB" w:rsidP="00BA33F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3FB">
              <w:rPr>
                <w:rFonts w:ascii="Times New Roman" w:hAnsi="Times New Roman" w:cs="Times New Roman"/>
                <w:sz w:val="24"/>
                <w:szCs w:val="24"/>
              </w:rPr>
              <w:t>01.08.2014</w:t>
            </w:r>
          </w:p>
        </w:tc>
        <w:tc>
          <w:tcPr>
            <w:tcW w:w="2112" w:type="dxa"/>
          </w:tcPr>
          <w:p w:rsidR="00D04348" w:rsidRPr="00BA33FB" w:rsidRDefault="00BA33FB" w:rsidP="00BA33F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3FB">
              <w:rPr>
                <w:rFonts w:ascii="Times New Roman" w:hAnsi="Times New Roman" w:cs="Times New Roman"/>
                <w:sz w:val="24"/>
                <w:szCs w:val="24"/>
              </w:rPr>
              <w:t>01.11.2014</w:t>
            </w:r>
          </w:p>
        </w:tc>
        <w:tc>
          <w:tcPr>
            <w:tcW w:w="2112" w:type="dxa"/>
          </w:tcPr>
          <w:p w:rsidR="00D04348" w:rsidRPr="00BA33FB" w:rsidRDefault="00BA33FB" w:rsidP="00BA33F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3FB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2113" w:type="dxa"/>
          </w:tcPr>
          <w:p w:rsidR="00D04348" w:rsidRPr="00BA33FB" w:rsidRDefault="00BA33FB" w:rsidP="00BA33F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3FB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2113" w:type="dxa"/>
          </w:tcPr>
          <w:p w:rsidR="00D04348" w:rsidRPr="00BA33FB" w:rsidRDefault="00BA33FB" w:rsidP="00BA33F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3FB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</w:tr>
      <w:tr w:rsidR="00524504" w:rsidRPr="00BA33FB" w:rsidTr="00D04348">
        <w:tc>
          <w:tcPr>
            <w:tcW w:w="675" w:type="dxa"/>
          </w:tcPr>
          <w:p w:rsidR="00524504" w:rsidRPr="00BA33FB" w:rsidRDefault="00524504" w:rsidP="00BA33F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3F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9" w:type="dxa"/>
          </w:tcPr>
          <w:p w:rsidR="00524504" w:rsidRPr="00BA33FB" w:rsidRDefault="00524504" w:rsidP="00BA33F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3FB"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 и снятие граждан с такого учета</w:t>
            </w:r>
          </w:p>
        </w:tc>
        <w:tc>
          <w:tcPr>
            <w:tcW w:w="2112" w:type="dxa"/>
          </w:tcPr>
          <w:p w:rsidR="00524504" w:rsidRPr="00BA33FB" w:rsidRDefault="00BA33FB" w:rsidP="00BA33F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3FB">
              <w:rPr>
                <w:rFonts w:ascii="Times New Roman" w:hAnsi="Times New Roman" w:cs="Times New Roman"/>
                <w:sz w:val="24"/>
                <w:szCs w:val="24"/>
              </w:rPr>
              <w:t>01.08.2014</w:t>
            </w:r>
          </w:p>
        </w:tc>
        <w:tc>
          <w:tcPr>
            <w:tcW w:w="2112" w:type="dxa"/>
          </w:tcPr>
          <w:p w:rsidR="00524504" w:rsidRPr="00BA33FB" w:rsidRDefault="00BA33FB" w:rsidP="00BA33F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3FB">
              <w:rPr>
                <w:rFonts w:ascii="Times New Roman" w:hAnsi="Times New Roman" w:cs="Times New Roman"/>
                <w:sz w:val="24"/>
                <w:szCs w:val="24"/>
              </w:rPr>
              <w:t>01.11.2014</w:t>
            </w:r>
          </w:p>
        </w:tc>
        <w:tc>
          <w:tcPr>
            <w:tcW w:w="2112" w:type="dxa"/>
          </w:tcPr>
          <w:p w:rsidR="00524504" w:rsidRPr="00BA33FB" w:rsidRDefault="00BA33FB" w:rsidP="00BA33F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3FB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2113" w:type="dxa"/>
          </w:tcPr>
          <w:p w:rsidR="00524504" w:rsidRPr="00BA33FB" w:rsidRDefault="00BA33FB" w:rsidP="00BA33F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3FB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2113" w:type="dxa"/>
          </w:tcPr>
          <w:p w:rsidR="00524504" w:rsidRPr="00BA33FB" w:rsidRDefault="00BA33FB" w:rsidP="00BA33F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3FB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</w:tr>
      <w:tr w:rsidR="00524504" w:rsidRPr="00BA33FB" w:rsidTr="00D04348">
        <w:tc>
          <w:tcPr>
            <w:tcW w:w="675" w:type="dxa"/>
          </w:tcPr>
          <w:p w:rsidR="00524504" w:rsidRPr="00BA33FB" w:rsidRDefault="00524504" w:rsidP="00BA33F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3F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9" w:type="dxa"/>
          </w:tcPr>
          <w:p w:rsidR="00524504" w:rsidRPr="00BA33FB" w:rsidRDefault="00524504" w:rsidP="00BA33F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3FB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организации розничного рынка</w:t>
            </w:r>
          </w:p>
        </w:tc>
        <w:tc>
          <w:tcPr>
            <w:tcW w:w="2112" w:type="dxa"/>
          </w:tcPr>
          <w:p w:rsidR="00524504" w:rsidRPr="00BA33FB" w:rsidRDefault="00BA33FB" w:rsidP="00BA33F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3FB">
              <w:rPr>
                <w:rFonts w:ascii="Times New Roman" w:hAnsi="Times New Roman" w:cs="Times New Roman"/>
                <w:sz w:val="24"/>
                <w:szCs w:val="24"/>
              </w:rPr>
              <w:t>01.08.2014</w:t>
            </w:r>
          </w:p>
        </w:tc>
        <w:tc>
          <w:tcPr>
            <w:tcW w:w="2112" w:type="dxa"/>
          </w:tcPr>
          <w:p w:rsidR="00524504" w:rsidRPr="00BA33FB" w:rsidRDefault="00BA33FB" w:rsidP="00BA33F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3FB">
              <w:rPr>
                <w:rFonts w:ascii="Times New Roman" w:hAnsi="Times New Roman" w:cs="Times New Roman"/>
                <w:sz w:val="24"/>
                <w:szCs w:val="24"/>
              </w:rPr>
              <w:t>01.11.2014</w:t>
            </w:r>
          </w:p>
        </w:tc>
        <w:tc>
          <w:tcPr>
            <w:tcW w:w="2112" w:type="dxa"/>
          </w:tcPr>
          <w:p w:rsidR="00524504" w:rsidRPr="00BA33FB" w:rsidRDefault="00BA33FB" w:rsidP="00BA33F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3FB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2113" w:type="dxa"/>
          </w:tcPr>
          <w:p w:rsidR="00524504" w:rsidRPr="00BA33FB" w:rsidRDefault="00BA33FB" w:rsidP="00BA33F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3FB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2113" w:type="dxa"/>
          </w:tcPr>
          <w:p w:rsidR="00524504" w:rsidRPr="00BA33FB" w:rsidRDefault="00BA33FB" w:rsidP="00BA33F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3FB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</w:tr>
      <w:tr w:rsidR="00524504" w:rsidRPr="00BA33FB" w:rsidTr="00D04348">
        <w:tc>
          <w:tcPr>
            <w:tcW w:w="675" w:type="dxa"/>
          </w:tcPr>
          <w:p w:rsidR="00524504" w:rsidRPr="00BA33FB" w:rsidRDefault="00524504" w:rsidP="00BA33F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3F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9" w:type="dxa"/>
          </w:tcPr>
          <w:p w:rsidR="00524504" w:rsidRPr="00BA33FB" w:rsidRDefault="00524504" w:rsidP="00BA33F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3FB">
              <w:rPr>
                <w:rFonts w:ascii="Times New Roman" w:hAnsi="Times New Roman" w:cs="Times New Roman"/>
                <w:sz w:val="24"/>
                <w:szCs w:val="24"/>
              </w:rPr>
              <w:t>Предоставление ритуальных услуг на территории сельского поселения «Долгокычинское»</w:t>
            </w:r>
          </w:p>
        </w:tc>
        <w:tc>
          <w:tcPr>
            <w:tcW w:w="2112" w:type="dxa"/>
          </w:tcPr>
          <w:p w:rsidR="00524504" w:rsidRPr="00BA33FB" w:rsidRDefault="00BA33FB" w:rsidP="00BA33F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3FB">
              <w:rPr>
                <w:rFonts w:ascii="Times New Roman" w:hAnsi="Times New Roman" w:cs="Times New Roman"/>
                <w:sz w:val="24"/>
                <w:szCs w:val="24"/>
              </w:rPr>
              <w:t>01.08.2014</w:t>
            </w:r>
          </w:p>
        </w:tc>
        <w:tc>
          <w:tcPr>
            <w:tcW w:w="2112" w:type="dxa"/>
          </w:tcPr>
          <w:p w:rsidR="00524504" w:rsidRPr="00BA33FB" w:rsidRDefault="00BA33FB" w:rsidP="00BA33F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3FB">
              <w:rPr>
                <w:rFonts w:ascii="Times New Roman" w:hAnsi="Times New Roman" w:cs="Times New Roman"/>
                <w:sz w:val="24"/>
                <w:szCs w:val="24"/>
              </w:rPr>
              <w:t>01.11.2014</w:t>
            </w:r>
          </w:p>
        </w:tc>
        <w:tc>
          <w:tcPr>
            <w:tcW w:w="2112" w:type="dxa"/>
          </w:tcPr>
          <w:p w:rsidR="00524504" w:rsidRPr="00BA33FB" w:rsidRDefault="00BA33FB" w:rsidP="00BA33F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3FB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2113" w:type="dxa"/>
          </w:tcPr>
          <w:p w:rsidR="00524504" w:rsidRPr="00BA33FB" w:rsidRDefault="00BA33FB" w:rsidP="00BA33F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3FB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2113" w:type="dxa"/>
          </w:tcPr>
          <w:p w:rsidR="00524504" w:rsidRPr="00BA33FB" w:rsidRDefault="00BA33FB" w:rsidP="00BA33F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3FB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</w:tr>
      <w:tr w:rsidR="00524504" w:rsidRPr="00BA33FB" w:rsidTr="00D04348">
        <w:tc>
          <w:tcPr>
            <w:tcW w:w="675" w:type="dxa"/>
          </w:tcPr>
          <w:p w:rsidR="00524504" w:rsidRPr="00BA33FB" w:rsidRDefault="00524504" w:rsidP="00BA33F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3F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9" w:type="dxa"/>
          </w:tcPr>
          <w:p w:rsidR="00524504" w:rsidRPr="00BA33FB" w:rsidRDefault="00524504" w:rsidP="00BA33F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3FB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проектов границ земельных участков</w:t>
            </w:r>
          </w:p>
        </w:tc>
        <w:tc>
          <w:tcPr>
            <w:tcW w:w="2112" w:type="dxa"/>
          </w:tcPr>
          <w:p w:rsidR="00524504" w:rsidRPr="00BA33FB" w:rsidRDefault="00BA33FB" w:rsidP="00BA33F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3FB">
              <w:rPr>
                <w:rFonts w:ascii="Times New Roman" w:hAnsi="Times New Roman" w:cs="Times New Roman"/>
                <w:sz w:val="24"/>
                <w:szCs w:val="24"/>
              </w:rPr>
              <w:t>01.08.2014</w:t>
            </w:r>
          </w:p>
        </w:tc>
        <w:tc>
          <w:tcPr>
            <w:tcW w:w="2112" w:type="dxa"/>
          </w:tcPr>
          <w:p w:rsidR="00524504" w:rsidRPr="00BA33FB" w:rsidRDefault="00BA33FB" w:rsidP="00BA33F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3FB">
              <w:rPr>
                <w:rFonts w:ascii="Times New Roman" w:hAnsi="Times New Roman" w:cs="Times New Roman"/>
                <w:sz w:val="24"/>
                <w:szCs w:val="24"/>
              </w:rPr>
              <w:t>01.11.2014</w:t>
            </w:r>
          </w:p>
        </w:tc>
        <w:tc>
          <w:tcPr>
            <w:tcW w:w="2112" w:type="dxa"/>
          </w:tcPr>
          <w:p w:rsidR="00524504" w:rsidRPr="00BA33FB" w:rsidRDefault="00BA33FB" w:rsidP="00BA33F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3FB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2113" w:type="dxa"/>
          </w:tcPr>
          <w:p w:rsidR="00524504" w:rsidRPr="00BA33FB" w:rsidRDefault="00BA33FB" w:rsidP="00BA33F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3FB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2113" w:type="dxa"/>
          </w:tcPr>
          <w:p w:rsidR="00524504" w:rsidRPr="00BA33FB" w:rsidRDefault="00BA33FB" w:rsidP="00BA33F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3FB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</w:tr>
    </w:tbl>
    <w:p w:rsidR="00D04348" w:rsidRDefault="00D04348" w:rsidP="00D043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4348" w:rsidRPr="00D04348" w:rsidRDefault="00D04348" w:rsidP="00D043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04348" w:rsidRPr="00D04348" w:rsidSect="00D043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E0150"/>
    <w:multiLevelType w:val="hybridMultilevel"/>
    <w:tmpl w:val="7E809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543C0"/>
    <w:multiLevelType w:val="hybridMultilevel"/>
    <w:tmpl w:val="33CEB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05D2"/>
    <w:rsid w:val="00524504"/>
    <w:rsid w:val="00BA33FB"/>
    <w:rsid w:val="00D04348"/>
    <w:rsid w:val="00D10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5D2"/>
    <w:pPr>
      <w:ind w:left="720"/>
      <w:contextualSpacing/>
    </w:pPr>
  </w:style>
  <w:style w:type="table" w:styleId="a4">
    <w:name w:val="Table Grid"/>
    <w:basedOn w:val="a1"/>
    <w:uiPriority w:val="59"/>
    <w:rsid w:val="00D043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3</cp:revision>
  <dcterms:created xsi:type="dcterms:W3CDTF">1988-01-01T05:19:00Z</dcterms:created>
  <dcterms:modified xsi:type="dcterms:W3CDTF">1988-01-01T06:00:00Z</dcterms:modified>
</cp:coreProperties>
</file>