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85" w:rsidRDefault="00085585" w:rsidP="000855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000"/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 «ЗОЛОТОРЕЧЕНСКОЕ»</w:t>
      </w:r>
    </w:p>
    <w:p w:rsidR="00085585" w:rsidRDefault="00085585" w:rsidP="000855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85585" w:rsidRDefault="00085585" w:rsidP="000855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085585" w:rsidRDefault="00085585" w:rsidP="000855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585" w:rsidRDefault="00085585" w:rsidP="000855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585" w:rsidRDefault="00085585" w:rsidP="000855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85585" w:rsidRDefault="00085585" w:rsidP="000855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585" w:rsidRDefault="00085585" w:rsidP="000855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 Золотореченск</w:t>
      </w:r>
    </w:p>
    <w:p w:rsidR="00085585" w:rsidRDefault="00085585" w:rsidP="000855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585" w:rsidRDefault="00085585" w:rsidP="0008558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46054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846054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846054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№ </w:t>
      </w:r>
      <w:r w:rsidR="00846054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4C7799" w:rsidRDefault="004C7799" w:rsidP="002F1940">
      <w:pPr>
        <w:tabs>
          <w:tab w:val="left" w:pos="3431"/>
        </w:tabs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решения о согласовании архитектурно-градостроительного </w:t>
      </w:r>
      <w:r w:rsidR="003657D0">
        <w:rPr>
          <w:rFonts w:ascii="Times New Roman" w:eastAsia="Times New Roman" w:hAnsi="Times New Roman" w:cs="Times New Roman"/>
          <w:b/>
          <w:sz w:val="28"/>
          <w:szCs w:val="28"/>
        </w:rPr>
        <w:t>облика объекта в городском поселении «Золотореченское»</w:t>
      </w:r>
    </w:p>
    <w:p w:rsidR="004C7799" w:rsidRDefault="004C7799" w:rsidP="004C7799">
      <w:pPr>
        <w:pStyle w:val="a8"/>
        <w:spacing w:after="0"/>
      </w:pPr>
    </w:p>
    <w:p w:rsidR="004C7799" w:rsidRDefault="004C7799" w:rsidP="002C3011">
      <w:pPr>
        <w:pStyle w:val="a9"/>
        <w:spacing w:line="252" w:lineRule="auto"/>
        <w:ind w:firstLine="0"/>
        <w:rPr>
          <w:szCs w:val="28"/>
        </w:rPr>
      </w:pPr>
      <w:r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</w:t>
      </w:r>
      <w:r w:rsidR="00085585">
        <w:rPr>
          <w:rFonts w:eastAsia="Calibri"/>
          <w:szCs w:val="28"/>
        </w:rPr>
        <w:t xml:space="preserve">руководствуясь Уставом городского поселения «Золотореченское», администрация </w:t>
      </w:r>
      <w:r w:rsidR="00085585">
        <w:rPr>
          <w:rFonts w:eastAsia="Calibri"/>
          <w:bCs/>
          <w:iCs/>
          <w:szCs w:val="28"/>
        </w:rPr>
        <w:t xml:space="preserve">городского поселения «Золотореченское» </w:t>
      </w:r>
      <w:r w:rsidR="00085585">
        <w:rPr>
          <w:rFonts w:eastAsia="Calibri"/>
          <w:b/>
          <w:bCs/>
          <w:szCs w:val="28"/>
        </w:rPr>
        <w:t>постановляет</w:t>
      </w:r>
      <w:r>
        <w:rPr>
          <w:b/>
          <w:szCs w:val="28"/>
        </w:rPr>
        <w:t>: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3657D0">
        <w:rPr>
          <w:rFonts w:ascii="Times New Roman" w:eastAsia="Times New Roman" w:hAnsi="Times New Roman" w:cs="Times New Roman"/>
          <w:sz w:val="28"/>
          <w:szCs w:val="28"/>
        </w:rPr>
        <w:t xml:space="preserve">городском поселении «Золотореченское»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C3011" w:rsidRPr="00443C66" w:rsidRDefault="004C7799" w:rsidP="002C301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C3011" w:rsidRPr="00443C6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 </w:t>
      </w:r>
      <w:hyperlink r:id="rId6" w:history="1">
        <w:r w:rsidR="002C3011" w:rsidRPr="00443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www.оловян.забайкальский</w:t>
        </w:r>
      </w:hyperlink>
      <w:r w:rsidR="002C3011" w:rsidRPr="00443C66">
        <w:rPr>
          <w:rFonts w:ascii="Times New Roman" w:eastAsia="Times New Roman" w:hAnsi="Times New Roman" w:cs="Times New Roman"/>
          <w:sz w:val="28"/>
          <w:szCs w:val="28"/>
        </w:rPr>
        <w:t>край</w:t>
      </w:r>
      <w:proofErr w:type="gramStart"/>
      <w:r w:rsidR="002C3011" w:rsidRPr="00443C6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2C3011" w:rsidRPr="00443C66">
        <w:rPr>
          <w:rFonts w:ascii="Times New Roman" w:eastAsia="Times New Roman" w:hAnsi="Times New Roman" w:cs="Times New Roman"/>
          <w:sz w:val="28"/>
          <w:szCs w:val="28"/>
        </w:rPr>
        <w:t>ф и на информационном стенде администрации городского поселения «Золотореченское», библиотеке, школе.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rPr>
          <w:rFonts w:ascii="Times New Roman" w:hAnsi="Times New Roman" w:cs="Times New Roman"/>
          <w:sz w:val="22"/>
          <w:szCs w:val="22"/>
        </w:rPr>
      </w:pPr>
    </w:p>
    <w:p w:rsidR="004C7799" w:rsidRDefault="004C7799" w:rsidP="004C7799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4"/>
        <w:gridCol w:w="4392"/>
      </w:tblGrid>
      <w:tr w:rsidR="004C7799" w:rsidTr="004C7799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57D0" w:rsidRDefault="00846054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г</w:t>
            </w:r>
            <w:r w:rsidR="003657D0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="003657D0">
              <w:rPr>
                <w:szCs w:val="28"/>
              </w:rPr>
              <w:t xml:space="preserve"> городского поселения </w:t>
            </w:r>
          </w:p>
          <w:p w:rsidR="004C7799" w:rsidRDefault="003657D0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«Золотореченское»</w:t>
            </w:r>
            <w:r w:rsidR="004C7799">
              <w:rPr>
                <w:szCs w:val="28"/>
              </w:rPr>
              <w:t xml:space="preserve">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7799" w:rsidRDefault="004C7799" w:rsidP="00846054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657D0">
              <w:rPr>
                <w:szCs w:val="28"/>
              </w:rPr>
              <w:t xml:space="preserve">             Е.А. </w:t>
            </w:r>
            <w:r w:rsidR="00846054">
              <w:rPr>
                <w:szCs w:val="28"/>
              </w:rPr>
              <w:t>Литвинцева</w:t>
            </w:r>
            <w:bookmarkStart w:id="1" w:name="_GoBack"/>
            <w:bookmarkEnd w:id="1"/>
          </w:p>
        </w:tc>
      </w:tr>
    </w:tbl>
    <w:p w:rsidR="004C7799" w:rsidRDefault="004C7799" w:rsidP="004C779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2F1940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F1940" w:rsidRDefault="002F1940" w:rsidP="002F1940"/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Административный регламент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bookmarkStart w:id="2" w:name="sub_1405"/>
      <w:bookmarkEnd w:id="0"/>
      <w:r w:rsidR="003657D0">
        <w:rPr>
          <w:rFonts w:ascii="Times New Roman" w:eastAsia="Times New Roman" w:hAnsi="Times New Roman" w:cs="Times New Roman"/>
          <w:sz w:val="28"/>
          <w:szCs w:val="28"/>
        </w:rPr>
        <w:t>городском поселении «Золот</w:t>
      </w:r>
      <w:r w:rsidR="001E610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57D0">
        <w:rPr>
          <w:rFonts w:ascii="Times New Roman" w:eastAsia="Times New Roman" w:hAnsi="Times New Roman" w:cs="Times New Roman"/>
          <w:sz w:val="28"/>
          <w:szCs w:val="28"/>
        </w:rPr>
        <w:t>реченское»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</w:t>
      </w:r>
      <w:r w:rsidR="003657D0">
        <w:rPr>
          <w:rFonts w:ascii="Times New Roman" w:eastAsia="Times New Roman" w:hAnsi="Times New Roman" w:cs="Times New Roman"/>
          <w:sz w:val="28"/>
          <w:szCs w:val="28"/>
        </w:rPr>
        <w:t>облика объекта в городском поселении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</w:t>
      </w:r>
      <w:r w:rsidR="003657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4"/>
      <w:proofErr w:type="gramEnd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7" w:name="sub_1453"/>
      <w:bookmarkEnd w:id="6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16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65BF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DB65B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 Местонахождение</w:t>
      </w:r>
      <w:r w:rsidR="00DB65B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администрации городского поселения «Золотореченское» </w:t>
      </w:r>
      <w:r w:rsidRPr="00DB65B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почтовый адрес: </w:t>
      </w:r>
    </w:p>
    <w:p w:rsidR="004C7799" w:rsidRPr="00DB65BF" w:rsidRDefault="00DB65BF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674549 Забайкальский край Оловяннинский район п. Золотореченск, 17-56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  <w:r w:rsidR="002C301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2C301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Пн-Пт</w:t>
      </w:r>
      <w:proofErr w:type="spellEnd"/>
      <w:r w:rsidR="002C301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 8-30 до 17-45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  <w:r w:rsidR="002C301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</w:t>
      </w:r>
      <w:r w:rsidR="002C301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– 83025350257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  <w:r w:rsidR="002C301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телефоны специалистов</w:t>
      </w:r>
      <w:r w:rsidR="002C301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Администрации – 83025350257.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4E2FB7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</w:p>
    <w:p w:rsidR="004C7799" w:rsidRDefault="00846054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hyperlink r:id="rId7" w:history="1">
        <w:r w:rsidR="002C3011" w:rsidRPr="00443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www.оловян.забайкальский</w:t>
        </w:r>
      </w:hyperlink>
      <w:r w:rsidR="002C3011" w:rsidRPr="00443C66">
        <w:rPr>
          <w:rFonts w:ascii="Times New Roman" w:eastAsia="Times New Roman" w:hAnsi="Times New Roman" w:cs="Times New Roman"/>
          <w:sz w:val="28"/>
          <w:szCs w:val="28"/>
        </w:rPr>
        <w:t>край</w:t>
      </w:r>
      <w:proofErr w:type="gramStart"/>
      <w:r w:rsidR="002C3011" w:rsidRPr="00443C6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2C3011" w:rsidRPr="00443C6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C779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2C3011" w:rsidRDefault="002C3011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адрес электронной почты Администрации</w:t>
      </w:r>
      <w:r w:rsidR="004E2FB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proofErr w:type="spellStart"/>
      <w:r w:rsidR="004E2FB7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adm</w:t>
      </w:r>
      <w:proofErr w:type="spellEnd"/>
      <w:r w:rsidR="004E2FB7" w:rsidRPr="004E2FB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4E2FB7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zolotorech</w:t>
      </w:r>
      <w:proofErr w:type="spellEnd"/>
      <w:r w:rsidR="004E2FB7" w:rsidRPr="004E2FB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4E2FB7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  <w:r w:rsidR="004E2FB7" w:rsidRPr="004E2FB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@</w:t>
      </w:r>
      <w:proofErr w:type="spellStart"/>
      <w:r w:rsidR="004E2FB7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yandex</w:t>
      </w:r>
      <w:proofErr w:type="spellEnd"/>
      <w:r w:rsidR="004E2FB7" w:rsidRPr="004E2FB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4E2FB7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10"/>
    <w:p w:rsidR="004C7799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3657D0">
        <w:rPr>
          <w:rFonts w:ascii="Times New Roman" w:eastAsia="Times New Roman" w:hAnsi="Times New Roman" w:cs="Times New Roman"/>
          <w:sz w:val="28"/>
          <w:szCs w:val="28"/>
        </w:rPr>
        <w:t>городском поселении «Золотореченское»</w:t>
      </w:r>
    </w:p>
    <w:bookmarkEnd w:id="1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1"/>
      <w:r>
        <w:rPr>
          <w:rFonts w:ascii="Times New Roman" w:hAnsi="Times New Roman" w:cs="Times New Roman"/>
          <w:sz w:val="28"/>
          <w:szCs w:val="28"/>
        </w:rPr>
        <w:t>2.2.1. Муниципальную услугу предоставляе</w:t>
      </w:r>
      <w:r w:rsidR="003657D0">
        <w:rPr>
          <w:rFonts w:ascii="Times New Roman" w:hAnsi="Times New Roman" w:cs="Times New Roman"/>
          <w:sz w:val="28"/>
          <w:szCs w:val="28"/>
        </w:rPr>
        <w:t>т Администрация 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22"/>
      <w:bookmarkEnd w:id="13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архитектурно-градостроительного </w:t>
      </w:r>
      <w:r w:rsidR="003657D0">
        <w:rPr>
          <w:rFonts w:ascii="Times New Roman" w:eastAsia="Times New Roman" w:hAnsi="Times New Roman" w:cs="Times New Roman"/>
          <w:sz w:val="28"/>
          <w:szCs w:val="28"/>
        </w:rPr>
        <w:t>облика объекта в городском поселении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(далее – согласование архитектурно-градостроительного облика объекта)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</w:t>
      </w:r>
      <w:r w:rsidR="00DE05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E0592">
        <w:rPr>
          <w:rFonts w:ascii="Times New Roman" w:eastAsia="Times New Roman" w:hAnsi="Times New Roman" w:cs="Times New Roman"/>
          <w:sz w:val="28"/>
          <w:szCs w:val="28"/>
        </w:rPr>
        <w:t>огласовании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архитектурно-градостроительного </w:t>
      </w:r>
      <w:r w:rsidR="003657D0">
        <w:rPr>
          <w:rFonts w:ascii="Times New Roman" w:eastAsia="Times New Roman" w:hAnsi="Times New Roman" w:cs="Times New Roman"/>
          <w:sz w:val="28"/>
          <w:szCs w:val="28"/>
        </w:rPr>
        <w:t>облика объекта в городском поселении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(далее – отказ в согласовании архитектурно-градостроительного облика объекта)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420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BF67F1" w:rsidRPr="00DE059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7E2" w:rsidRPr="00DE0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592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BF67F1" w:rsidRPr="00DE0592">
        <w:rPr>
          <w:rFonts w:ascii="Times New Roman" w:eastAsia="Times New Roman" w:hAnsi="Times New Roman" w:cs="Times New Roman"/>
          <w:sz w:val="28"/>
          <w:szCs w:val="28"/>
        </w:rPr>
        <w:t>их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9" w:name="sub_1480"/>
      <w:bookmarkEnd w:id="18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8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9"/>
    <w:p w:rsidR="004C7799" w:rsidRPr="00DE0592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1"/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Гражданским процессуальным кодексом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от 14 ноября 2002 года № 138-ФЗ;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иными нормативными правовыми актами Российской Федерации, Забайкальского края, органа местног</w:t>
      </w:r>
      <w:r w:rsidR="001302B5">
        <w:rPr>
          <w:rFonts w:ascii="Times New Roman" w:hAnsi="Times New Roman" w:cs="Times New Roman"/>
          <w:sz w:val="28"/>
          <w:szCs w:val="28"/>
        </w:rPr>
        <w:t>о самоуправления 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2"/>
    <w:p w:rsidR="004C7799" w:rsidRDefault="004C7799" w:rsidP="004C7799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2.6.1. Для получения решения о согласовании  архитектурно-градостроительного облика объекта Заявитель подает (направ</w:t>
      </w:r>
      <w:r w:rsidR="001302B5">
        <w:rPr>
          <w:rFonts w:ascii="Times New Roman" w:eastAsia="Times New Roman" w:hAnsi="Times New Roman" w:cs="Times New Roman"/>
          <w:sz w:val="28"/>
          <w:szCs w:val="28"/>
        </w:rPr>
        <w:t>ляет) в Администрацию 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заявлению прилагаются: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</w:t>
      </w:r>
      <w:r w:rsidR="005D1780">
        <w:rPr>
          <w:rFonts w:ascii="Times New Roman" w:eastAsia="Times New Roman" w:hAnsi="Times New Roman" w:cs="Times New Roman"/>
          <w:sz w:val="28"/>
          <w:szCs w:val="28"/>
        </w:rPr>
        <w:t>ительный облик объекта,</w:t>
      </w:r>
    </w:p>
    <w:p w:rsidR="005D1780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архитектурно-градостроительный облик объекта</w:t>
      </w:r>
      <w:r w:rsidR="005D178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7799" w:rsidRDefault="005D1780" w:rsidP="002F194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4C779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4C779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2.7.1. Для получения решения о согласовании  архитектурно-градостроительного облика объекта: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</w:t>
      </w:r>
      <w:r w:rsidR="00407224">
        <w:rPr>
          <w:rFonts w:ascii="Times New Roman" w:eastAsia="Times New Roman" w:hAnsi="Times New Roman" w:cs="Times New Roman"/>
          <w:sz w:val="28"/>
          <w:szCs w:val="28"/>
        </w:rPr>
        <w:t>теля),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архитектурно-градостроительный облик объекта;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объекта. </w:t>
      </w:r>
    </w:p>
    <w:p w:rsidR="004C779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>Для получения решения о согласовании  архитектурно-градостроительного облика объекта: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D1647E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End w:id="24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499"/>
      <w:r>
        <w:rPr>
          <w:rFonts w:ascii="Times New Roman" w:hAnsi="Times New Roman" w:cs="Times New Roman"/>
          <w:sz w:val="28"/>
          <w:szCs w:val="28"/>
        </w:rPr>
        <w:t>2</w:t>
      </w:r>
      <w:r w:rsidR="001302B5">
        <w:rPr>
          <w:rFonts w:ascii="Times New Roman" w:hAnsi="Times New Roman" w:cs="Times New Roman"/>
          <w:sz w:val="28"/>
          <w:szCs w:val="28"/>
        </w:rPr>
        <w:t>.9.1. Администрация 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 не вправе требовать от заявителя:</w:t>
      </w:r>
    </w:p>
    <w:bookmarkEnd w:id="2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4C7799" w:rsidRDefault="004C7799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4C7799" w:rsidRDefault="004C7799" w:rsidP="004C7799">
      <w:pPr>
        <w:rPr>
          <w:sz w:val="28"/>
          <w:szCs w:val="28"/>
        </w:rPr>
      </w:pP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</w:t>
      </w:r>
      <w:r w:rsidR="001302B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градостроительный облик объекта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8"/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9" w:name="sub_211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3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</w:t>
      </w:r>
      <w:r w:rsidR="001E6103">
        <w:rPr>
          <w:rFonts w:ascii="Times New Roman" w:hAnsi="Times New Roman" w:cs="Times New Roman"/>
          <w:b/>
          <w:sz w:val="28"/>
          <w:szCs w:val="28"/>
        </w:rPr>
        <w:t xml:space="preserve">нформацию о методике расчета </w:t>
      </w:r>
      <w:r>
        <w:rPr>
          <w:rFonts w:ascii="Times New Roman" w:hAnsi="Times New Roman" w:cs="Times New Roman"/>
          <w:b/>
          <w:sz w:val="28"/>
          <w:szCs w:val="28"/>
        </w:rPr>
        <w:t>размера такой платы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141"/>
      <w:r>
        <w:rPr>
          <w:rFonts w:ascii="Times New Roman" w:hAnsi="Times New Roman" w:cs="Times New Roman"/>
          <w:sz w:val="28"/>
          <w:szCs w:val="28"/>
        </w:rPr>
        <w:t xml:space="preserve"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превышать 15 минут.</w:t>
      </w:r>
    </w:p>
    <w:bookmarkEnd w:id="3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6"/>
      <w:r>
        <w:rPr>
          <w:rFonts w:ascii="Times New Roman" w:hAnsi="Times New Roman" w:cs="Times New Roman"/>
          <w:sz w:val="28"/>
          <w:szCs w:val="28"/>
        </w:rPr>
        <w:t>2.17.1. Вход в здание, в котором размеща</w:t>
      </w:r>
      <w:r w:rsidR="001302B5">
        <w:rPr>
          <w:rFonts w:ascii="Times New Roman" w:hAnsi="Times New Roman" w:cs="Times New Roman"/>
          <w:sz w:val="28"/>
          <w:szCs w:val="28"/>
        </w:rPr>
        <w:t>ется Администрация 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7"/>
      <w:bookmarkEnd w:id="36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8"/>
      <w:bookmarkEnd w:id="37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19"/>
      <w:bookmarkEnd w:id="38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520"/>
      <w:bookmarkEnd w:id="39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2"/>
      <w:bookmarkEnd w:id="41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3"/>
      <w:bookmarkEnd w:id="42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2334"/>
      <w:bookmarkEnd w:id="43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4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оптимальному зрительному и слуховому восприятию этой информации заинтересованными лицами.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1"/>
      <w:bookmarkEnd w:id="40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2"/>
      <w:bookmarkEnd w:id="45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</w:t>
      </w:r>
      <w:r w:rsidR="001302B5">
        <w:rPr>
          <w:rFonts w:ascii="Times New Roman" w:hAnsi="Times New Roman" w:cs="Times New Roman"/>
          <w:sz w:val="28"/>
          <w:szCs w:val="28"/>
        </w:rPr>
        <w:t>ожения Администрация 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>, отде</w:t>
      </w:r>
      <w:r w:rsidR="001302B5">
        <w:rPr>
          <w:rFonts w:ascii="Times New Roman" w:hAnsi="Times New Roman" w:cs="Times New Roman"/>
          <w:sz w:val="28"/>
          <w:szCs w:val="28"/>
        </w:rPr>
        <w:t>лов Администрации 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для парковки специальных транспортных средств инвалидов.</w:t>
      </w:r>
    </w:p>
    <w:bookmarkEnd w:id="4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возможности обращения граждан в А</w:t>
      </w:r>
      <w:r w:rsidR="001302B5">
        <w:rPr>
          <w:rFonts w:ascii="Times New Roman" w:hAnsi="Times New Roman" w:cs="Times New Roman"/>
          <w:sz w:val="28"/>
          <w:szCs w:val="28"/>
        </w:rPr>
        <w:t xml:space="preserve">дминистрацию городского поселения «Золотореченское» 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</w:t>
      </w:r>
      <w:r w:rsidR="001302B5">
        <w:rPr>
          <w:rFonts w:ascii="Times New Roman" w:hAnsi="Times New Roman" w:cs="Times New Roman"/>
          <w:sz w:val="28"/>
          <w:szCs w:val="28"/>
        </w:rPr>
        <w:t>Администрации 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5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2" w:name="sub_202182"/>
      <w:bookmarkEnd w:id="51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2"/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3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CE41B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4" w:name="sub_202184"/>
      <w:bookmarkEnd w:id="53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CE41B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543"/>
      <w:bookmarkEnd w:id="54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1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C66F3E" w:rsidRDefault="008E2318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2.19.5. </w:t>
      </w:r>
      <w:bookmarkStart w:id="56" w:name="sub_1407"/>
      <w:bookmarkEnd w:id="55"/>
      <w:r w:rsidR="00C66F3E">
        <w:rPr>
          <w:rFonts w:ascii="Times New Roman" w:hAnsi="Times New Roman" w:cs="Times New Roman"/>
          <w:sz w:val="28"/>
          <w:szCs w:val="28"/>
        </w:rPr>
        <w:t xml:space="preserve">Муниципальная услуга «Предоставление решения о согласовании архитектурно-градостроительного облика в </w:t>
      </w:r>
      <w:r w:rsidR="001302B5">
        <w:rPr>
          <w:rFonts w:ascii="Times New Roman" w:hAnsi="Times New Roman" w:cs="Times New Roman"/>
          <w:sz w:val="28"/>
          <w:szCs w:val="28"/>
        </w:rPr>
        <w:t>городском поселении «Золотореченское»</w:t>
      </w:r>
      <w:r w:rsidR="00C66F3E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центрах, </w:t>
      </w:r>
      <w:r w:rsidR="00C66F3E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 и муниципальных услуг не предоставляется.</w:t>
      </w:r>
    </w:p>
    <w:p w:rsidR="004C7799" w:rsidRDefault="004C7799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6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EAF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486EAF" w:rsidRPr="00D1647E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1647E">
        <w:rPr>
          <w:rFonts w:ascii="Times New Roman" w:hAnsi="Times New Roman"/>
          <w:sz w:val="28"/>
          <w:szCs w:val="28"/>
        </w:rPr>
        <w:t>прием и регистрация запроса и представленных документов о предоставлении муниципальной услуги;</w:t>
      </w:r>
    </w:p>
    <w:p w:rsidR="00486EAF" w:rsidRPr="00D1647E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 xml:space="preserve">б) рассмотрение запроса и приложенных к нему документов </w:t>
      </w:r>
      <w:r w:rsidR="00BF67F1" w:rsidRPr="00D1647E">
        <w:rPr>
          <w:rFonts w:ascii="Times New Roman" w:hAnsi="Times New Roman"/>
          <w:sz w:val="28"/>
          <w:szCs w:val="28"/>
        </w:rPr>
        <w:t>о предоставлении</w:t>
      </w:r>
      <w:r w:rsidRPr="00D1647E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486EAF" w:rsidRPr="00D1647E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>в) оформление решения о согласовании архитектурно-градостроительного облика объекта либо уведомления об отказе в предоставлении муниципальной услуги;</w:t>
      </w:r>
    </w:p>
    <w:p w:rsidR="00486EAF" w:rsidRPr="001F5F98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>г) 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7C2C35" w:rsidRDefault="007C2C35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2"/>
      <w:bookmarkEnd w:id="58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9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по получению документов 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Адм</w:t>
      </w:r>
      <w:r w:rsidR="00C626D9">
        <w:rPr>
          <w:rFonts w:ascii="Times New Roman" w:hAnsi="Times New Roman" w:cs="Times New Roman"/>
          <w:sz w:val="28"/>
          <w:szCs w:val="28"/>
        </w:rPr>
        <w:t>инистрация 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4"/>
      <w:bookmarkEnd w:id="60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3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1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</w:t>
      </w:r>
      <w:r w:rsidR="00C626D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326"/>
      <w:r>
        <w:rPr>
          <w:rFonts w:ascii="Times New Roman" w:hAnsi="Times New Roman" w:cs="Times New Roman"/>
          <w:sz w:val="28"/>
          <w:szCs w:val="28"/>
        </w:rPr>
        <w:t xml:space="preserve"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представляющие документ и информацию.</w:t>
      </w:r>
    </w:p>
    <w:bookmarkEnd w:id="62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3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8"/>
      <w:bookmarkEnd w:id="64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5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570"/>
      <w:bookmarkEnd w:id="66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7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8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9"/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  <w:bookmarkEnd w:id="70"/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C7799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93B" w:rsidRPr="00D1647E">
        <w:rPr>
          <w:rFonts w:ascii="Times New Roman" w:hAnsi="Times New Roman"/>
          <w:sz w:val="28"/>
          <w:szCs w:val="28"/>
        </w:rPr>
        <w:t>Прием и регистрация запроса и представленных документов о предоставлении муниципальной услуги</w:t>
      </w:r>
    </w:p>
    <w:p w:rsidR="004C7799" w:rsidRDefault="004C7799" w:rsidP="002315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</w:t>
      </w:r>
      <w:r w:rsidR="00C626D9">
        <w:rPr>
          <w:rFonts w:ascii="Times New Roman" w:eastAsia="Times New Roman" w:hAnsi="Times New Roman" w:cs="Times New Roman"/>
          <w:sz w:val="28"/>
          <w:szCs w:val="28"/>
        </w:rPr>
        <w:t>ние в Администрацию 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указанного в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067CD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Срок исполнения административной процедуры - не более 1 рабочего дня. </w:t>
      </w:r>
    </w:p>
    <w:p w:rsidR="009A69F8" w:rsidRPr="00D20E4E" w:rsidRDefault="009A69F8" w:rsidP="0023151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D6A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1647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«СЭД».</w:t>
      </w:r>
    </w:p>
    <w:p w:rsidR="009A69F8" w:rsidRDefault="009A69F8" w:rsidP="002315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25E5" w:rsidRDefault="004C7799" w:rsidP="005B25E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25E5" w:rsidRPr="005B25E5">
        <w:rPr>
          <w:rFonts w:ascii="Times New Roman" w:hAnsi="Times New Roman"/>
          <w:b/>
          <w:sz w:val="28"/>
          <w:szCs w:val="28"/>
        </w:rPr>
        <w:t xml:space="preserve">Рассмотрение запроса и приложенных к нему документов </w:t>
      </w:r>
      <w:r w:rsidR="00BF67F1">
        <w:rPr>
          <w:rFonts w:ascii="Times New Roman" w:hAnsi="Times New Roman"/>
          <w:b/>
          <w:sz w:val="28"/>
          <w:szCs w:val="28"/>
        </w:rPr>
        <w:t>о предоставлении</w:t>
      </w:r>
      <w:r w:rsidR="005B25E5" w:rsidRPr="005B25E5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617971" w:rsidRPr="005B25E5" w:rsidRDefault="004C7799" w:rsidP="005B25E5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C2C3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17971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617971">
        <w:rPr>
          <w:rFonts w:ascii="Times New Roman" w:hAnsi="Times New Roman" w:cs="Times New Roman"/>
          <w:sz w:val="28"/>
          <w:szCs w:val="28"/>
        </w:rPr>
        <w:t>в системе «СЭД»</w:t>
      </w:r>
      <w:r w:rsidR="00617971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BC4" w:rsidRPr="00D1647E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6852" w:rsidRPr="00D1647E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в должностные обязанности которого входит исполнение административной процедуры, проверяет соответствие содержания  приложенных к нему документов требованиям, установленным </w:t>
      </w:r>
      <w:hyperlink r:id="rId15" w:history="1">
        <w:r w:rsidR="00B16852" w:rsidRPr="00D1647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B16852" w:rsidRPr="00D1647E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="00B16852" w:rsidRPr="00D1647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16852" w:rsidRDefault="00B330F3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164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7799" w:rsidRPr="00D1647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D1647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C7799" w:rsidRPr="00D1647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D6AF7" w:rsidRPr="00D1647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16852" w:rsidRPr="00D1647E">
        <w:rPr>
          <w:rFonts w:ascii="Times New Roman" w:eastAsia="Times New Roman" w:hAnsi="Times New Roman" w:cs="Times New Roman"/>
          <w:sz w:val="28"/>
          <w:szCs w:val="28"/>
        </w:rPr>
        <w:t>При установлении  фактов, указанных в пункте 2.11 настоящего административного регламента,  должностное лицо, в должностные обязанности которого входит исполнение административной процедуры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причин, с возвращением представленных документов.</w:t>
      </w:r>
    </w:p>
    <w:p w:rsidR="004C7799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5.2.4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A43FB1" w:rsidRDefault="004C7799" w:rsidP="00A43FB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5.2.5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43FB1" w:rsidRPr="00A43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FB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A43FB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221243" w:rsidRDefault="00A43FB1" w:rsidP="00A43F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</w:t>
      </w:r>
      <w:r>
        <w:rPr>
          <w:rFonts w:ascii="Times New Roman" w:hAnsi="Times New Roman" w:cs="Times New Roman"/>
          <w:sz w:val="28"/>
          <w:szCs w:val="28"/>
        </w:rPr>
        <w:t>оформлени</w:t>
      </w:r>
      <w:r w:rsidR="002212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="00E01CA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43" w:rsidRDefault="00221243" w:rsidP="002212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164" w:rsidRDefault="00A30164" w:rsidP="002212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25E5" w:rsidRDefault="007C2C35" w:rsidP="00AD6B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C77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5E5" w:rsidRPr="00D1647E">
        <w:rPr>
          <w:rFonts w:ascii="Times New Roman" w:hAnsi="Times New Roman"/>
          <w:b/>
          <w:sz w:val="28"/>
          <w:szCs w:val="28"/>
        </w:rPr>
        <w:t>Оформление решения о согласовании архитектурно-градостроительного облика объекта либо уведомления об отказе в пред</w:t>
      </w:r>
      <w:r w:rsidR="00AD6B28" w:rsidRPr="00D1647E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D1647E" w:rsidRPr="00AD6B28" w:rsidRDefault="00D1647E" w:rsidP="00AD6B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1CA6" w:rsidRDefault="00617971" w:rsidP="00EC75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DD6AF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.1. Основанием для начала административной процедуры является </w:t>
      </w:r>
      <w:r w:rsidR="00E01CA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E01CA6" w:rsidRDefault="00E01CA6" w:rsidP="00EC757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об </w:t>
      </w:r>
      <w:r>
        <w:rPr>
          <w:rFonts w:ascii="Times New Roman" w:hAnsi="Times New Roman" w:cs="Times New Roman"/>
          <w:sz w:val="28"/>
          <w:szCs w:val="28"/>
        </w:rPr>
        <w:t xml:space="preserve">оформлении  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A6" w:rsidRDefault="00E01CA6" w:rsidP="00EC75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5.3.2</w:t>
      </w:r>
      <w:r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 определяет наличие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объекта. 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оснований, указанных в</w:t>
      </w:r>
      <w:r w:rsidR="007F40B6">
        <w:rPr>
          <w:rFonts w:ascii="Times New Roman" w:eastAsia="Times New Roman" w:hAnsi="Times New Roman" w:cs="Times New Roman"/>
          <w:sz w:val="28"/>
          <w:szCs w:val="28"/>
        </w:rPr>
        <w:t xml:space="preserve"> пунктах 2.11.2, 2.11.3.</w:t>
      </w:r>
      <w:r w:rsidR="007F40B6">
        <w:rPr>
          <w:rFonts w:ascii="Times New Roman" w:hAnsi="Times New Roman" w:cs="Times New Roman"/>
          <w:sz w:val="28"/>
          <w:szCs w:val="28"/>
        </w:rPr>
        <w:t xml:space="preserve"> подраздела 2.11.</w:t>
      </w:r>
      <w:r w:rsidR="005417E1" w:rsidRPr="001B7008">
        <w:rPr>
          <w:rFonts w:ascii="Times New Roman" w:hAnsi="Times New Roman" w:cs="Times New Roman"/>
          <w:sz w:val="28"/>
          <w:szCs w:val="28"/>
        </w:rPr>
        <w:t xml:space="preserve"> и</w:t>
      </w:r>
      <w:r w:rsidRPr="001B70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6" w:history="1">
        <w:r w:rsidRPr="001B700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5417E1" w:rsidRPr="001B7008">
        <w:rPr>
          <w:rFonts w:ascii="Times New Roman" w:hAnsi="Times New Roman" w:cs="Times New Roman"/>
          <w:sz w:val="28"/>
          <w:szCs w:val="28"/>
        </w:rPr>
        <w:t>.1 р</w:t>
      </w:r>
      <w:r w:rsidR="005417E1" w:rsidRPr="005417E1">
        <w:rPr>
          <w:rFonts w:ascii="Times New Roman" w:hAnsi="Times New Roman" w:cs="Times New Roman"/>
        </w:rPr>
        <w:t>аздела 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исполнение административной процедуры,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осуществляет оформление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наличия оснований указанных в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A55DCE" w:rsidRDefault="00A55DCE" w:rsidP="00A55DC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A55DCE" w:rsidRPr="00D1647E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D1647E">
        <w:rPr>
          <w:rFonts w:ascii="Times New Roman" w:hAnsi="Times New Roman" w:cs="Times New Roman"/>
          <w:bCs/>
          <w:sz w:val="28"/>
          <w:szCs w:val="28"/>
        </w:rPr>
        <w:t xml:space="preserve">оформление   </w:t>
      </w:r>
      <w:r w:rsidR="00315B0B" w:rsidRPr="00D1647E">
        <w:rPr>
          <w:rFonts w:ascii="Times New Roman" w:hAnsi="Times New Roman" w:cs="Times New Roman"/>
          <w:bCs/>
          <w:sz w:val="28"/>
          <w:szCs w:val="28"/>
        </w:rPr>
        <w:t xml:space="preserve">решения о </w:t>
      </w:r>
      <w:r w:rsidR="00315B0B" w:rsidRPr="00D1647E">
        <w:rPr>
          <w:rFonts w:ascii="Times New Roman" w:hAnsi="Times New Roman" w:cs="Times New Roman"/>
          <w:sz w:val="28"/>
          <w:szCs w:val="28"/>
        </w:rPr>
        <w:t>согласовании</w:t>
      </w:r>
      <w:r w:rsidR="0079093B" w:rsidRPr="00D1647E">
        <w:rPr>
          <w:rFonts w:ascii="Times New Roman" w:hAnsi="Times New Roman" w:cs="Times New Roman"/>
          <w:sz w:val="28"/>
          <w:szCs w:val="28"/>
        </w:rPr>
        <w:t xml:space="preserve"> </w:t>
      </w:r>
      <w:r w:rsidR="0079093B" w:rsidRPr="00D1647E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D1647E">
        <w:rPr>
          <w:rFonts w:ascii="Times New Roman" w:hAnsi="Times New Roman" w:cs="Times New Roman"/>
          <w:bCs/>
          <w:sz w:val="28"/>
          <w:szCs w:val="28"/>
        </w:rPr>
        <w:t>;</w:t>
      </w:r>
    </w:p>
    <w:p w:rsidR="00A55DCE" w:rsidRPr="00595D98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1647E"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 w:rsidR="00D67659" w:rsidRPr="00D1647E">
        <w:rPr>
          <w:rFonts w:ascii="Times New Roman" w:hAnsi="Times New Roman" w:cs="Times New Roman"/>
          <w:sz w:val="28"/>
          <w:szCs w:val="28"/>
        </w:rPr>
        <w:t xml:space="preserve"> </w:t>
      </w:r>
      <w:r w:rsidR="00315B0B" w:rsidRPr="00D1647E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D67659" w:rsidRPr="00D1647E">
        <w:rPr>
          <w:rFonts w:ascii="Times New Roman" w:hAnsi="Times New Roman" w:cs="Times New Roman"/>
          <w:sz w:val="28"/>
          <w:szCs w:val="28"/>
        </w:rPr>
        <w:t xml:space="preserve"> в </w:t>
      </w:r>
      <w:r w:rsidR="00315B0B" w:rsidRPr="00D1647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164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B0B" w:rsidRPr="00315B0B" w:rsidRDefault="004C7799" w:rsidP="00315B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1647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 w:rsidRPr="00D1647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1647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 w:rsidRPr="00D1647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D164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5B0B" w:rsidRPr="00D1647E">
        <w:rPr>
          <w:rFonts w:ascii="Times New Roman" w:hAnsi="Times New Roman"/>
          <w:b/>
          <w:sz w:val="28"/>
          <w:szCs w:val="28"/>
        </w:rPr>
        <w:t>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5455D9" w:rsidRDefault="004C7799" w:rsidP="00315B0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5455D9">
        <w:rPr>
          <w:rFonts w:ascii="Times New Roman" w:hAnsi="Times New Roman" w:cs="Times New Roman"/>
          <w:bCs/>
          <w:sz w:val="28"/>
          <w:szCs w:val="28"/>
        </w:rPr>
        <w:t>3.5.</w:t>
      </w:r>
      <w:r w:rsidR="00B851C8">
        <w:rPr>
          <w:rFonts w:ascii="Times New Roman" w:hAnsi="Times New Roman" w:cs="Times New Roman"/>
          <w:bCs/>
          <w:sz w:val="28"/>
          <w:szCs w:val="28"/>
        </w:rPr>
        <w:t>4</w:t>
      </w:r>
      <w:r w:rsidR="005455D9">
        <w:rPr>
          <w:rFonts w:ascii="Times New Roman" w:hAnsi="Times New Roman" w:cs="Times New Roman"/>
          <w:bCs/>
          <w:sz w:val="28"/>
          <w:szCs w:val="28"/>
        </w:rPr>
        <w:t xml:space="preserve">.1. Основанием для начала административной процедуры является             </w:t>
      </w:r>
    </w:p>
    <w:p w:rsidR="005455D9" w:rsidRDefault="00365D02" w:rsidP="00B851C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631E">
        <w:rPr>
          <w:rFonts w:ascii="Times New Roman" w:hAnsi="Times New Roman" w:cs="Times New Roman"/>
          <w:bCs/>
          <w:sz w:val="28"/>
          <w:szCs w:val="28"/>
        </w:rPr>
        <w:t xml:space="preserve">оформленное </w:t>
      </w:r>
      <w:r w:rsidR="005455D9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55D9">
        <w:rPr>
          <w:rFonts w:ascii="Times New Roman" w:hAnsi="Times New Roman" w:cs="Times New Roman"/>
          <w:sz w:val="28"/>
          <w:szCs w:val="28"/>
        </w:rPr>
        <w:t xml:space="preserve"> </w:t>
      </w:r>
      <w:r w:rsidR="005455D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объекта;</w:t>
      </w:r>
      <w:r w:rsidR="00545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D9" w:rsidRPr="005455D9" w:rsidRDefault="005455D9" w:rsidP="005455D9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D88" w:rsidRPr="00D1647E">
        <w:rPr>
          <w:rFonts w:ascii="Times New Roman" w:hAnsi="Times New Roman" w:cs="Times New Roman"/>
          <w:sz w:val="28"/>
          <w:szCs w:val="28"/>
        </w:rPr>
        <w:t>оформление уведомления об отказе в предоставлении муниципальной услуги</w:t>
      </w:r>
      <w:r w:rsidRPr="00D1647E">
        <w:rPr>
          <w:rFonts w:ascii="Times New Roman" w:hAnsi="Times New Roman" w:cs="Times New Roman"/>
          <w:sz w:val="28"/>
          <w:szCs w:val="28"/>
        </w:rPr>
        <w:t>.</w:t>
      </w:r>
    </w:p>
    <w:p w:rsidR="00576DB6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Согласование архитектурно-градостроительного облика объекта, </w:t>
      </w:r>
      <w:r w:rsidR="00B2779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выдается (направляется) Заявителю лично или почтовым отправлением либо в форме электронного документ</w:t>
      </w:r>
      <w:r w:rsidR="00576DB6">
        <w:rPr>
          <w:rFonts w:ascii="Times New Roman" w:eastAsia="Times New Roman" w:hAnsi="Times New Roman" w:cs="Times New Roman"/>
          <w:sz w:val="28"/>
          <w:szCs w:val="28"/>
        </w:rPr>
        <w:t>а по желанию Заявителя.</w:t>
      </w:r>
    </w:p>
    <w:p w:rsidR="004C7799" w:rsidRPr="00A3016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A30164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A301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. При получении согласования архитектурно-градостроительного облика объекта</w:t>
      </w:r>
      <w:r w:rsidRPr="00A30164">
        <w:rPr>
          <w:rFonts w:ascii="Times New Roman" w:hAnsi="Times New Roman" w:cs="Times New Roman"/>
          <w:sz w:val="28"/>
          <w:szCs w:val="28"/>
        </w:rPr>
        <w:t xml:space="preserve">, отказа в согласовании 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A30164">
        <w:rPr>
          <w:rFonts w:ascii="Times New Roman" w:hAnsi="Times New Roman" w:cs="Times New Roman"/>
          <w:sz w:val="28"/>
          <w:szCs w:val="28"/>
        </w:rPr>
        <w:t xml:space="preserve"> </w:t>
      </w:r>
      <w:r w:rsidR="00C626D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  городского </w:t>
      </w:r>
      <w:r w:rsidR="00C626D9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«Золотореченское»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 xml:space="preserve">    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DD6AF7" w:rsidRPr="00A30164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A3016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BB0B2D" w:rsidRPr="005455D9" w:rsidRDefault="00BB0B2D" w:rsidP="00BB0B2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</w:t>
      </w:r>
      <w:r w:rsidR="00D01A0E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49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архитектурно-градостроительного облика объекта </w:t>
      </w:r>
      <w:r w:rsidRPr="00D1647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1647E">
        <w:rPr>
          <w:rFonts w:ascii="Times New Roman" w:hAnsi="Times New Roman" w:cs="Times New Roman"/>
          <w:sz w:val="28"/>
          <w:szCs w:val="28"/>
        </w:rPr>
        <w:t xml:space="preserve"> </w:t>
      </w:r>
      <w:r w:rsidR="00961D88" w:rsidRPr="00D1647E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Pr="00D1647E">
        <w:rPr>
          <w:rFonts w:ascii="Times New Roman" w:hAnsi="Times New Roman" w:cs="Times New Roman"/>
          <w:sz w:val="28"/>
          <w:szCs w:val="28"/>
        </w:rPr>
        <w:t xml:space="preserve"> в </w:t>
      </w:r>
      <w:r w:rsidR="00961D88" w:rsidRPr="00D1647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1647E">
        <w:rPr>
          <w:rFonts w:ascii="Times New Roman" w:hAnsi="Times New Roman" w:cs="Times New Roman"/>
          <w:sz w:val="28"/>
          <w:szCs w:val="28"/>
        </w:rPr>
        <w:t>.</w:t>
      </w:r>
    </w:p>
    <w:p w:rsidR="00BB0B2D" w:rsidRDefault="00BB0B2D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7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631C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1"/>
      <w:bookmarkEnd w:id="73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3637ED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6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F40B6" w:rsidRPr="007F4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0B6" w:rsidRPr="003637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811A58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8" w:name="sub_1635"/>
      <w:bookmarkEnd w:id="77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6"/>
      <w:bookmarkEnd w:id="78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8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1443"/>
      <w:bookmarkEnd w:id="81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39"/>
      <w:bookmarkEnd w:id="83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642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43"/>
      <w:bookmarkEnd w:id="87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8" w:anchor="sub_1400" w:history="1">
        <w:r w:rsidRPr="00811A5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="00811A58" w:rsidRPr="00811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9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2"/>
      <w:r>
        <w:rPr>
          <w:rFonts w:ascii="Times New Roman" w:hAnsi="Times New Roman" w:cs="Times New Roman"/>
          <w:sz w:val="28"/>
          <w:szCs w:val="28"/>
        </w:rPr>
        <w:lastRenderedPageBreak/>
        <w:t>5.3.1. Администрация, отделы Администрации.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3"/>
      <w:bookmarkEnd w:id="92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6"/>
      <w:bookmarkEnd w:id="95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7" w:name="sub_1657"/>
      <w:bookmarkEnd w:id="96"/>
      <w:r>
        <w:rPr>
          <w:rFonts w:ascii="Times New Roman" w:hAnsi="Times New Roman" w:cs="Times New Roman"/>
          <w:sz w:val="28"/>
          <w:szCs w:val="28"/>
        </w:rPr>
        <w:t>заявитель вправе об</w:t>
      </w:r>
      <w:r w:rsidR="001E6103">
        <w:rPr>
          <w:rFonts w:ascii="Times New Roman" w:hAnsi="Times New Roman" w:cs="Times New Roman"/>
          <w:sz w:val="28"/>
          <w:szCs w:val="28"/>
        </w:rPr>
        <w:t>жаловать, обратившись с жалобой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прокуратуру или суд в установленном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8"/>
      <w:bookmarkEnd w:id="97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10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660"/>
      <w:r>
        <w:rPr>
          <w:rFonts w:ascii="Times New Roman" w:hAnsi="Times New Roman" w:cs="Times New Roman"/>
          <w:sz w:val="28"/>
          <w:szCs w:val="28"/>
        </w:rPr>
        <w:t>5.5.1. Жал</w:t>
      </w:r>
      <w:r w:rsidR="001E6103">
        <w:rPr>
          <w:rFonts w:ascii="Times New Roman" w:hAnsi="Times New Roman" w:cs="Times New Roman"/>
          <w:sz w:val="28"/>
          <w:szCs w:val="28"/>
        </w:rPr>
        <w:t>оба, поступившая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или отдел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подлежит рассмотрению должностным лицом, наделенным полномочиями по рассмотрению жалоб, в течение 30 </w:t>
      </w:r>
      <w:r w:rsidR="00ED1571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2" w:name="sub_1661"/>
      <w:bookmarkEnd w:id="101"/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50"/>
      <w:bookmarkEnd w:id="102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2"/>
      <w:r>
        <w:rPr>
          <w:rFonts w:ascii="Times New Roman" w:hAnsi="Times New Roman" w:cs="Times New Roman"/>
          <w:sz w:val="28"/>
          <w:szCs w:val="28"/>
        </w:rPr>
        <w:t>5.6.1. По результатам р</w:t>
      </w:r>
      <w:r w:rsidR="001E6103">
        <w:rPr>
          <w:rFonts w:ascii="Times New Roman" w:hAnsi="Times New Roman" w:cs="Times New Roman"/>
          <w:sz w:val="28"/>
          <w:szCs w:val="28"/>
        </w:rPr>
        <w:t>ассмотрения жалобы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или отдел Администрации принимает одно из следующих решений:</w:t>
      </w:r>
    </w:p>
    <w:bookmarkEnd w:id="10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="00863153" w:rsidRPr="003637ED">
        <w:rPr>
          <w:rFonts w:ascii="Times New Roman" w:hAnsi="Times New Roman" w:cs="Times New Roman"/>
          <w:sz w:val="28"/>
          <w:szCs w:val="28"/>
        </w:rPr>
        <w:t>неправомерного</w:t>
      </w:r>
      <w:r w:rsidR="00863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19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1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647E" w:rsidRDefault="00D1647E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410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666"/>
      <w:r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</w:t>
      </w:r>
      <w:r w:rsidR="00CE41B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2"/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E6103" w:rsidRDefault="001E6103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4C779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1</w:t>
      </w:r>
    </w:p>
    <w:p w:rsidR="004C779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t xml:space="preserve"> </w:t>
      </w:r>
    </w:p>
    <w:p w:rsidR="004C779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4C7799" w:rsidRDefault="004C7799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4C7799" w:rsidRDefault="004C7799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4C7799" w:rsidRPr="00022EFB" w:rsidRDefault="004C7799" w:rsidP="004C7799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022EF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EFB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022EF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45CB1" w:rsidRDefault="00D45CB1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621F" w:rsidRDefault="00846054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-11pt;margin-top:8.2pt;width:461.7pt;height:29.8pt;z-index:251667968">
            <v:textbox style="mso-next-textbox:#_x0000_s1044">
              <w:txbxContent>
                <w:p w:rsidR="002C3011" w:rsidRPr="007E787B" w:rsidRDefault="002C3011" w:rsidP="007E78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услуги:</w:t>
                  </w:r>
                </w:p>
              </w:txbxContent>
            </v:textbox>
          </v:rect>
        </w:pict>
      </w:r>
    </w:p>
    <w:p w:rsidR="0049621F" w:rsidRDefault="0049621F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5CB1" w:rsidRDefault="00846054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72.6pt;margin-top:10.4pt;width:0;height:15.9pt;z-index:251679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213.8pt;margin-top:10.4pt;width:0;height:20.6pt;z-index:251678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60.85pt;margin-top:10.4pt;width:0;height:20.6pt;z-index:251677184" o:connectortype="straight">
            <v:stroke endarrow="block"/>
          </v:shape>
        </w:pict>
      </w:r>
    </w:p>
    <w:p w:rsidR="004C7799" w:rsidRDefault="004C7799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846054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47.95pt;margin-top:7pt;width:139.25pt;height:56.4pt;z-index:251666944">
            <v:textbox style="mso-next-textbox:#_x0000_s1043">
              <w:txbxContent>
                <w:p w:rsidR="002C3011" w:rsidRPr="007E787B" w:rsidRDefault="002C3011" w:rsidP="00D0150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по почте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306.2pt;margin-top:7pt;width:144.5pt;height:91.55pt;z-index:251665920">
            <v:textbox style="mso-next-textbox:#_x0000_s1042">
              <w:txbxContent>
                <w:p w:rsidR="002C3011" w:rsidRDefault="002C3011" w:rsidP="00D01506">
                  <w:pPr>
                    <w:ind w:firstLine="0"/>
                    <w:jc w:val="center"/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-11pt;margin-top:7pt;width:141pt;height:56.4pt;z-index:251664896">
            <v:textbox style="mso-next-textbox:#_x0000_s1041">
              <w:txbxContent>
                <w:p w:rsidR="002C3011" w:rsidRPr="007E787B" w:rsidRDefault="002C3011" w:rsidP="007E787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Личное обращение</w:t>
                  </w:r>
                </w:p>
              </w:txbxContent>
            </v:textbox>
          </v:rect>
        </w:pict>
      </w: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Default="00846054" w:rsidP="004A10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margin-left:211.75pt;margin-top:3.4pt;width:2.05pt;height:48.15pt;z-index:25166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9" type="#_x0000_t32" style="position:absolute;margin-left:37.9pt;margin-top:3.4pt;width:1.35pt;height:54.95pt;z-index:251670016" o:connectortype="straight">
            <v:stroke endarrow="block"/>
          </v:shape>
        </w:pict>
      </w:r>
      <w:r w:rsidR="004C7799">
        <w:rPr>
          <w:rFonts w:ascii="Times New Roman" w:hAnsi="Times New Roman" w:cs="Times New Roman"/>
        </w:rPr>
        <w:t xml:space="preserve">   </w:t>
      </w:r>
    </w:p>
    <w:p w:rsidR="00D01506" w:rsidRDefault="00D01506" w:rsidP="004A1019">
      <w:pPr>
        <w:pStyle w:val="ConsPlusNonformat"/>
        <w:rPr>
          <w:rFonts w:ascii="Times New Roman" w:hAnsi="Times New Roman" w:cs="Times New Roman"/>
        </w:rPr>
      </w:pPr>
    </w:p>
    <w:p w:rsidR="00D01506" w:rsidRDefault="00D01506" w:rsidP="004A1019">
      <w:pPr>
        <w:pStyle w:val="ConsPlusNonformat"/>
        <w:rPr>
          <w:rFonts w:ascii="Times New Roman" w:hAnsi="Times New Roman" w:cs="Times New Roman"/>
        </w:rPr>
      </w:pPr>
    </w:p>
    <w:p w:rsidR="00D01506" w:rsidRDefault="00846054" w:rsidP="004A10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margin-left:376.85pt;margin-top:4.05pt;width:.65pt;height:16.4pt;flip:x;z-index:251671040" o:connectortype="straight">
            <v:stroke endarrow="block"/>
          </v:shape>
        </w:pict>
      </w:r>
    </w:p>
    <w:p w:rsidR="00D01506" w:rsidRPr="004A1019" w:rsidRDefault="00D01506" w:rsidP="004A101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page" w:tblpX="171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7799" w:rsidRPr="0049621F" w:rsidTr="006F48AA">
        <w:trPr>
          <w:trHeight w:val="5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99" w:rsidRPr="0049621F" w:rsidRDefault="004C7799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21F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запроса</w:t>
            </w:r>
          </w:p>
          <w:p w:rsidR="004C7799" w:rsidRPr="0049621F" w:rsidRDefault="00846054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line id="_x0000_s1028" style="position:absolute;left:0;text-align:left;z-index:251654656" from="229.75pt,22.75pt" to="229.75pt,42.15pt">
                  <v:stroke endarrow="block"/>
                </v:line>
              </w:pict>
            </w:r>
            <w:r w:rsidR="004C7799" w:rsidRPr="0049621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A1019" w:rsidRPr="004962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 w:rsidR="004C7799" w:rsidRPr="004962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4A1019" w:rsidRPr="0049621F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услуги</w:t>
            </w:r>
          </w:p>
        </w:tc>
      </w:tr>
    </w:tbl>
    <w:p w:rsidR="004A1019" w:rsidRDefault="00846054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pict>
          <v:line id="_x0000_s1029" style="position:absolute;left:0;text-align:left;z-index:251655680;mso-position-horizontal-relative:text;mso-position-vertical-relative:text" from="-108.25pt,8pt" to="-108.25pt,26pt">
            <v:stroke endarrow="block"/>
          </v:line>
        </w:pict>
      </w:r>
    </w:p>
    <w:tbl>
      <w:tblPr>
        <w:tblpPr w:leftFromText="180" w:rightFromText="180" w:bottomFromText="20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6F48AA" w:rsidTr="006F48AA">
        <w:trPr>
          <w:trHeight w:val="850"/>
        </w:trPr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AA" w:rsidRDefault="00846054" w:rsidP="00586E67">
            <w:pPr>
              <w:tabs>
                <w:tab w:val="left" w:pos="-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line id="_x0000_s1052" style="position:absolute;left:0;text-align:left;z-index:251675136" from="378.05pt,47.9pt" to="378.05pt,72.05pt">
                  <v:stroke endarrow="block"/>
                </v:line>
              </w:pict>
            </w:r>
            <w:r>
              <w:pict>
                <v:line id="_x0000_s1053" style="position:absolute;left:0;text-align:left;z-index:251676160" from="94.15pt,47.9pt" to="94.15pt,72.05pt">
                  <v:stroke endarrow="block"/>
                </v:line>
              </w:pict>
            </w:r>
            <w:r w:rsidR="006F48AA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запроса и приложенных к нему документов</w:t>
            </w:r>
          </w:p>
        </w:tc>
      </w:tr>
    </w:tbl>
    <w:p w:rsidR="004C7799" w:rsidRDefault="00846054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pict>
          <v:line id="_x0000_s1030" style="position:absolute;left:0;text-align:left;z-index:251656704;mso-position-horizontal-relative:text;mso-position-vertical-relative:text" from="-336.95pt,38.75pt" to="-336.95pt,56.75pt">
            <v:stroke endarrow="block"/>
          </v:line>
        </w:pict>
      </w:r>
      <w:r>
        <w:pict>
          <v:line id="_x0000_s1032" style="position:absolute;left:0;text-align:left;z-index:251657728;mso-position-horizontal-relative:text;mso-position-vertical-relative:text" from="-105.65pt,41.75pt" to="-105.65pt,65.9pt">
            <v:stroke endarrow="block"/>
          </v:line>
        </w:pict>
      </w:r>
    </w:p>
    <w:tbl>
      <w:tblPr>
        <w:tblpPr w:leftFromText="180" w:rightFromText="180" w:bottomFromText="20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</w:tblGrid>
      <w:tr w:rsidR="00BF45B7" w:rsidTr="00586E67">
        <w:trPr>
          <w:trHeight w:val="1312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B7" w:rsidRDefault="00846054" w:rsidP="006F48A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pict>
                <v:line id="_x0000_s1037" style="position:absolute;left:0;text-align:left;z-index:251663872" from="99.3pt,97.25pt" to="100.45pt,117.3pt">
                  <v:stroke endarrow="block"/>
                </v:line>
              </w:pict>
            </w:r>
            <w:r w:rsidR="00BF45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 о согласовании архитектурно-градостроительного облика объекта - оформление   </w:t>
            </w:r>
            <w:r w:rsidR="00BF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 согласовании архитектурно-градостроительного облика объекта</w:t>
            </w:r>
          </w:p>
        </w:tc>
      </w:tr>
    </w:tbl>
    <w:p w:rsidR="004C7799" w:rsidRDefault="00846054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pict>
          <v:rect id="_x0000_s1033" style="position:absolute;left:0;text-align:left;margin-left:17.7pt;margin-top:8.4pt;width:223.45pt;height:96.45pt;z-index:251659776;mso-position-horizontal-relative:text;mso-position-vertical-relative:text">
            <v:textbox style="mso-next-textbox:#_x0000_s1033">
              <w:txbxContent>
                <w:p w:rsidR="002C3011" w:rsidRDefault="002C3011" w:rsidP="004C779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 об отказе согласования архитектурно-градостроительного облика объекта - оформление  решения  об отказе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архитектурно-градостроительного облика объекта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4C7799" w:rsidRDefault="004C7799" w:rsidP="004C7799">
      <w:pPr>
        <w:rPr>
          <w:rFonts w:ascii="Times New Roman" w:hAnsi="Times New Roman" w:cs="Times New Roman"/>
          <w:vanish/>
          <w:sz w:val="22"/>
          <w:szCs w:val="22"/>
        </w:rPr>
      </w:pPr>
    </w:p>
    <w:p w:rsidR="004C7799" w:rsidRDefault="00846054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pict>
          <v:line id="_x0000_s1035" style="position:absolute;left:0;text-align:left;z-index:251661824;mso-position-horizontal-relative:text;mso-position-vertical-relative:text" from="-561.95pt,110.85pt" to="-516.95pt,110.85pt"/>
        </w:pict>
      </w:r>
      <w:r>
        <w:pict>
          <v:line id="_x0000_s1036" style="position:absolute;left:0;text-align:left;z-index:251662848;mso-position-horizontal-relative:text;mso-position-vertical-relative:text" from="-102.2pt,144.25pt" to="-102.2pt,144.35pt">
            <v:stroke endarrow="block"/>
          </v:line>
        </w:pict>
      </w: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846054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pict>
          <v:line id="_x0000_s1051" style="position:absolute;left:0;text-align:left;z-index:251673088" from="141.3pt,9.7pt" to="141.3pt,26pt">
            <v:stroke endarrow="block"/>
          </v:line>
        </w:pict>
      </w: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79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586E67" w:rsidTr="00586E67">
        <w:trPr>
          <w:trHeight w:val="481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67" w:rsidRDefault="00586E67" w:rsidP="00586E67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Заявителю  результата </w:t>
            </w:r>
            <w:r w:rsidR="00B41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B83" w:rsidRDefault="004A3B83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E67" w:rsidRDefault="00586E67" w:rsidP="004C7799"/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C7799" w:rsidRDefault="004C7799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C7799" w:rsidRDefault="004C7799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C7799" w:rsidRDefault="004C7799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 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2EFB" w:rsidRDefault="004C7799" w:rsidP="004C77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</w:t>
      </w:r>
    </w:p>
    <w:p w:rsidR="004C7799" w:rsidRDefault="004C7799" w:rsidP="004C7799">
      <w:pPr>
        <w:jc w:val="center"/>
        <w:rPr>
          <w:rFonts w:eastAsiaTheme="majorEastAsia"/>
          <w:b/>
          <w:color w:val="106BB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799" w:rsidRDefault="004C7799" w:rsidP="004C7799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архитектурно-градостроительного облика объекта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C7799" w:rsidRDefault="004C7799" w:rsidP="004C7799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4C7799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C7799" w:rsidTr="004C7799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7799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реквизиты, дата разработки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архитектурно-градостроительного облика объекта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указать  разработчика)</w:t>
            </w:r>
          </w:p>
        </w:tc>
      </w:tr>
      <w:tr w:rsidR="004C7799" w:rsidTr="004C7799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799" w:rsidRDefault="004C779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C7799" w:rsidTr="004C7799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799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99" w:rsidRDefault="004C7799" w:rsidP="004C7799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4C7799" w:rsidRDefault="004C7799" w:rsidP="004C7799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2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4C7799" w:rsidRDefault="004C7799" w:rsidP="004C7799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C7799" w:rsidRDefault="004C7799" w:rsidP="004C7799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799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4C7799" w:rsidRDefault="004C7799" w:rsidP="004C7799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4C7799" w:rsidRDefault="004C7799" w:rsidP="004C7799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C7799" w:rsidRDefault="004C7799" w:rsidP="004C77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4C7799" w:rsidRDefault="004C7799" w:rsidP="004C7799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4C7799" w:rsidRDefault="004C7799" w:rsidP="004C7799"/>
    <w:p w:rsidR="004C7799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4C7799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779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4C779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4C7799" w:rsidRDefault="004C7799" w:rsidP="004C77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37E2" w:rsidRDefault="007837E2"/>
    <w:sectPr w:rsidR="007837E2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799"/>
    <w:rsid w:val="0000071F"/>
    <w:rsid w:val="00022EFB"/>
    <w:rsid w:val="00067CD7"/>
    <w:rsid w:val="00085585"/>
    <w:rsid w:val="000E38F5"/>
    <w:rsid w:val="000E7004"/>
    <w:rsid w:val="001302B5"/>
    <w:rsid w:val="00150EC7"/>
    <w:rsid w:val="001B7008"/>
    <w:rsid w:val="001E6103"/>
    <w:rsid w:val="00221243"/>
    <w:rsid w:val="00222640"/>
    <w:rsid w:val="0022540E"/>
    <w:rsid w:val="00231513"/>
    <w:rsid w:val="0027394E"/>
    <w:rsid w:val="00287325"/>
    <w:rsid w:val="002C3011"/>
    <w:rsid w:val="002E1034"/>
    <w:rsid w:val="002E5FD8"/>
    <w:rsid w:val="002F1940"/>
    <w:rsid w:val="00315B0B"/>
    <w:rsid w:val="003637ED"/>
    <w:rsid w:val="003657D0"/>
    <w:rsid w:val="00365D02"/>
    <w:rsid w:val="0040108A"/>
    <w:rsid w:val="00407224"/>
    <w:rsid w:val="00486EAF"/>
    <w:rsid w:val="0049621F"/>
    <w:rsid w:val="004A1019"/>
    <w:rsid w:val="004A276A"/>
    <w:rsid w:val="004A3B83"/>
    <w:rsid w:val="004C7799"/>
    <w:rsid w:val="004E2FB7"/>
    <w:rsid w:val="00513128"/>
    <w:rsid w:val="005417E1"/>
    <w:rsid w:val="005455D9"/>
    <w:rsid w:val="00576DB6"/>
    <w:rsid w:val="00586E67"/>
    <w:rsid w:val="005B25E5"/>
    <w:rsid w:val="005C1071"/>
    <w:rsid w:val="005C4AC4"/>
    <w:rsid w:val="005C5E6C"/>
    <w:rsid w:val="005D1780"/>
    <w:rsid w:val="00617971"/>
    <w:rsid w:val="00626D24"/>
    <w:rsid w:val="00631CF2"/>
    <w:rsid w:val="00637E36"/>
    <w:rsid w:val="006F48AA"/>
    <w:rsid w:val="0070093B"/>
    <w:rsid w:val="00753E16"/>
    <w:rsid w:val="007606D0"/>
    <w:rsid w:val="007837E2"/>
    <w:rsid w:val="0079093B"/>
    <w:rsid w:val="00797947"/>
    <w:rsid w:val="007A4DA2"/>
    <w:rsid w:val="007A5AD5"/>
    <w:rsid w:val="007C2C35"/>
    <w:rsid w:val="007E787B"/>
    <w:rsid w:val="007F40B6"/>
    <w:rsid w:val="007F483C"/>
    <w:rsid w:val="00801477"/>
    <w:rsid w:val="00811A58"/>
    <w:rsid w:val="00814719"/>
    <w:rsid w:val="00814A60"/>
    <w:rsid w:val="00846054"/>
    <w:rsid w:val="00863153"/>
    <w:rsid w:val="0087631E"/>
    <w:rsid w:val="008E2318"/>
    <w:rsid w:val="00911AB1"/>
    <w:rsid w:val="00912C6F"/>
    <w:rsid w:val="00915792"/>
    <w:rsid w:val="00961D88"/>
    <w:rsid w:val="00976CF7"/>
    <w:rsid w:val="009A69F8"/>
    <w:rsid w:val="009D4E97"/>
    <w:rsid w:val="00A30164"/>
    <w:rsid w:val="00A43FB1"/>
    <w:rsid w:val="00A55DCE"/>
    <w:rsid w:val="00A74120"/>
    <w:rsid w:val="00A86715"/>
    <w:rsid w:val="00AC7C62"/>
    <w:rsid w:val="00AD6B28"/>
    <w:rsid w:val="00B16852"/>
    <w:rsid w:val="00B27793"/>
    <w:rsid w:val="00B330F3"/>
    <w:rsid w:val="00B4186E"/>
    <w:rsid w:val="00B44A69"/>
    <w:rsid w:val="00B851C8"/>
    <w:rsid w:val="00B90F48"/>
    <w:rsid w:val="00BB0B2D"/>
    <w:rsid w:val="00BD1E0F"/>
    <w:rsid w:val="00BF45B7"/>
    <w:rsid w:val="00BF67F1"/>
    <w:rsid w:val="00C0404B"/>
    <w:rsid w:val="00C21681"/>
    <w:rsid w:val="00C36A99"/>
    <w:rsid w:val="00C4450A"/>
    <w:rsid w:val="00C626D9"/>
    <w:rsid w:val="00C66F3E"/>
    <w:rsid w:val="00CC2BC4"/>
    <w:rsid w:val="00CE41BD"/>
    <w:rsid w:val="00CF3D1A"/>
    <w:rsid w:val="00D01506"/>
    <w:rsid w:val="00D01A0E"/>
    <w:rsid w:val="00D1647E"/>
    <w:rsid w:val="00D2790A"/>
    <w:rsid w:val="00D4514B"/>
    <w:rsid w:val="00D45CB1"/>
    <w:rsid w:val="00D511E7"/>
    <w:rsid w:val="00D67659"/>
    <w:rsid w:val="00D91653"/>
    <w:rsid w:val="00DB65BF"/>
    <w:rsid w:val="00DD6AF7"/>
    <w:rsid w:val="00DE0592"/>
    <w:rsid w:val="00E01CA6"/>
    <w:rsid w:val="00E96CF6"/>
    <w:rsid w:val="00EB0DE7"/>
    <w:rsid w:val="00EC757F"/>
    <w:rsid w:val="00ED1571"/>
    <w:rsid w:val="00EE1E94"/>
    <w:rsid w:val="00F6575B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7" type="connector" idref="#_x0000_s1060"/>
        <o:r id="V:Rule8" type="connector" idref="#_x0000_s1050"/>
        <o:r id="V:Rule9" type="connector" idref="#_x0000_s1048"/>
        <o:r id="V:Rule10" type="connector" idref="#_x0000_s1049"/>
        <o:r id="V:Rule11" type="connector" idref="#_x0000_s1059"/>
        <o:r id="V:Rule12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7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79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C7799"/>
    <w:rPr>
      <w:color w:val="0000FF"/>
      <w:u w:val="single"/>
    </w:rPr>
  </w:style>
  <w:style w:type="paragraph" w:styleId="a4">
    <w:name w:val="Normal (Web)"/>
    <w:basedOn w:val="a"/>
    <w:unhideWhenUsed/>
    <w:rsid w:val="004C77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C779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C77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4C779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4C779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C7799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4C7799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4C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4C7799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4C7799"/>
    <w:rPr>
      <w:b/>
      <w:bCs w:val="0"/>
      <w:color w:val="000080"/>
    </w:rPr>
  </w:style>
  <w:style w:type="paragraph" w:customStyle="1" w:styleId="ConsPlusNormal">
    <w:name w:val="ConsPlusNormal"/>
    <w:rsid w:val="00486EAF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&#1086;&#1083;&#1086;&#1074;&#1103;&#1085;.&#1079;&#1072;&#1073;&#1072;&#1081;&#1082;&#1072;&#1083;&#1100;&#1089;&#1082;&#1080;&#1081;/" TargetMode="External"/><Relationship Id="rId12" Type="http://schemas.openxmlformats.org/officeDocument/2006/relationships/hyperlink" Target="http://ivo.garant.ru/document?id=12084522&amp;sub=21" TargetMode="External"/><Relationship Id="rId17" Type="http://schemas.openxmlformats.org/officeDocument/2006/relationships/hyperlink" Target="http://docs.cntd.ru/document/46530409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/" TargetMode="Externa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5304091" TargetMode="External"/><Relationship Id="rId10" Type="http://schemas.openxmlformats.org/officeDocument/2006/relationships/hyperlink" Target="http://ivo.garant.ru/document?id=12077515&amp;sub=706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653040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B99D-2FF0-48A4-9948-681D82DC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26</Pages>
  <Words>7740</Words>
  <Characters>44121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Windows User</cp:lastModifiedBy>
  <cp:revision>8</cp:revision>
  <cp:lastPrinted>2016-08-28T06:35:00Z</cp:lastPrinted>
  <dcterms:created xsi:type="dcterms:W3CDTF">2016-08-28T06:49:00Z</dcterms:created>
  <dcterms:modified xsi:type="dcterms:W3CDTF">2017-02-06T06:10:00Z</dcterms:modified>
</cp:coreProperties>
</file>