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5" w:rsidRPr="00CD463C" w:rsidRDefault="004A2E36">
      <w:pPr>
        <w:pStyle w:val="30"/>
        <w:shd w:val="clear" w:color="auto" w:fill="auto"/>
        <w:spacing w:after="0" w:line="280" w:lineRule="exact"/>
        <w:ind w:right="180"/>
        <w:rPr>
          <w:sz w:val="32"/>
          <w:szCs w:val="32"/>
        </w:rPr>
      </w:pPr>
      <w:r w:rsidRPr="00CD463C">
        <w:rPr>
          <w:rStyle w:val="31"/>
          <w:b/>
          <w:bCs/>
          <w:sz w:val="32"/>
          <w:szCs w:val="32"/>
        </w:rPr>
        <w:t>администрация муниципального района</w:t>
      </w:r>
    </w:p>
    <w:p w:rsidR="000E45F5" w:rsidRDefault="004A2E36">
      <w:pPr>
        <w:pStyle w:val="10"/>
        <w:keepNext/>
        <w:keepLines/>
        <w:shd w:val="clear" w:color="auto" w:fill="auto"/>
        <w:spacing w:before="0" w:after="443"/>
        <w:ind w:right="180"/>
      </w:pPr>
      <w:bookmarkStart w:id="0" w:name="bookmark0"/>
      <w:r>
        <w:t>«ОЛОВЯННИНСКИЙ РАЙОН»</w:t>
      </w:r>
      <w:r>
        <w:br/>
        <w:t>ПОСТАНОВЛЕНИЕ</w:t>
      </w:r>
      <w:bookmarkEnd w:id="0"/>
    </w:p>
    <w:p w:rsidR="000E45F5" w:rsidRPr="00CD463C" w:rsidRDefault="00CD463C" w:rsidP="00CD463C">
      <w:pPr>
        <w:pStyle w:val="20"/>
        <w:shd w:val="clear" w:color="auto" w:fill="auto"/>
        <w:spacing w:before="0" w:after="297" w:line="260" w:lineRule="exact"/>
        <w:jc w:val="both"/>
        <w:rPr>
          <w:i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     </w:t>
      </w:r>
      <w:r w:rsidRPr="00CD463C">
        <w:rPr>
          <w:rStyle w:val="21"/>
          <w:i w:val="0"/>
          <w:sz w:val="28"/>
          <w:szCs w:val="28"/>
        </w:rPr>
        <w:t xml:space="preserve">«18» июня 2015 года                    </w:t>
      </w:r>
      <w:r>
        <w:rPr>
          <w:rStyle w:val="21"/>
          <w:i w:val="0"/>
          <w:sz w:val="28"/>
          <w:szCs w:val="28"/>
        </w:rPr>
        <w:t xml:space="preserve">                   </w:t>
      </w:r>
      <w:r w:rsidRPr="00CD463C">
        <w:rPr>
          <w:rStyle w:val="21"/>
          <w:i w:val="0"/>
          <w:sz w:val="28"/>
          <w:szCs w:val="28"/>
        </w:rPr>
        <w:t xml:space="preserve">                                       № 241</w:t>
      </w:r>
    </w:p>
    <w:p w:rsidR="000E45F5" w:rsidRDefault="004A2E36">
      <w:pPr>
        <w:pStyle w:val="20"/>
        <w:shd w:val="clear" w:color="auto" w:fill="auto"/>
        <w:spacing w:before="0" w:after="701" w:line="260" w:lineRule="exact"/>
        <w:ind w:right="180"/>
        <w:jc w:val="center"/>
      </w:pPr>
      <w:r>
        <w:t>п.г.т. Оловянная</w:t>
      </w:r>
    </w:p>
    <w:p w:rsidR="000E45F5" w:rsidRDefault="004A2E36" w:rsidP="00CD463C">
      <w:pPr>
        <w:pStyle w:val="30"/>
        <w:shd w:val="clear" w:color="auto" w:fill="auto"/>
        <w:tabs>
          <w:tab w:val="left" w:pos="1541"/>
        </w:tabs>
        <w:spacing w:after="600" w:line="312" w:lineRule="exact"/>
        <w:ind w:left="280" w:firstLine="720"/>
      </w:pPr>
      <w:r>
        <w:t>Об</w:t>
      </w:r>
      <w:r>
        <w:tab/>
        <w:t xml:space="preserve">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</w:t>
      </w:r>
      <w:r>
        <w:t>учреждениями</w:t>
      </w:r>
    </w:p>
    <w:p w:rsidR="000E45F5" w:rsidRDefault="00CD463C" w:rsidP="00CD463C">
      <w:pPr>
        <w:pStyle w:val="a7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2E36" w:rsidRPr="00CD463C">
        <w:rPr>
          <w:rFonts w:ascii="Times New Roman" w:hAnsi="Times New Roman" w:cs="Times New Roman"/>
          <w:sz w:val="28"/>
          <w:szCs w:val="28"/>
        </w:rPr>
        <w:t>пунктом 3.1 статьи 69.2 Бюджетного кодекса</w:t>
      </w:r>
      <w:r w:rsidRPr="00CD463C">
        <w:rPr>
          <w:rFonts w:ascii="Times New Roman" w:hAnsi="Times New Roman" w:cs="Times New Roman"/>
          <w:sz w:val="28"/>
          <w:szCs w:val="28"/>
        </w:rPr>
        <w:t xml:space="preserve"> </w:t>
      </w:r>
      <w:r w:rsidR="004A2E36" w:rsidRPr="00CD463C">
        <w:rPr>
          <w:rFonts w:ascii="Times New Roman" w:hAnsi="Times New Roman" w:cs="Times New Roman"/>
          <w:sz w:val="28"/>
          <w:szCs w:val="28"/>
        </w:rPr>
        <w:t>Российской Федерации, статьей 10 Устава муниципального района «Оловяннинский район» Забайкальского края, в целях обеспечения формирования муниципальных заданий на оказание муниципальн</w:t>
      </w:r>
      <w:r w:rsidR="004A2E36" w:rsidRPr="00CD463C">
        <w:rPr>
          <w:rFonts w:ascii="Times New Roman" w:hAnsi="Times New Roman" w:cs="Times New Roman"/>
          <w:sz w:val="28"/>
          <w:szCs w:val="28"/>
        </w:rPr>
        <w:t>ых услуг, выполнение работ для муниципальных учреждений, администрация муниципального района «Оловяннинский район»</w:t>
      </w:r>
    </w:p>
    <w:p w:rsidR="00CD463C" w:rsidRPr="00CD463C" w:rsidRDefault="00CD463C" w:rsidP="00CD463C">
      <w:pPr>
        <w:pStyle w:val="a7"/>
        <w:ind w:firstLine="2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5F5" w:rsidRPr="00CD463C" w:rsidRDefault="004A2E36" w:rsidP="00CD463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D4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63C" w:rsidRPr="00CD463C">
        <w:rPr>
          <w:rStyle w:val="13pt"/>
          <w:rFonts w:eastAsia="Arial Unicode MS"/>
          <w:b w:val="0"/>
          <w:bCs w:val="0"/>
          <w:color w:val="000000" w:themeColor="text1"/>
        </w:rPr>
        <w:t>постановляет</w:t>
      </w:r>
      <w:r w:rsidRPr="00CD463C">
        <w:rPr>
          <w:rStyle w:val="13pt"/>
          <w:rFonts w:eastAsia="Arial Unicode MS"/>
          <w:b w:val="0"/>
          <w:color w:val="000000" w:themeColor="text1"/>
        </w:rPr>
        <w:t>:</w:t>
      </w:r>
      <w:bookmarkEnd w:id="1"/>
    </w:p>
    <w:p w:rsidR="00CD463C" w:rsidRDefault="00CD463C" w:rsidP="00CD463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63C">
        <w:rPr>
          <w:rFonts w:ascii="Times New Roman" w:hAnsi="Times New Roman" w:cs="Times New Roman"/>
          <w:sz w:val="28"/>
          <w:szCs w:val="28"/>
        </w:rPr>
        <w:t xml:space="preserve"> </w:t>
      </w:r>
      <w:r w:rsidR="004A2E36" w:rsidRPr="00CD463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формирования, ведения и утверждения ведомственных перечней муниципальных услуг и работ, </w:t>
      </w:r>
      <w:r w:rsidR="004A2E36" w:rsidRPr="00CD463C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 учреждениями.</w:t>
      </w:r>
    </w:p>
    <w:p w:rsidR="000E45F5" w:rsidRPr="00CD463C" w:rsidRDefault="00CD463C" w:rsidP="00CD463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2E36" w:rsidRPr="00CD463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«Оловяннинский район» по социальной политике.</w:t>
      </w: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80060" distB="220980" distL="63500" distR="63500" simplePos="0" relativeHeight="251657728" behindDoc="1" locked="0" layoutInCell="1" allowOverlap="1">
                <wp:simplePos x="0" y="0"/>
                <wp:positionH relativeFrom="margin">
                  <wp:posOffset>4761230</wp:posOffset>
                </wp:positionH>
                <wp:positionV relativeFrom="paragraph">
                  <wp:posOffset>560705</wp:posOffset>
                </wp:positionV>
                <wp:extent cx="1164590" cy="165100"/>
                <wp:effectExtent l="0" t="0" r="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5F5" w:rsidRDefault="004A2E3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А.В. Ан</w:t>
                            </w:r>
                            <w:r>
                              <w:rPr>
                                <w:rStyle w:val="2Exact"/>
                              </w:rPr>
                              <w:t>тошкин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44.15pt;width:91.7pt;height:13pt;z-index:-251658752;visibility:visible;mso-wrap-style:square;mso-width-percent:0;mso-height-percent:0;mso-wrap-distance-left:5pt;mso-wrap-distance-top:37.8pt;mso-wrap-distance-right:5pt;mso-wrap-distance-bottom:1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1XrAIAAKk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" filled="f" stroked="f">
                <v:textbox style="mso-fit-shape-to-text:t" inset="0,0,0,0">
                  <w:txbxContent>
                    <w:p w:rsidR="000E45F5" w:rsidRDefault="004A2E36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А.В. Ан</w:t>
                      </w:r>
                      <w:r>
                        <w:rPr>
                          <w:rStyle w:val="2Exact"/>
                        </w:rPr>
                        <w:t>тошкин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2E36" w:rsidRPr="00CD463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D463C" w:rsidRDefault="004A2E36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463C" w:rsidRDefault="004A2E36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63C" w:rsidRDefault="00CD463C" w:rsidP="00CD46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5F5" w:rsidRPr="00CD463C" w:rsidRDefault="004A2E36" w:rsidP="00CD46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D463C" w:rsidRPr="00CD463C" w:rsidRDefault="004A2E36" w:rsidP="00CD46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D463C" w:rsidRPr="00CD463C" w:rsidRDefault="004A2E36" w:rsidP="00CD46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463C" w:rsidRPr="00CD463C" w:rsidRDefault="004A2E36" w:rsidP="00CD46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bookmarkStart w:id="2" w:name="bookmark2"/>
    </w:p>
    <w:p w:rsidR="00CD463C" w:rsidRPr="00CD463C" w:rsidRDefault="00CD463C" w:rsidP="00CD46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463C">
        <w:rPr>
          <w:rFonts w:ascii="Times New Roman" w:hAnsi="Times New Roman" w:cs="Times New Roman"/>
          <w:sz w:val="28"/>
          <w:szCs w:val="28"/>
        </w:rPr>
        <w:t>№ 241 от 18 июня 2015г</w:t>
      </w:r>
    </w:p>
    <w:p w:rsidR="00CD463C" w:rsidRDefault="00CD463C" w:rsidP="00CD4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5F5" w:rsidRPr="00CD463C" w:rsidRDefault="004A2E36" w:rsidP="00CD4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3C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2"/>
    </w:p>
    <w:p w:rsidR="000E45F5" w:rsidRDefault="004A2E36" w:rsidP="00CD4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3C"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 ведомственных перечней</w:t>
      </w:r>
      <w:r w:rsidRPr="00CD463C">
        <w:rPr>
          <w:rFonts w:ascii="Times New Roman" w:hAnsi="Times New Roman" w:cs="Times New Roman"/>
          <w:b/>
          <w:sz w:val="28"/>
          <w:szCs w:val="28"/>
        </w:rPr>
        <w:br/>
      </w:r>
      <w:r w:rsidRPr="00CD463C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</w:t>
      </w:r>
      <w:r w:rsidRPr="00CD463C">
        <w:rPr>
          <w:rFonts w:ascii="Times New Roman" w:hAnsi="Times New Roman" w:cs="Times New Roman"/>
          <w:b/>
          <w:sz w:val="28"/>
          <w:szCs w:val="28"/>
        </w:rPr>
        <w:br/>
        <w:t>муниципальными учреждениями</w:t>
      </w:r>
    </w:p>
    <w:p w:rsidR="00CD463C" w:rsidRPr="00CD463C" w:rsidRDefault="00CD463C" w:rsidP="00CD4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0E45F5" w:rsidRDefault="004A2E36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firstLine="800"/>
        <w:jc w:val="both"/>
      </w:pPr>
      <w:r>
        <w:t>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</w:t>
      </w:r>
      <w:r>
        <w:t>аданий на оказание муниципальных услуг и выполнение работ, оказываемых и выполняемых муниципальными учреждениями (далее - ведомственные перечни муниципальных услуг и работ).</w:t>
      </w:r>
    </w:p>
    <w:p w:rsidR="000E45F5" w:rsidRDefault="004A2E36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800"/>
        <w:jc w:val="both"/>
      </w:pPr>
      <w:r>
        <w:t>Ведомственные перечни муниципальных услуг и работ формируются структурными подразд</w:t>
      </w:r>
      <w:r>
        <w:t>елениями администрации района (муниципальными органами), осуществляющими функции и полномочия учредителя муниципальных бюджетных учреждений, созданных на базе имущества, находящегося в муниципальной собственности, а также главными распорядителями средств м</w:t>
      </w:r>
      <w:r>
        <w:t>естного бюджета, в ведении которых находятся муниципальные учреждения (далее - органы, осуществляющие полномочия учредителя).</w:t>
      </w:r>
    </w:p>
    <w:p w:rsidR="000E45F5" w:rsidRDefault="004A2E36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firstLine="800"/>
        <w:jc w:val="both"/>
      </w:pPr>
      <w:r>
        <w:t>Ведомственные перечни муниципальных услуг и работ, сформированные в соответствии с настоящим Порядком, утверждаются органами, осущ</w:t>
      </w:r>
      <w:r>
        <w:t>ествляющими полномочия учредителя.</w:t>
      </w:r>
    </w:p>
    <w:p w:rsidR="000E45F5" w:rsidRDefault="004A2E36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322" w:lineRule="exact"/>
        <w:ind w:firstLine="800"/>
        <w:jc w:val="both"/>
      </w:pPr>
      <w: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0E45F5" w:rsidRDefault="004A2E36">
      <w:pPr>
        <w:pStyle w:val="20"/>
        <w:shd w:val="clear" w:color="auto" w:fill="auto"/>
        <w:tabs>
          <w:tab w:val="left" w:pos="366"/>
        </w:tabs>
        <w:spacing w:before="0" w:after="0" w:line="322" w:lineRule="exact"/>
        <w:jc w:val="both"/>
      </w:pPr>
      <w:r>
        <w:t>а)</w:t>
      </w:r>
      <w:r>
        <w:tab/>
        <w:t>наименование муниципальной услуги или работы с указанием кодов Общероссийского кла</w:t>
      </w:r>
      <w:r>
        <w:t>ссификатора видов экономической деятельности, которым соответствует муниципальная услуга или работа;</w:t>
      </w:r>
    </w:p>
    <w:p w:rsidR="000E45F5" w:rsidRDefault="004A2E36">
      <w:pPr>
        <w:pStyle w:val="20"/>
        <w:shd w:val="clear" w:color="auto" w:fill="auto"/>
        <w:tabs>
          <w:tab w:val="left" w:pos="366"/>
        </w:tabs>
        <w:spacing w:before="0" w:after="0" w:line="322" w:lineRule="exact"/>
        <w:jc w:val="both"/>
      </w:pPr>
      <w:r>
        <w:t>б)</w:t>
      </w:r>
      <w:r>
        <w:tab/>
        <w:t>наименование органа, осуществляющего полномочия учредителя;</w:t>
      </w:r>
    </w:p>
    <w:p w:rsidR="000E45F5" w:rsidRDefault="004A2E36">
      <w:pPr>
        <w:pStyle w:val="20"/>
        <w:shd w:val="clear" w:color="auto" w:fill="auto"/>
        <w:tabs>
          <w:tab w:val="left" w:pos="366"/>
        </w:tabs>
        <w:spacing w:before="0" w:after="0" w:line="322" w:lineRule="exact"/>
        <w:jc w:val="both"/>
        <w:sectPr w:rsidR="000E45F5">
          <w:pgSz w:w="11900" w:h="16840"/>
          <w:pgMar w:top="2026" w:right="828" w:bottom="768" w:left="1476" w:header="0" w:footer="3" w:gutter="0"/>
          <w:cols w:space="720"/>
          <w:noEndnote/>
          <w:docGrid w:linePitch="360"/>
        </w:sectPr>
      </w:pPr>
      <w:r>
        <w:t>в)</w:t>
      </w:r>
      <w:r>
        <w:tab/>
        <w:t>код органа, осуществляющего полномочия учредителя в соответствии с р</w:t>
      </w:r>
      <w:r>
        <w:t>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</w:t>
      </w:r>
    </w:p>
    <w:p w:rsidR="000E45F5" w:rsidRDefault="004A2E36">
      <w:pPr>
        <w:pStyle w:val="50"/>
        <w:shd w:val="clear" w:color="auto" w:fill="auto"/>
        <w:ind w:left="220" w:right="200"/>
      </w:pPr>
      <w:r>
        <w:lastRenderedPageBreak/>
        <w:t>^'наименования муниципальных учреждений и их к</w:t>
      </w:r>
      <w:r>
        <w:t>оды в соответствии с реестром участников бюджетного процесса (в случае принятия ор &gt; осуществляющим полномочия учредителя, решения об указании</w:t>
      </w:r>
    </w:p>
    <w:p w:rsidR="000E45F5" w:rsidRDefault="004A2E36">
      <w:pPr>
        <w:pStyle w:val="50"/>
        <w:shd w:val="clear" w:color="auto" w:fill="auto"/>
        <w:spacing w:line="283" w:lineRule="exact"/>
        <w:ind w:left="220"/>
      </w:pPr>
      <w:r>
        <w:t>наименований учреждений),</w:t>
      </w:r>
    </w:p>
    <w:p w:rsidR="000E45F5" w:rsidRDefault="004A2E36">
      <w:pPr>
        <w:pStyle w:val="50"/>
        <w:shd w:val="clear" w:color="auto" w:fill="auto"/>
        <w:spacing w:line="283" w:lineRule="exact"/>
        <w:ind w:left="220"/>
      </w:pPr>
      <w:r>
        <w:rPr>
          <w:rStyle w:val="57pt3pt"/>
        </w:rPr>
        <w:t>п)</w:t>
      </w:r>
      <w:r>
        <w:t xml:space="preserve"> содержание муниципальной услуги или работы;</w:t>
      </w:r>
    </w:p>
    <w:p w:rsidR="000E45F5" w:rsidRDefault="004A2E36">
      <w:pPr>
        <w:pStyle w:val="50"/>
        <w:shd w:val="clear" w:color="auto" w:fill="auto"/>
        <w:tabs>
          <w:tab w:val="left" w:pos="612"/>
        </w:tabs>
        <w:spacing w:line="283" w:lineRule="exact"/>
        <w:ind w:left="220"/>
      </w:pPr>
      <w:r>
        <w:t>е)</w:t>
      </w:r>
      <w:r>
        <w:tab/>
        <w:t xml:space="preserve">условия (формы) оказания </w:t>
      </w:r>
      <w:r>
        <w:t>муниципальной услуги или выполнения работы;</w:t>
      </w:r>
    </w:p>
    <w:p w:rsidR="000E45F5" w:rsidRDefault="004A2E36">
      <w:pPr>
        <w:pStyle w:val="50"/>
        <w:shd w:val="clear" w:color="auto" w:fill="auto"/>
        <w:tabs>
          <w:tab w:val="left" w:pos="689"/>
        </w:tabs>
        <w:spacing w:line="280" w:lineRule="exact"/>
        <w:ind w:left="220"/>
      </w:pPr>
      <w:r>
        <w:t>ж)</w:t>
      </w:r>
      <w:r>
        <w:tab/>
        <w:t>вид деятельности муниципального учреждения,</w:t>
      </w:r>
    </w:p>
    <w:p w:rsidR="000E45F5" w:rsidRDefault="004A2E36">
      <w:pPr>
        <w:pStyle w:val="50"/>
        <w:shd w:val="clear" w:color="auto" w:fill="auto"/>
        <w:tabs>
          <w:tab w:val="left" w:pos="689"/>
        </w:tabs>
        <w:spacing w:line="280" w:lineRule="exact"/>
        <w:ind w:left="220"/>
      </w:pPr>
      <w:r>
        <w:t>з)</w:t>
      </w:r>
      <w:r>
        <w:tab/>
        <w:t>категории потребителей муниципальной услуги или работы;</w:t>
      </w:r>
    </w:p>
    <w:p w:rsidR="000E45F5" w:rsidRDefault="004A2E36">
      <w:pPr>
        <w:pStyle w:val="50"/>
        <w:shd w:val="clear" w:color="auto" w:fill="auto"/>
        <w:tabs>
          <w:tab w:val="left" w:pos="689"/>
        </w:tabs>
        <w:spacing w:line="336" w:lineRule="exact"/>
        <w:ind w:left="220" w:right="200"/>
      </w:pPr>
      <w:r>
        <w:t>и)</w:t>
      </w:r>
      <w:r>
        <w:tab/>
        <w:t>наименования показателей, характеризующих качество и (или) объем муниципальной услуги (выполняемой рабо</w:t>
      </w:r>
      <w:r>
        <w:t>ты), и единицы их измерения</w:t>
      </w:r>
    </w:p>
    <w:p w:rsidR="000E45F5" w:rsidRDefault="004A2E36">
      <w:pPr>
        <w:pStyle w:val="50"/>
        <w:shd w:val="clear" w:color="auto" w:fill="auto"/>
        <w:tabs>
          <w:tab w:val="left" w:pos="641"/>
        </w:tabs>
        <w:spacing w:after="250" w:line="280" w:lineRule="exact"/>
        <w:ind w:left="220"/>
      </w:pPr>
      <w:r>
        <w:rPr>
          <w:rStyle w:val="513pt"/>
        </w:rPr>
        <w:t>к)</w:t>
      </w:r>
      <w:r>
        <w:tab/>
        <w:t>указание на бесплатность или платность муниципальной услуги</w:t>
      </w:r>
    </w:p>
    <w:p w:rsidR="000E45F5" w:rsidRDefault="004A2E36">
      <w:pPr>
        <w:pStyle w:val="50"/>
        <w:shd w:val="clear" w:color="auto" w:fill="auto"/>
        <w:spacing w:after="130" w:line="317" w:lineRule="exact"/>
        <w:ind w:left="220" w:right="200"/>
      </w:pPr>
      <w:r>
        <w:rPr>
          <w:lang w:val="en-US" w:eastAsia="en-US" w:bidi="en-US"/>
        </w:rPr>
        <w:t>nf</w:t>
      </w:r>
      <w:r w:rsidRPr="00CD463C">
        <w:rPr>
          <w:lang w:eastAsia="en-US" w:bidi="en-US"/>
        </w:rPr>
        <w:t xml:space="preserve"> </w:t>
      </w:r>
      <w:r>
        <w:t xml:space="preserve">реквизиты нормативных правовых актов, являющихся основанием для включения муниципальной услуги „ли работы в ведомственный перечень Гуниципальных слуг и работ или </w:t>
      </w:r>
      <w:r>
        <w:t>внесения изменений в ведомств</w:t>
      </w:r>
      <w:r>
        <w:rPr>
          <w:vertAlign w:val="subscript"/>
        </w:rPr>
        <w:t xml:space="preserve">е= </w:t>
      </w:r>
      <w:r>
        <w:t>перечень муниципальных услуг и работ, а также электронные копии таких</w:t>
      </w:r>
    </w:p>
    <w:p w:rsidR="000E45F5" w:rsidRDefault="004A2E36">
      <w:pPr>
        <w:pStyle w:val="50"/>
        <w:shd w:val="clear" w:color="auto" w:fill="auto"/>
        <w:tabs>
          <w:tab w:val="left" w:pos="2951"/>
        </w:tabs>
        <w:spacing w:line="379" w:lineRule="exact"/>
        <w:ind w:left="220"/>
      </w:pPr>
      <w:r>
        <w:t>нормативных</w:t>
      </w:r>
      <w:r>
        <w:tab/>
      </w:r>
      <w:r>
        <w:rPr>
          <w:vertAlign w:val="subscript"/>
        </w:rPr>
        <w:t>с</w:t>
      </w:r>
      <w:r>
        <w:t>ф</w:t>
      </w:r>
      <w:r>
        <w:rPr>
          <w:vertAlign w:val="subscript"/>
        </w:rPr>
        <w:t>0</w:t>
      </w:r>
      <w:r>
        <w:t>р</w:t>
      </w:r>
      <w:r>
        <w:rPr>
          <w:vertAlign w:val="subscript"/>
        </w:rPr>
        <w:t>Ми</w:t>
      </w:r>
      <w:r>
        <w:t>рованная по каждой муниципальной услуге или</w:t>
      </w:r>
    </w:p>
    <w:p w:rsidR="000E45F5" w:rsidRDefault="004A2E36">
      <w:pPr>
        <w:pStyle w:val="50"/>
        <w:shd w:val="clear" w:color="auto" w:fill="auto"/>
        <w:spacing w:line="379" w:lineRule="exact"/>
        <w:ind w:left="220" w:right="200"/>
      </w:pPr>
      <w:r>
        <w:rPr>
          <w:rStyle w:val="513pt"/>
        </w:rPr>
        <w:t xml:space="preserve">работе </w:t>
      </w:r>
      <w:r>
        <w:t>в соответствии с пунктом 4 настоящих Правил, образует реестровую запись Каждой реестр</w:t>
      </w:r>
      <w:r>
        <w:t>овой записи присваивается уникальный номер.</w:t>
      </w:r>
    </w:p>
    <w:p w:rsidR="000E45F5" w:rsidRDefault="004A2E36">
      <w:pPr>
        <w:pStyle w:val="50"/>
        <w:shd w:val="clear" w:color="auto" w:fill="auto"/>
        <w:spacing w:line="336" w:lineRule="exact"/>
        <w:ind w:left="220" w:firstLine="760"/>
        <w:jc w:val="left"/>
      </w:pPr>
      <w:r>
        <w:t>6. Порядок формирования информации и документов для включения в реестровую запись, порядок формирования (изменения) реестровой записи и</w:t>
      </w:r>
    </w:p>
    <w:p w:rsidR="000E45F5" w:rsidRDefault="004A2E36">
      <w:pPr>
        <w:pStyle w:val="60"/>
        <w:shd w:val="clear" w:color="auto" w:fill="auto"/>
        <w:tabs>
          <w:tab w:val="left" w:pos="4089"/>
          <w:tab w:val="left" w:pos="4775"/>
        </w:tabs>
        <w:spacing w:line="240" w:lineRule="auto"/>
        <w:ind w:left="220"/>
      </w:pPr>
      <w:r>
        <w:rPr>
          <w:vertAlign w:val="superscript"/>
        </w:rPr>
        <w:t>р р</w:t>
      </w:r>
      <w:r>
        <w:t xml:space="preserve"> ^</w:t>
      </w:r>
      <w:r>
        <w:tab/>
      </w:r>
      <w:r>
        <w:rPr>
          <w:vertAlign w:val="subscript"/>
        </w:rPr>
        <w:t>рг</w:t>
      </w:r>
      <w:r>
        <w:t>,</w:t>
      </w:r>
      <w:r>
        <w:rPr>
          <w:vertAlign w:val="subscript"/>
        </w:rPr>
        <w:t>я</w:t>
      </w:r>
      <w:r>
        <w:tab/>
      </w:r>
      <w:r>
        <w:rPr>
          <w:rStyle w:val="61"/>
        </w:rPr>
        <w:t>пррстповой</w:t>
      </w:r>
      <w:r>
        <w:t xml:space="preserve"> записи устанавливаются</w:t>
      </w:r>
    </w:p>
    <w:p w:rsidR="000E45F5" w:rsidRDefault="004A2E36">
      <w:pPr>
        <w:pStyle w:val="60"/>
        <w:shd w:val="clear" w:color="auto" w:fill="auto"/>
        <w:spacing w:after="33" w:line="240" w:lineRule="auto"/>
        <w:ind w:left="220"/>
      </w:pPr>
      <w:r>
        <w:t xml:space="preserve">структура уникального номера реестровой "пиъи </w:t>
      </w:r>
      <w:r>
        <w:rPr>
          <w:rStyle w:val="61"/>
          <w:lang w:val="en-US" w:eastAsia="en-US" w:bidi="en-US"/>
        </w:rPr>
        <w:t>j</w:t>
      </w:r>
    </w:p>
    <w:p w:rsidR="000E45F5" w:rsidRDefault="004A2E36">
      <w:pPr>
        <w:pStyle w:val="50"/>
        <w:shd w:val="clear" w:color="auto" w:fill="auto"/>
        <w:tabs>
          <w:tab w:val="left" w:pos="6998"/>
          <w:tab w:val="left" w:pos="8745"/>
        </w:tabs>
        <w:spacing w:line="280" w:lineRule="exact"/>
        <w:ind w:left="220"/>
      </w:pPr>
      <w:r>
        <w:t>Министерством финансов Российской Федерации.</w:t>
      </w:r>
      <w:r>
        <w:tab/>
        <w:t>^</w:t>
      </w:r>
      <w:r>
        <w:tab/>
      </w:r>
      <w:r>
        <w:rPr>
          <w:vertAlign w:val="subscript"/>
        </w:rPr>
        <w:t>Л13С1</w:t>
      </w:r>
      <w:r>
        <w:t>т,</w:t>
      </w:r>
      <w:r>
        <w:rPr>
          <w:vertAlign w:val="subscript"/>
        </w:rPr>
        <w:t>Н</w:t>
      </w:r>
      <w:r>
        <w:t>г»и</w:t>
      </w:r>
    </w:p>
    <w:p w:rsidR="000E45F5" w:rsidRDefault="004A2E36">
      <w:pPr>
        <w:pStyle w:val="50"/>
        <w:numPr>
          <w:ilvl w:val="0"/>
          <w:numId w:val="3"/>
        </w:numPr>
        <w:shd w:val="clear" w:color="auto" w:fill="auto"/>
        <w:tabs>
          <w:tab w:val="left" w:pos="1279"/>
        </w:tabs>
        <w:spacing w:line="331" w:lineRule="exact"/>
        <w:ind w:left="220" w:firstLine="760"/>
        <w:jc w:val="left"/>
      </w:pPr>
      <w:r>
        <w:t>Реестровые записи подписываются усиленной квалифицированн электронной подписью лица, уполномоченного в установленном порядке действовать от имени орг</w:t>
      </w:r>
      <w:r>
        <w:t>ана, осуществляющего полномочия учредителя.</w:t>
      </w:r>
    </w:p>
    <w:p w:rsidR="000E45F5" w:rsidRDefault="004A2E36">
      <w:pPr>
        <w:pStyle w:val="50"/>
        <w:numPr>
          <w:ilvl w:val="0"/>
          <w:numId w:val="3"/>
        </w:numPr>
        <w:shd w:val="clear" w:color="auto" w:fill="auto"/>
        <w:tabs>
          <w:tab w:val="left" w:pos="1290"/>
        </w:tabs>
        <w:spacing w:line="326" w:lineRule="exact"/>
        <w:ind w:left="980"/>
      </w:pPr>
      <w:r>
        <w:t>Ведомственные перечни муниципальных работ и услуг формируют</w:t>
      </w:r>
    </w:p>
    <w:p w:rsidR="000E45F5" w:rsidRDefault="004A2E36">
      <w:pPr>
        <w:pStyle w:val="50"/>
        <w:shd w:val="clear" w:color="auto" w:fill="auto"/>
        <w:tabs>
          <w:tab w:val="left" w:pos="9485"/>
        </w:tabs>
        <w:spacing w:line="326" w:lineRule="exact"/>
        <w:ind w:left="360"/>
        <w:jc w:val="left"/>
      </w:pPr>
      <w:r>
        <w:t>и ведутся органами, осуществляющими полномочия учредителя, в информационной системе, доступ к которой осуществляется через* ВДИнь портал бюджетной систе</w:t>
      </w:r>
      <w:r>
        <w:t xml:space="preserve">мы Российской Федерации </w:t>
      </w:r>
      <w:r w:rsidRPr="00CD463C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CD463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budget</w:t>
        </w:r>
        <w:r w:rsidRPr="00CD463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</w:t>
        </w:r>
      </w:hyperlink>
      <w:r w:rsidRPr="00CD463C">
        <w:rPr>
          <w:lang w:eastAsia="en-US" w:bidi="en-US"/>
        </w:rPr>
        <w:t xml:space="preserve"> </w:t>
      </w:r>
      <w:r>
        <w:t>.</w:t>
      </w:r>
      <w:r>
        <w:tab/>
        <w:t>)</w:t>
      </w:r>
    </w:p>
    <w:p w:rsidR="000E45F5" w:rsidRDefault="004A2E36">
      <w:pPr>
        <w:pStyle w:val="50"/>
        <w:shd w:val="clear" w:color="auto" w:fill="auto"/>
        <w:spacing w:line="280" w:lineRule="exact"/>
        <w:ind w:left="360"/>
        <w:jc w:val="left"/>
      </w:pPr>
      <w:r>
        <w:t>информационно-телекоммуникационной сети "Интернет . Ведомственные</w:t>
      </w:r>
    </w:p>
    <w:p w:rsidR="000E45F5" w:rsidRDefault="004A2E36">
      <w:pPr>
        <w:pStyle w:val="50"/>
        <w:shd w:val="clear" w:color="auto" w:fill="auto"/>
        <w:ind w:left="360"/>
        <w:jc w:val="left"/>
      </w:pPr>
      <w:r>
        <w:t xml:space="preserve">перечни муниципальных работ и услуг, сформированные в соответс настоящими Правилами, также размещаются на </w:t>
      </w:r>
      <w:r>
        <w:t>официальном сайте в</w:t>
      </w:r>
    </w:p>
    <w:p w:rsidR="000E45F5" w:rsidRDefault="004A2E36">
      <w:pPr>
        <w:pStyle w:val="50"/>
        <w:shd w:val="clear" w:color="auto" w:fill="auto"/>
        <w:spacing w:line="280" w:lineRule="exact"/>
        <w:ind w:left="360"/>
        <w:jc w:val="left"/>
      </w:pPr>
      <w:r>
        <w:t>информационно-телекоммуникационной сети "Интернет по</w:t>
      </w:r>
    </w:p>
    <w:p w:rsidR="000E45F5" w:rsidRDefault="004A2E36">
      <w:pPr>
        <w:pStyle w:val="50"/>
        <w:shd w:val="clear" w:color="auto" w:fill="auto"/>
        <w:spacing w:line="341" w:lineRule="exact"/>
        <w:ind w:left="360"/>
        <w:jc w:val="left"/>
      </w:pPr>
      <w:r>
        <w:t xml:space="preserve">информации муниципальных учреждениях </w:t>
      </w:r>
      <w:r w:rsidRPr="00CD463C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CD463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CD463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CD463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D463C">
        <w:rPr>
          <w:lang w:eastAsia="en-US" w:bidi="en-US"/>
        </w:rPr>
        <w:t xml:space="preserve">) </w:t>
      </w:r>
      <w:r>
        <w:t>в поряд , установленном Министерством финансов Российской Федерации.</w:t>
      </w:r>
    </w:p>
    <w:sectPr w:rsidR="000E45F5">
      <w:headerReference w:type="default" r:id="rId10"/>
      <w:pgSz w:w="11900" w:h="16840"/>
      <w:pgMar w:top="2213" w:right="834" w:bottom="221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36" w:rsidRDefault="004A2E36">
      <w:r>
        <w:separator/>
      </w:r>
    </w:p>
  </w:endnote>
  <w:endnote w:type="continuationSeparator" w:id="0">
    <w:p w:rsidR="004A2E36" w:rsidRDefault="004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36" w:rsidRDefault="004A2E36"/>
  </w:footnote>
  <w:footnote w:type="continuationSeparator" w:id="0">
    <w:p w:rsidR="004A2E36" w:rsidRDefault="004A2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F5" w:rsidRDefault="00CD46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1033780</wp:posOffset>
              </wp:positionV>
              <wp:extent cx="559943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94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5F5" w:rsidRDefault="004A2E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финансов Российской Федерации (далее - реестр участников бюджетного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5pt;margin-top:81.4pt;width:440.9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" filled="f" stroked="f">
              <v:textbox style="mso-fit-shape-to-text:t" inset="0,0,0,0">
                <w:txbxContent>
                  <w:p w:rsidR="000E45F5" w:rsidRDefault="004A2E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финансов Российской Федерации (далее - реестр участников бюджетного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5E0"/>
    <w:multiLevelType w:val="multilevel"/>
    <w:tmpl w:val="7BB2C3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96E62"/>
    <w:multiLevelType w:val="multilevel"/>
    <w:tmpl w:val="002CDD8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7069C"/>
    <w:multiLevelType w:val="multilevel"/>
    <w:tmpl w:val="7E4C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5"/>
    <w:rsid w:val="000E45F5"/>
    <w:rsid w:val="004A2E36"/>
    <w:rsid w:val="00C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pt150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41pt1500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single"/>
      <w:lang w:val="en-US" w:eastAsia="en-US" w:bidi="en-US"/>
    </w:rPr>
  </w:style>
  <w:style w:type="character" w:customStyle="1" w:styleId="41pt1501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pt3pt">
    <w:name w:val="Основной текст (5) + 7 pt;Курсив;Интервал 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60" w:line="274" w:lineRule="exact"/>
      <w:ind w:firstLine="1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CD46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pt150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41pt1500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single"/>
      <w:lang w:val="en-US" w:eastAsia="en-US" w:bidi="en-US"/>
    </w:rPr>
  </w:style>
  <w:style w:type="character" w:customStyle="1" w:styleId="41pt1501">
    <w:name w:val="Основной текст (4) + Полужирный;Курсив;Интервал 1 pt;Масштаб 1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pt3pt">
    <w:name w:val="Основной текст (5) + 7 pt;Курсив;Интервал 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60" w:line="274" w:lineRule="exact"/>
      <w:ind w:firstLine="1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CD46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1</cp:revision>
  <dcterms:created xsi:type="dcterms:W3CDTF">2017-04-06T07:36:00Z</dcterms:created>
  <dcterms:modified xsi:type="dcterms:W3CDTF">2017-04-06T07:42:00Z</dcterms:modified>
</cp:coreProperties>
</file>