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FF" w:rsidRDefault="00AA4F9F" w:rsidP="007D57F4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</w:t>
      </w:r>
    </w:p>
    <w:p w:rsidR="007D57F4" w:rsidRPr="00356B82" w:rsidRDefault="00597550" w:rsidP="00597550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СЕЛЬСКОГО ПОСЕЛЕНИЯ «БЕЗРЕЧНИНСКОЕ» МУНИЦИПАЛЬНОГО РАЙОНА «ОЛОВЯННИНСКИЙ РАЙОН»</w:t>
      </w:r>
    </w:p>
    <w:p w:rsidR="007D57F4" w:rsidRPr="00356B82" w:rsidRDefault="007D57F4" w:rsidP="00597550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B82" w:rsidRDefault="00356B82" w:rsidP="00597550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57F4" w:rsidRDefault="007D57F4" w:rsidP="007D57F4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6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597550" w:rsidRPr="00356B82" w:rsidRDefault="00597550" w:rsidP="007D57F4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550" w:rsidRDefault="007D57F4" w:rsidP="007D57F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</w:t>
      </w:r>
    </w:p>
    <w:p w:rsidR="00597550" w:rsidRDefault="00597550" w:rsidP="0059755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___»                 </w:t>
      </w:r>
      <w:r w:rsidRPr="00597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№</w:t>
      </w:r>
      <w:r w:rsidRPr="00597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597550" w:rsidRDefault="00597550" w:rsidP="0059755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п.ст.Безречная </w:t>
      </w:r>
      <w:r w:rsidRPr="00597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7D57F4" w:rsidRPr="00597550" w:rsidRDefault="00597550" w:rsidP="0059755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7D57F4" w:rsidRPr="00D36E33" w:rsidRDefault="007D57F4" w:rsidP="007D57F4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57F4" w:rsidRPr="002C2CFF" w:rsidRDefault="007D57F4" w:rsidP="0035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356B82" w:rsidRPr="002C2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«Безречни</w:t>
      </w:r>
      <w:r w:rsidRPr="002C2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нское»</w:t>
      </w:r>
      <w:r w:rsidR="004D5450" w:rsidRPr="002C2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</w:t>
      </w:r>
      <w:r w:rsidRPr="002C2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униципального района «Оловяннинский район»  </w:t>
      </w:r>
    </w:p>
    <w:p w:rsidR="007D57F4" w:rsidRPr="00D36E33" w:rsidRDefault="007D57F4" w:rsidP="007D57F4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57F4" w:rsidRPr="00D36E33" w:rsidRDefault="007D57F4" w:rsidP="007D57F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7D57F4" w:rsidRDefault="007D57F4" w:rsidP="007D57F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 Федеральным законом </w:t>
      </w:r>
      <w:hyperlink r:id="rId6" w:history="1">
        <w:r w:rsidRPr="001E0A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коррупции»,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21.09.2009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государственными служащими, и соблюдения федеральными государственными служащими требований к служебному поведению», Указом Президента Российской Федерации от 19.05.2008 года № 815 «О мерах по противодействию коррупции», Законом Забайкальского края от 04.07.2008 года № 18-ЗЗК «О противодействии коррупции в Забайкальском крае», руководствуясь Уставом </w:t>
      </w:r>
      <w:r w:rsidR="00356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«Безречни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нское»,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</w:t>
      </w:r>
      <w:r w:rsidR="00356B8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сельского поселения «Безречни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нское»,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57F4" w:rsidRDefault="007D57F4" w:rsidP="007D57F4">
      <w:pPr>
        <w:shd w:val="clear" w:color="auto" w:fill="FFFFFF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D57F4" w:rsidRDefault="007D57F4" w:rsidP="007D57F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«Безречн</w:t>
      </w:r>
      <w:r w:rsidR="00356B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нское»,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Оловяннинский 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Забайкальского края (прилагается).</w:t>
      </w:r>
    </w:p>
    <w:p w:rsidR="007D57F4" w:rsidRDefault="007D57F4" w:rsidP="007D57F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постановление Администрации сельского поселения </w:t>
      </w:r>
      <w:r w:rsidR="00356B82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«Безречни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нское» </w:t>
      </w:r>
      <w:r w:rsidR="003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C2CFF">
        <w:rPr>
          <w:rFonts w:ascii="Times New Roman" w:eastAsia="Times New Roman" w:hAnsi="Times New Roman" w:cs="Times New Roman"/>
          <w:sz w:val="28"/>
          <w:szCs w:val="28"/>
          <w:lang w:eastAsia="ru-RU"/>
        </w:rPr>
        <w:t>13.02.2014 № 3</w:t>
      </w:r>
      <w:r w:rsidR="003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B82"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Администрации </w:t>
      </w:r>
      <w:r w:rsidR="00356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«Безречнинское».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D57F4" w:rsidRPr="002C2CFF" w:rsidRDefault="007D57F4" w:rsidP="002C2CF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обнародовать на информационном стенде администрации сельского поселения </w:t>
      </w:r>
      <w:r w:rsidR="00356B82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«Безречни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7D57F4" w:rsidRPr="00090525" w:rsidRDefault="007D57F4" w:rsidP="007D57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52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D57F4" w:rsidRPr="00090525" w:rsidRDefault="007D57F4" w:rsidP="007D57F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0525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М.И. Соболева</w:t>
      </w:r>
    </w:p>
    <w:p w:rsidR="007D57F4" w:rsidRDefault="007D57F4" w:rsidP="007D5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7D57F4" w:rsidRDefault="007D57F4" w:rsidP="007D57F4">
      <w:pPr>
        <w:shd w:val="clear" w:color="auto" w:fill="FFFFFF"/>
        <w:spacing w:after="0" w:line="240" w:lineRule="auto"/>
        <w:ind w:left="456"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CFF" w:rsidRDefault="002C2CFF" w:rsidP="007D57F4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2CFF" w:rsidRDefault="002C2CFF" w:rsidP="007D57F4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2CFF" w:rsidRDefault="002C2CFF" w:rsidP="007D57F4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2CFF" w:rsidRDefault="002C2CFF" w:rsidP="007D57F4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D57F4" w:rsidRPr="00D36E33" w:rsidRDefault="007D57F4" w:rsidP="007D57F4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lang w:eastAsia="ru-RU"/>
        </w:rPr>
        <w:t>УТВЕРЖДЕНО</w:t>
      </w:r>
    </w:p>
    <w:p w:rsidR="007D57F4" w:rsidRPr="00D36E33" w:rsidRDefault="007D57F4" w:rsidP="007D57F4">
      <w:pPr>
        <w:shd w:val="clear" w:color="auto" w:fill="FFFFFF"/>
        <w:spacing w:after="0" w:line="240" w:lineRule="exact"/>
        <w:ind w:left="5670" w:right="-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постановлением Администрации </w:t>
      </w:r>
      <w:r w:rsidR="002C2CFF">
        <w:rPr>
          <w:rFonts w:ascii="Times New Roman" w:eastAsia="Times New Roman" w:hAnsi="Times New Roman" w:cs="Times New Roman"/>
          <w:color w:val="000000"/>
          <w:lang w:eastAsia="ru-RU"/>
        </w:rPr>
        <w:t>сельского поселения «Безречни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нское» </w:t>
      </w:r>
      <w:r w:rsidRPr="00D36E33">
        <w:rPr>
          <w:rFonts w:ascii="Times New Roman" w:eastAsia="Times New Roman" w:hAnsi="Times New Roman" w:cs="Times New Roman"/>
          <w:color w:val="000000"/>
          <w:lang w:eastAsia="ru-RU"/>
        </w:rPr>
        <w:t>муниципального района 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Оловяннинский  район» от «  »   2017 года </w:t>
      </w:r>
      <w:r w:rsidRPr="00D36E33"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</w:p>
    <w:p w:rsidR="007D57F4" w:rsidRPr="00D36E33" w:rsidRDefault="007D57F4" w:rsidP="007D57F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7D57F4" w:rsidRPr="00D36E33" w:rsidRDefault="007D57F4" w:rsidP="000D4C25">
      <w:pPr>
        <w:shd w:val="clear" w:color="auto" w:fill="FFFFFF"/>
        <w:spacing w:after="0" w:line="240" w:lineRule="exact"/>
        <w:ind w:right="3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57F4" w:rsidRPr="001E0A43" w:rsidRDefault="007D57F4" w:rsidP="000D4C25">
      <w:pPr>
        <w:shd w:val="clear" w:color="auto" w:fill="FFFFFF"/>
        <w:spacing w:after="0" w:line="240" w:lineRule="exact"/>
        <w:ind w:right="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7D57F4" w:rsidRPr="001E0A43" w:rsidRDefault="007D57F4" w:rsidP="000D4C25">
      <w:pPr>
        <w:shd w:val="clear" w:color="auto" w:fill="FFFFFF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о Комиссии по соблюдению требований к служебному поведению</w:t>
      </w:r>
      <w:r w:rsidRPr="001E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0A4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муниципальных служащих и урегулированию конфликта интересов в 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Безречни</w:t>
      </w:r>
      <w:r w:rsidRPr="007D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нское»,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 </w:t>
      </w:r>
      <w:r w:rsidRPr="001E0A4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муниципального района «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Оловяннинский </w:t>
      </w:r>
      <w:r w:rsidRPr="001E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район» Забайкальского края</w:t>
      </w:r>
    </w:p>
    <w:p w:rsidR="007D57F4" w:rsidRPr="001E0A43" w:rsidRDefault="007D57F4" w:rsidP="000D4C25">
      <w:pPr>
        <w:shd w:val="clear" w:color="auto" w:fill="FFFFFF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7F4" w:rsidRPr="001E0A43" w:rsidRDefault="007D57F4" w:rsidP="007D57F4">
      <w:pPr>
        <w:shd w:val="clear" w:color="auto" w:fill="FFFFFF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Общие положения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</w:t>
      </w:r>
      <w:r w:rsidR="002C2C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«Безречни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нское»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 </w:t>
      </w:r>
      <w:hyperlink r:id="rId7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рассматривает вопросы, связанные с соблюдением требований к служебному поведению и (или) требований об урегулировании конфликта интересов, в отношении муниципальных служащих Администрации </w:t>
      </w:r>
      <w:r w:rsidR="002C2C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«Безречни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нское»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служащие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Комиссия в своей деятельности руководствуется </w:t>
      </w:r>
      <w:hyperlink r:id="rId8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Забайкальского края, актами Губернатора Забайкальского края и Правительства Забайкальского края, </w:t>
      </w:r>
      <w:r>
        <w:t xml:space="preserve">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Комиссия образуется постановлением Администрации </w:t>
      </w:r>
      <w:r w:rsidR="002C2C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«Безречни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нское».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постановлением утверждается состав Комиссии и порядок ее работы.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Задачи Комиссии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Основными задачами Комиссии является содействие Администрации </w:t>
      </w:r>
      <w:r w:rsidR="002C2C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«Безречни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нское»  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инистрация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обеспечении соблюдения муниципальными служащими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 и запретов, требований о предотвращении или урегулировании конфликта интересов;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обеспечении исполнения ими обязанностей, установленных Федеральным законом </w:t>
      </w:r>
      <w:hyperlink r:id="rId9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 противодействии коррупции», другими федеральными законами (далее - требования к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служебному поведению и (или) требования об урегулировании конфликта интересов);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осуществлении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3. Состав Комиссии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состав Комиссии входят: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должностное лицо Администрации сельского поселения, ответственное за работу по профилактике коррупционных и иных правонарушений (председатель Комиссии), служащие Администрации сельского поселения, определяемые Главой администрации сельского поселения;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принять решение о включении в состав Комиссии: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представителя общественной организации ветеранов, созданной в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представителя профсоюзной организации, действующей в установленном порядке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Лица, указанные в подпункте б) пункта 3.1. и в пункте 3.2.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профсоюзной организацией, действующей в установленном порядке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запроса Главы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сельского поселения. 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осуществляется в 10-дневный срок со дня получения запроса.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Число членов Комиссии, не замещающих должности муниципальной службы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составлять не менее одной четверти от общего числа членов Комиссии.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заседаниях Комиссии с правом совещательного голоса участвуют: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другие муниципальные служащие, замещающие должности муниципальной службы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Комиссия состоит из председателя, заместителя председателя, назначаемого Главой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сельского поселения   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членов Комиссии, замещающих должности муниципальной службы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Основания для проведения заседания Комиссии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Комиссией рассматривается информация, 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(далее - информация). Основанием для проведения заседания комиссии является: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представление Главой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сельского поселения   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Положением о проверке достоверности и полноты сведений, предоставляемых гражданами, претендующими на замещение должностей муниципальной службы, и муниципальными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 Администрации сельского поселения 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соблюдения муниципальными служащими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 к служебному поведению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материалов проверки, свидетельствующих: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-о предоставлении муниципальным служащим недостоверных или неполных сведений, предусмотренных названным Положением;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поступившее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инистрацию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должностному лицу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работу по профилактике коррупционных и иных правонарушений: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гражданина, замещавшего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муниципальной службы, о даче согласия на замещение должности в коммерческой или некоммерческой организации либо на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гражданина, 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ещавшего в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муниципальной службы, включенную в перечень, установленный нормативными правовыми актами Российской Федерации,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службы, включенную в перечень должностей, утвержденный нормативным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овым актом Администрации сельского поселения;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муниципального служащего о невозможности выполнить требования Федерального закона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коммерческой или некоммерческой организации о заключении с гражданином, замещавшим должность муниципальной службы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 обязанности, исполняемые во время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замещения должности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 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Главы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сельского поселения   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представление Главой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сельского поселения   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проверки, свидетельствующих о представлении муниципальным служащим недостоверных или неполных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Подготовка заседания Комиссии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 поступлении в порядке, предусмотренном нормативным правовым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информации, содержащей основания для проведения заседания Комиссии, председатель комиссии: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четвертым и пятым абзацами подпункта «б» пункта 4.1. раздела 4 настоящего Положения.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рассмотрению заявлений, предусмотренных четвертым и пятым абзацами подпункта «б» пункта 4.1. раздела 4 настоящего Положения,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характера; 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должностному лицу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3.6.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Секретарь Комиссии решает организационные вопросы, связанные с подготовкой заседания Комиссии, а также извещает членов Комиссии о дате времени и месте заседания, о вопросах, включенных в повестку дня не позднее, чем за семь рабочих дней до дня заседания.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 целью предварительного ознакомления с информацией и результатами проверки необходимые материалы по решению председателя Комиссии направляются членам Комиссии.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6. Проведение заседаний Комиссии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 в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недопустимо.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hyperlink r:id="rId10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 настоящего Положения. 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указывает в обращении, заявлении или уведомлении.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могут проводиться в отсутствие муниципального служащего в случае: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если в обращении, заявлении или уведомлении, предусмотренных </w:t>
      </w:r>
      <w:hyperlink r:id="rId11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Комиссии; 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Решения Комиссии по вопросам, указанным в пункте 4.1.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сельского поселения 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Решения комиссии и их оформление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По итогам рассмотрения вопроса, указанного в абзаце втором подпункта а) пункта 4.1. настоящего Положения, Комиссия принимает одно из следующих решений: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сведения, представленные муниципальным служащим в соответствии с Положением о проверке достоверности и полноты сведений, предоставляемых гражданами, претендующими на замещение должностей муниципальной службы,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соблюдения муниципальными служащими требований к служ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ебному поведению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достоверными и полными;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сведения, представленные муниципальными служащими в соответствии с Поло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жением, названным в подпункте «а»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являются недостоверными и (или) неполными. В этом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 Комиссия рекомендует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По итогам рассмотрения вопроса, указанного в абзаце третьем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принимает одно из следующих решений: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D57F4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По итогам рассмотрения вопроса, указанного в абзаце втором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одно из следующих решений: 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на условиях трудового договора должности в организации и (или) выполнении в данной организации работ (оказании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По итогам рассмотрения вопроса, указанного в абзаце третьем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принимает одно из следующих решений: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7.4.1. По итогам рассмотрения вопроса, указанного в подпункте «г» пункта 4.1 настоящего Положения, Комиссия принимает одно из следующих решений: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сведения, представленные муниципальным служащим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сделка, являются достоверными и полными;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сведения, представленные муниципальным служащим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сделка, являются недостоверными и (или) неполными. В этом случае Комиссия рекомендует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7.4.2. По итогам рассмотрения вопроса, указанного в абзаце пятом подпункта </w:t>
      </w:r>
      <w:hyperlink r:id="rId12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Комиссия принимает одно из следующих решений: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обстоятельства, препятствующие выполнению требований Федерального закона от 07.05.2013 года № 79-ФЗ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обстоятельства, препятствующие выполнению требований Федерального закона от 07.05.2013 года № 79-ФЗ «О запрете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7.4.3. По итогам рассмотрения вопроса, указанного в абзаце шестом подпункта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Комиссия принимает одно из следующих решений: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муниципальный служащий не соблюдал требования об урегулировании конфликта интересов. В этом случае Комиссия рекомендует муниципальному служащему и (или) 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меры по урегулированию конфликта интересов или по недопущению его возникновения;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Главе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7.5.. По итогам рассмотрения вопросов, указанных в подпунктах «а», «б» и «г» пункта 4.1 настоящего Положения, при наличии к тому оснований Комиссия может принять иное решение, чем это предусмотрено пунктами 7.1 -7.4, 7.4.1 и 7.4.2 настоящего Положения. Основания и мотивы принятия такого решения должны быть отражены в протоколе заседания Комиссии.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 указанного в седьмом абзаце подпункта </w:t>
      </w:r>
      <w:hyperlink r:id="rId14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Комиссия принимает в отношении гражданина, замещавшего должность муниципальной службы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 из следующих решений: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 </w:t>
      </w:r>
      <w:hyperlink r:id="rId15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коррупции». В этом случае Комиссия рекомендует 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7.6. По итогам рассмотрения вопроса, предусмотренного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принимает соответствующее решение.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Решения Комиссии оформляются протоколами, которые подписывают члены Комиссии, принимавшие участие в ее заседании.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В протоколе заседания Комиссии указывается: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 муниципального района;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7.10. 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Копии протокола заседания Комиссии в 7-дневный срок со дня заседания направляются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полностью или в виде выписок из него - муниципальному служащему, а также по решению Комиссии - иным заинтересованным лицам. 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7.11. Комиссия обязана направить гражданину письменное уведомление о принятом решении в течение одного рабочего дня и уведомить его устно в течение трех рабочих дней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7.12. Решения Комиссии, за исключением решения, принимаемого по итогам рассмотрения вопроса, указанного в абзаце втором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для Главы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носят рекомендательный характер. Решение, принимаемое по итогам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рассмотрения вопроса, указанного в абзаце втором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носит обязательный характер.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7.13. 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оглашается на ближайшем заседании Комиссии и принимается к сведению без обсуждения.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7.14. Для исполнения решений Комиссии могут быть подготовлены проекты нормативных правовых актов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решений или поручений Главы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 установленном порядке представляются на рассмотре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Главы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7F4" w:rsidRPr="00406952" w:rsidRDefault="007D57F4" w:rsidP="007D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57F4" w:rsidRDefault="007D57F4" w:rsidP="007D57F4"/>
    <w:p w:rsidR="003377E9" w:rsidRDefault="009B21C9"/>
    <w:sectPr w:rsidR="003377E9" w:rsidSect="00271C91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1C9" w:rsidRDefault="009B21C9" w:rsidP="00271C91">
      <w:pPr>
        <w:spacing w:after="0" w:line="240" w:lineRule="auto"/>
      </w:pPr>
      <w:r>
        <w:separator/>
      </w:r>
    </w:p>
  </w:endnote>
  <w:endnote w:type="continuationSeparator" w:id="1">
    <w:p w:rsidR="009B21C9" w:rsidRDefault="009B21C9" w:rsidP="0027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1C9" w:rsidRDefault="009B21C9" w:rsidP="00271C91">
      <w:pPr>
        <w:spacing w:after="0" w:line="240" w:lineRule="auto"/>
      </w:pPr>
      <w:r>
        <w:separator/>
      </w:r>
    </w:p>
  </w:footnote>
  <w:footnote w:type="continuationSeparator" w:id="1">
    <w:p w:rsidR="009B21C9" w:rsidRDefault="009B21C9" w:rsidP="0027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92809"/>
      <w:docPartObj>
        <w:docPartGallery w:val="Page Numbers (Top of Page)"/>
        <w:docPartUnique/>
      </w:docPartObj>
    </w:sdtPr>
    <w:sdtContent>
      <w:p w:rsidR="00271C91" w:rsidRDefault="0031299C">
        <w:pPr>
          <w:pStyle w:val="a3"/>
          <w:jc w:val="center"/>
        </w:pPr>
        <w:fldSimple w:instr=" PAGE   \* MERGEFORMAT ">
          <w:r w:rsidR="00AA4F9F">
            <w:rPr>
              <w:noProof/>
            </w:rPr>
            <w:t>13</w:t>
          </w:r>
        </w:fldSimple>
      </w:p>
    </w:sdtContent>
  </w:sdt>
  <w:p w:rsidR="00271C91" w:rsidRDefault="00271C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7F4"/>
    <w:rsid w:val="000D4C25"/>
    <w:rsid w:val="0015709B"/>
    <w:rsid w:val="0017353A"/>
    <w:rsid w:val="00271C91"/>
    <w:rsid w:val="002C2CFF"/>
    <w:rsid w:val="0031299C"/>
    <w:rsid w:val="00356B82"/>
    <w:rsid w:val="003C07FD"/>
    <w:rsid w:val="004831AB"/>
    <w:rsid w:val="004D5450"/>
    <w:rsid w:val="005874CC"/>
    <w:rsid w:val="00597550"/>
    <w:rsid w:val="00731237"/>
    <w:rsid w:val="007D57F4"/>
    <w:rsid w:val="00891B36"/>
    <w:rsid w:val="00983C12"/>
    <w:rsid w:val="00990365"/>
    <w:rsid w:val="009B21C9"/>
    <w:rsid w:val="00AA4F9F"/>
    <w:rsid w:val="00C6519D"/>
    <w:rsid w:val="00D42B77"/>
    <w:rsid w:val="00E20329"/>
    <w:rsid w:val="00E611CA"/>
    <w:rsid w:val="00FB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1C91"/>
  </w:style>
  <w:style w:type="paragraph" w:styleId="a5">
    <w:name w:val="footer"/>
    <w:basedOn w:val="a"/>
    <w:link w:val="a6"/>
    <w:uiPriority w:val="99"/>
    <w:semiHidden/>
    <w:unhideWhenUsed/>
    <w:rsid w:val="0027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1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15d4560c-d530-4955-bf7e-f734337ae80b" TargetMode="External"/><Relationship Id="rId13" Type="http://schemas.openxmlformats.org/officeDocument/2006/relationships/hyperlink" Target="consultantplus://offline/ref=B440FA4DC97B6218FC67BF8A1718755DAA03C9C8B86942282755673B3DA01B9A67B778560819B34ESCP6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index.php?do4=document&amp;id4=9aa48369-618a-4bb4-b4b8-ae15f2b7ebf6" TargetMode="External"/><Relationship Id="rId12" Type="http://schemas.openxmlformats.org/officeDocument/2006/relationships/hyperlink" Target="consultantplus://offline/ref=B440FA4DC97B6218FC67BF8A1718755DAA03C9C8B86942282755673B3DA01B9A67B778560819B34ESCP6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9aa48369-618a-4bb4-b4b8-ae15f2b7ebf6" TargetMode="External"/><Relationship Id="rId11" Type="http://schemas.openxmlformats.org/officeDocument/2006/relationships/hyperlink" Target="consultantplus://offline/ref=B440FA4DC97B6218FC67BF8A1718755DAA03C9C8B86942282755673B3DA01B9A67B778560819B34ESCP6H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zakon.scli.ru/ru/legal_texts/act_municipal_education/index.php?do4=document&amp;id4=9aa48369-618a-4bb4-b4b8-ae15f2b7ebf6" TargetMode="External"/><Relationship Id="rId10" Type="http://schemas.openxmlformats.org/officeDocument/2006/relationships/hyperlink" Target="consultantplus://offline/ref=B440FA4DC97B6218FC67BF8A1718755DAA03C9C8B86942282755673B3DA01B9A67B778560819B34ESCP6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akon.scli.ru/ru/legal_texts/act_municipal_education/index.php?do4=document&amp;id4=9aa48369-618a-4bb4-b4b8-ae15f2b7ebf6" TargetMode="External"/><Relationship Id="rId14" Type="http://schemas.openxmlformats.org/officeDocument/2006/relationships/hyperlink" Target="consultantplus://offline/ref=B440FA4DC97B6218FC67BF8A1718755DAA03C9C8B86942282755673B3DA01B9A67B778560819B34ESCP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4967</Words>
  <Characters>28315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6</cp:revision>
  <cp:lastPrinted>2017-07-10T07:03:00Z</cp:lastPrinted>
  <dcterms:created xsi:type="dcterms:W3CDTF">2017-07-10T03:23:00Z</dcterms:created>
  <dcterms:modified xsi:type="dcterms:W3CDTF">2017-07-13T07:11:00Z</dcterms:modified>
</cp:coreProperties>
</file>