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6" w:rsidRDefault="00692166" w:rsidP="0069216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692166" w:rsidRDefault="00692166" w:rsidP="0069216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692166" w:rsidRPr="00356B82" w:rsidRDefault="00692166" w:rsidP="0069216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</w:p>
    <w:p w:rsidR="00692166" w:rsidRDefault="00692166" w:rsidP="0069216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ОЛОВЯННИНСКИЙ РАЙОН»</w:t>
      </w:r>
    </w:p>
    <w:p w:rsidR="00692166" w:rsidRPr="00356B82" w:rsidRDefault="00692166" w:rsidP="0069216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ЗАБАЙКАЛЬСКИЙ КРАЙ</w:t>
      </w:r>
    </w:p>
    <w:p w:rsidR="00692166" w:rsidRPr="00356B82" w:rsidRDefault="00692166" w:rsidP="0069216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166" w:rsidRDefault="00692166" w:rsidP="0069216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2166" w:rsidRPr="00356B82" w:rsidRDefault="00692166" w:rsidP="0069216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692166" w:rsidRPr="00D36E33" w:rsidRDefault="00692166" w:rsidP="0069216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</w:t>
      </w:r>
    </w:p>
    <w:p w:rsidR="00692166" w:rsidRDefault="00692166" w:rsidP="0069216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92166" w:rsidRPr="00DE3132" w:rsidRDefault="00692166" w:rsidP="0069216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июня 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№18</w:t>
      </w:r>
    </w:p>
    <w:p w:rsidR="00692166" w:rsidRPr="00D36E33" w:rsidRDefault="00692166" w:rsidP="0069216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92166" w:rsidRPr="002C2CFF" w:rsidRDefault="00692166" w:rsidP="00692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муниципального района «Оловяннинский район»  </w:t>
      </w:r>
    </w:p>
    <w:p w:rsidR="00692166" w:rsidRPr="00D36E33" w:rsidRDefault="00692166" w:rsidP="0069216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92166" w:rsidRPr="00D36E33" w:rsidRDefault="00692166" w:rsidP="0069216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692166" w:rsidRDefault="00692166" w:rsidP="00D6341C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Федеральным законом </w:t>
      </w:r>
      <w:hyperlink r:id="rId6" w:history="1">
        <w:r w:rsidRPr="001E0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</w:t>
      </w:r>
      <w:r w:rsidR="00D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тавляемых гражданами,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претендующими на замещение должностей федеральной государственной службы, и федеральными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166" w:rsidRDefault="00692166" w:rsidP="00692166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66" w:rsidRDefault="00692166" w:rsidP="00692166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2166" w:rsidRDefault="00692166" w:rsidP="00692166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Оловяннинский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 (прилагается).</w:t>
      </w:r>
    </w:p>
    <w:p w:rsidR="00692166" w:rsidRDefault="00692166" w:rsidP="00692166">
      <w:pPr>
        <w:shd w:val="clear" w:color="auto" w:fill="FFFFFF"/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 </w:t>
      </w:r>
      <w:r w:rsidR="002F3CD7">
        <w:rPr>
          <w:rFonts w:ascii="Times New Roman" w:hAnsi="Times New Roman" w:cs="Times New Roman"/>
          <w:sz w:val="28"/>
          <w:szCs w:val="28"/>
        </w:rPr>
        <w:t>силу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«Мирнинское» от 18.01.2011 № 3 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38A7" w:rsidRDefault="00692166" w:rsidP="00692166">
      <w:pPr>
        <w:shd w:val="clear" w:color="auto" w:fill="FFFFFF"/>
        <w:spacing w:after="0" w:line="240" w:lineRule="auto"/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на информационных стендах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38A7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п.ст</w:t>
      </w:r>
      <w:proofErr w:type="gramStart"/>
      <w:r w:rsidR="004F38A7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4F38A7">
        <w:rPr>
          <w:rFonts w:ascii="Times New Roman" w:hAnsi="Times New Roman" w:cs="Times New Roman"/>
          <w:color w:val="000000"/>
          <w:sz w:val="28"/>
          <w:szCs w:val="28"/>
        </w:rPr>
        <w:t>ирная, ул.Кирпичная,45; сельского Дома Культуры по адресу: п.ст.Мирная, ул.Школьная,3.</w:t>
      </w:r>
    </w:p>
    <w:p w:rsidR="004F38A7" w:rsidRDefault="004F38A7" w:rsidP="004F38A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«Мирнинское»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Г.Г.Бородина</w:t>
      </w:r>
    </w:p>
    <w:p w:rsidR="004F38A7" w:rsidRDefault="00692166" w:rsidP="004F38A7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F38A7" w:rsidRPr="004F38A7" w:rsidRDefault="00D6341C" w:rsidP="00D6341C">
      <w:pPr>
        <w:shd w:val="clear" w:color="auto" w:fill="FFFFFF"/>
        <w:spacing w:after="0" w:line="240" w:lineRule="auto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4F38A7" w:rsidRPr="004F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D6341C" w:rsidRDefault="00D6341C" w:rsidP="00D6341C">
      <w:pPr>
        <w:shd w:val="clear" w:color="auto" w:fill="FFFFFF"/>
        <w:spacing w:after="0" w:line="240" w:lineRule="exact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</w:t>
      </w:r>
      <w:r w:rsidR="004F38A7" w:rsidRPr="004F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4F38A7" w:rsidRPr="004F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r w:rsidR="004F38A7" w:rsidRPr="004F38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F38A7" w:rsidRPr="004F38A7" w:rsidRDefault="004F38A7" w:rsidP="00D6341C">
      <w:pPr>
        <w:shd w:val="clear" w:color="auto" w:fill="FFFFFF"/>
        <w:spacing w:after="0" w:line="240" w:lineRule="exact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«</w:t>
      </w:r>
      <w:r w:rsidR="00D6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  район» от 30.06.</w:t>
      </w:r>
      <w:r w:rsidRPr="004F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года  №</w:t>
      </w:r>
      <w:r w:rsidR="00D6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4F38A7" w:rsidRPr="00D36E33" w:rsidRDefault="004F38A7" w:rsidP="00D6341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692166" w:rsidRPr="002C2CFF" w:rsidRDefault="00692166" w:rsidP="00D6341C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66" w:rsidRPr="00090525" w:rsidRDefault="00692166" w:rsidP="006921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92166" w:rsidRDefault="00692166" w:rsidP="00692166">
      <w:pPr>
        <w:shd w:val="clear" w:color="auto" w:fill="FFFFFF"/>
        <w:spacing w:after="0" w:line="240" w:lineRule="auto"/>
        <w:ind w:left="456"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66" w:rsidRDefault="00692166" w:rsidP="00692166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8A7" w:rsidRPr="00EC34E1" w:rsidRDefault="004F38A7" w:rsidP="004F38A7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4F38A7" w:rsidRPr="00EC34E1" w:rsidRDefault="004F38A7" w:rsidP="004F38A7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4E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EC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34E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сельского поселения </w:t>
      </w:r>
      <w:r w:rsidRPr="00EC34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 w:rsidRPr="00EC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C34E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муниципального района «Оловяннинский </w:t>
      </w:r>
      <w:r w:rsidRPr="00EC3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район» Забайкальского края</w:t>
      </w:r>
    </w:p>
    <w:p w:rsidR="004F38A7" w:rsidRPr="001E0A43" w:rsidRDefault="004F38A7" w:rsidP="004F38A7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8A7" w:rsidRPr="001E0A43" w:rsidRDefault="004F38A7" w:rsidP="004F38A7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8A7" w:rsidRPr="00406952" w:rsidRDefault="004F38A7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4F38A7" w:rsidRPr="00406952" w:rsidRDefault="004F38A7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7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</w:t>
      </w:r>
    </w:p>
    <w:p w:rsidR="004F38A7" w:rsidRPr="00406952" w:rsidRDefault="004F38A7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38A7" w:rsidRPr="00406952" w:rsidRDefault="004F38A7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8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4F38A7" w:rsidRPr="00406952" w:rsidRDefault="004F38A7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постановлением утверждается состав Комиссии и порядок ее работы.</w:t>
      </w:r>
    </w:p>
    <w:p w:rsidR="004F38A7" w:rsidRPr="00406952" w:rsidRDefault="004F38A7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Задачи Комиссии</w:t>
      </w:r>
    </w:p>
    <w:p w:rsidR="00692166" w:rsidRDefault="00692166" w:rsidP="004F38A7">
      <w:pPr>
        <w:shd w:val="clear" w:color="auto" w:fill="FFFFFF"/>
        <w:spacing w:after="0" w:line="240" w:lineRule="auto"/>
        <w:ind w:left="5670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166" w:rsidRDefault="00692166" w:rsidP="004F38A7">
      <w:pPr>
        <w:shd w:val="clear" w:color="auto" w:fill="FFFFFF"/>
        <w:spacing w:after="0" w:line="240" w:lineRule="auto"/>
        <w:ind w:left="5670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166" w:rsidRDefault="00692166" w:rsidP="004F38A7">
      <w:pPr>
        <w:shd w:val="clear" w:color="auto" w:fill="FFFFFF"/>
        <w:spacing w:after="0" w:line="240" w:lineRule="auto"/>
        <w:ind w:left="5670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166" w:rsidRDefault="00692166" w:rsidP="004F38A7">
      <w:pPr>
        <w:shd w:val="clear" w:color="auto" w:fill="FFFFFF"/>
        <w:spacing w:after="0" w:line="240" w:lineRule="auto"/>
        <w:ind w:left="5670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166" w:rsidRDefault="00692166" w:rsidP="004F38A7">
      <w:pPr>
        <w:shd w:val="clear" w:color="auto" w:fill="FFFFFF"/>
        <w:spacing w:after="0" w:line="240" w:lineRule="auto"/>
        <w:ind w:left="5670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166" w:rsidRDefault="00692166" w:rsidP="004F38A7">
      <w:pPr>
        <w:shd w:val="clear" w:color="auto" w:fill="FFFFFF"/>
        <w:spacing w:after="0" w:line="240" w:lineRule="auto"/>
        <w:ind w:left="5670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166" w:rsidRPr="00D36E33" w:rsidRDefault="00692166" w:rsidP="004F38A7">
      <w:pPr>
        <w:shd w:val="clear" w:color="auto" w:fill="FFFFFF"/>
        <w:spacing w:after="0" w:line="240" w:lineRule="exact"/>
        <w:ind w:right="3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Основными задачами Комиссии является содействие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9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осуществлении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Состав Комиссии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осуществляется в 10-дневный срок со дня получения запроса.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</w:t>
      </w:r>
      <w:r w:rsidR="00D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</w:t>
      </w:r>
      <w:r w:rsidR="00D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сельского поселения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соблюдения муниципальными служащими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 сельского поселения</w:t>
      </w:r>
      <w:r w:rsidR="004F38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</w:t>
      </w:r>
      <w:r w:rsidR="004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замещавшего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</w:t>
      </w:r>
      <w:r w:rsidR="00D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</w:t>
      </w:r>
      <w:r w:rsidR="004F38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4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включенную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должностей, утвержденный нормативным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актом Администрации сельского поселения;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</w:t>
      </w:r>
      <w:r w:rsidR="004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 связи с иными обстоятельствами, не зависящими от его воли или воли его супруги (супруга) и несовершеннолетних детей;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замещения должности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четвертым и пятым абзацами подпункта «б» пункта 4.1. раздела 4 настоящего Положения.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проверки;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представляемых в соответствии с </w:t>
      </w:r>
      <w:hyperlink r:id="rId10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1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  <w:proofErr w:type="gramEnd"/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92166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достоверными и полными;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По итогам рассмотрения вопроса, указанного в абзаце пятом подпункта </w:t>
      </w:r>
      <w:hyperlink r:id="rId12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4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 протоколе заседания Комиссии указывается: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692166" w:rsidRPr="00406952" w:rsidRDefault="00692166" w:rsidP="004F38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166" w:rsidRPr="00406952" w:rsidRDefault="00692166" w:rsidP="004F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166" w:rsidRDefault="00692166" w:rsidP="004F38A7"/>
    <w:p w:rsidR="00692166" w:rsidRDefault="00692166" w:rsidP="004F38A7"/>
    <w:p w:rsidR="00692166" w:rsidRDefault="00692166" w:rsidP="004F38A7"/>
    <w:p w:rsidR="00692166" w:rsidRDefault="00692166" w:rsidP="004F38A7"/>
    <w:p w:rsidR="00DD21FB" w:rsidRPr="00692166" w:rsidRDefault="00DD21FB" w:rsidP="004F38A7">
      <w:pPr>
        <w:rPr>
          <w:rFonts w:ascii="Times New Roman" w:hAnsi="Times New Roman" w:cs="Times New Roman"/>
          <w:sz w:val="28"/>
          <w:szCs w:val="28"/>
        </w:rPr>
      </w:pPr>
    </w:p>
    <w:sectPr w:rsidR="00DD21FB" w:rsidRPr="00692166" w:rsidSect="00271C91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90" w:rsidRDefault="00FE2390" w:rsidP="00FE2390">
      <w:pPr>
        <w:spacing w:after="0" w:line="240" w:lineRule="auto"/>
      </w:pPr>
      <w:r>
        <w:separator/>
      </w:r>
    </w:p>
  </w:endnote>
  <w:endnote w:type="continuationSeparator" w:id="0">
    <w:p w:rsidR="00FE2390" w:rsidRDefault="00FE2390" w:rsidP="00FE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90" w:rsidRDefault="00FE2390" w:rsidP="00FE2390">
      <w:pPr>
        <w:spacing w:after="0" w:line="240" w:lineRule="auto"/>
      </w:pPr>
      <w:r>
        <w:separator/>
      </w:r>
    </w:p>
  </w:footnote>
  <w:footnote w:type="continuationSeparator" w:id="0">
    <w:p w:rsidR="00FE2390" w:rsidRDefault="00FE2390" w:rsidP="00FE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2809"/>
      <w:docPartObj>
        <w:docPartGallery w:val="Page Numbers (Top of Page)"/>
        <w:docPartUnique/>
      </w:docPartObj>
    </w:sdtPr>
    <w:sdtContent>
      <w:p w:rsidR="00271C91" w:rsidRDefault="00FE2390">
        <w:pPr>
          <w:pStyle w:val="a3"/>
          <w:jc w:val="center"/>
        </w:pPr>
        <w:r>
          <w:fldChar w:fldCharType="begin"/>
        </w:r>
        <w:r w:rsidR="00D6341C">
          <w:instrText xml:space="preserve"> PAGE   \* MERGEFORMAT </w:instrText>
        </w:r>
        <w:r>
          <w:fldChar w:fldCharType="separate"/>
        </w:r>
        <w:r w:rsidR="002F3CD7">
          <w:rPr>
            <w:noProof/>
          </w:rPr>
          <w:t>13</w:t>
        </w:r>
        <w:r>
          <w:fldChar w:fldCharType="end"/>
        </w:r>
      </w:p>
    </w:sdtContent>
  </w:sdt>
  <w:p w:rsidR="00271C91" w:rsidRDefault="002F3C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166"/>
    <w:rsid w:val="002F3CD7"/>
    <w:rsid w:val="004F38A7"/>
    <w:rsid w:val="00692166"/>
    <w:rsid w:val="00D6341C"/>
    <w:rsid w:val="00DD21FB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5d4560c-d530-4955-bf7e-f734337ae80b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9aa48369-618a-4bb4-b4b8-ae15f2b7ebf6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aa48369-618a-4bb4-b4b8-ae15f2b7ebf6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akon.scli.ru/ru/legal_texts/act_municipal_education/index.php?do4=document&amp;id4=9aa48369-618a-4bb4-b4b8-ae15f2b7ebf6" TargetMode="Externa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act_municipal_education/index.php?do4=document&amp;id4=9aa48369-618a-4bb4-b4b8-ae15f2b7ebf6" TargetMode="External"/><Relationship Id="rId14" Type="http://schemas.openxmlformats.org/officeDocument/2006/relationships/hyperlink" Target="consultantplus://offline/ref=B440FA4DC97B6218FC67BF8A1718755DAA03C9C8B86942282755673B3DA01B9A67B778560819B34ESC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Q+M2AxSkojzDBBJoZrU4wsqWft99spwlT0+lQQKWs4s=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D1+X1hP485ME5DZU/ZWlF0MjP2hpK+u4zBlKv7nH6vg=</DigestValue>
    </Reference>
  </SignedInfo>
  <SignatureValue>DdTkpmT5smU1tVIXHkQW8n+YThnemXfBdW0D4l3LhtL/nJTXXHuURpJqDtPlqyS6G3VFX+ykfHuJ
pYoOJyktEA==</SignatureValue>
  <KeyInfo>
    <X509Data>
      <X509Certificate>MIII1DCCCIOgAwIBAgIQAdLVzpWn/0AAAAAQBL4AAzAIBgYqhQMCAgMwggFCMT0wOwYDVQQJDDTQ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0L3RgtGAMREwDwYDVQQDDAhDaGl0YSBDQTAeFw0xNzA1MjYwMzIwMjJaFw0xODA1MjYwMzIwMjJa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ZWcvaXNzdWVyaW5mby8yMDE2L2tpZDNBQzk2MEZCMTMyNUE2ODNDODE3QzdBNTk0MEE5QUM1OTJF
MTYxRjUvQ2hpdGFDQV8yMDE2LmNydDB3BgNVHR8EcDBuMGygaqBohmZodHRwOi8vdWNlY3AuZS16
YWIucnUvcmVnL2ludGNybGluZm8vMTIxNC1raWQzQUM5NjBGQjEzMjVBNjgzQzgxN0M3QTU5NDBB
OUFDNTkyRTE2MUY1L3Jldm9rZWRDZXJ0cy5jcmwwggGDBgNVHSMEggF6MIIBdoAUOslg+xMlpoPI
F8ellAqaxZLhYfWhggFKpIIBRjCCAUIxPTA7BgNVBAkMNNCa0L7RgdGC0Y7RiNC60L4t0JPRgNC4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IENBghAB0d1o2QpAQAAAAAwEvgADMAgGBiqFAwICAwNBANt6sicttqg+ftddvTTKjIVUtBwdYivg
ZiHnGTgNnpaJjHp8HUT6WkCuPBGk6Xitq0xnZAePMKNArbcVE5KNBZk=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+3KDnUm2VBpkukOZZsUYnE50Q4thU864PoV1bFu6QHs=</DigestValue>
      </Reference>
      <Reference URI="/word/document.xml?ContentType=application/vnd.openxmlformats-officedocument.wordprocessingml.document.main+xml">
        <DigestMethod Algorithm="http://www.w3.org/2001/04/xmldsig-more#gostr3411"/>
        <DigestValue>b0XAvRrqQKXwl6KyX/MCIKTZJO9UBPIZYL8B1BweLaw=</DigestValue>
      </Reference>
      <Reference URI="/word/endnotes.xml?ContentType=application/vnd.openxmlformats-officedocument.wordprocessingml.endnotes+xml">
        <DigestMethod Algorithm="http://www.w3.org/2001/04/xmldsig-more#gostr3411"/>
        <DigestValue>hQKUrdisW9eWeDL0hoYedhOZgLHo+/ZSZ1kVUBqDJFI=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footnotes.xml?ContentType=application/vnd.openxmlformats-officedocument.wordprocessingml.footnotes+xml">
        <DigestMethod Algorithm="http://www.w3.org/2001/04/xmldsig-more#gostr3411"/>
        <DigestValue>xfIz5sPPsF7IXB7akbFX4vtAeXqs8+XtVKel1ZiFgy0=</DigestValue>
      </Reference>
      <Reference URI="/word/header1.xml?ContentType=application/vnd.openxmlformats-officedocument.wordprocessingml.header+xml">
        <DigestMethod Algorithm="http://www.w3.org/2001/04/xmldsig-more#gostr3411"/>
        <DigestValue>kViC9vXDTCL7mwTzmjYszJsNS1MlUdazQeNyiyCBDWk=</DigestValue>
      </Reference>
      <Reference URI="/word/settings.xml?ContentType=application/vnd.openxmlformats-officedocument.wordprocessingml.settings+xml">
        <DigestMethod Algorithm="http://www.w3.org/2001/04/xmldsig-more#gostr3411"/>
        <DigestValue>JE7lFmJ8aoqKmJZKbtkgyoXRIEwyb5aSDsyz7heCD4k=</DigestValue>
      </Reference>
      <Reference URI="/word/styles.xml?ContentType=application/vnd.openxmlformats-officedocument.wordprocessingml.styles+xml">
        <DigestMethod Algorithm="http://www.w3.org/2001/04/xmldsig-more#gostr3411"/>
        <DigestValue>EOS3WXd2QVrK770ehgKl6uRxxheXnSXtZ9Nrjqdt80I=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2017-07-14T04:00:40Z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2017-07-14T04:00:40Z</xd:SigningTime>
          <xd:SigningCertificate>
            <xd:Cert>
              <xd:CertDigest>
                <DigestMethod Algorithm="http://www.w3.org/2001/04/xmldsig-more#gostr3411"/>
                <DigestValue>cFVPyP5eNG5Iga83L1X/IkDCTkpcYNni7iDPEQhdQok=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2423946856640647878449867181902397443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2017-07-05T05:22:00Z</dcterms:created>
  <dcterms:modified xsi:type="dcterms:W3CDTF">2017-07-13T23:56:00Z</dcterms:modified>
</cp:coreProperties>
</file>