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BB" w:rsidRPr="00F447BB" w:rsidRDefault="00F447BB" w:rsidP="00F447BB">
      <w:pPr>
        <w:keepNext/>
        <w:jc w:val="center"/>
        <w:outlineLvl w:val="1"/>
        <w:rPr>
          <w:b/>
          <w:sz w:val="28"/>
        </w:rPr>
      </w:pPr>
      <w:r w:rsidRPr="00F447BB">
        <w:rPr>
          <w:b/>
          <w:sz w:val="28"/>
        </w:rPr>
        <w:t>РОССИЙСКАЯ ФЕДЕРАЦИЯ</w:t>
      </w:r>
    </w:p>
    <w:p w:rsidR="00F447BB" w:rsidRPr="00F447BB" w:rsidRDefault="00F447BB" w:rsidP="00F447BB">
      <w:pPr>
        <w:keepNext/>
        <w:jc w:val="center"/>
        <w:outlineLvl w:val="1"/>
        <w:rPr>
          <w:b/>
          <w:sz w:val="28"/>
        </w:rPr>
      </w:pPr>
      <w:r w:rsidRPr="00F447BB">
        <w:rPr>
          <w:b/>
          <w:sz w:val="28"/>
        </w:rPr>
        <w:t>СОВЕТ ГОРОДСКОГО ПОСЕЛЕНИЯ «ЗОЛОТОРЕЧЕНСКОЕ» МУНИЦИПАЛЬНЫЙ РАЙОН</w:t>
      </w:r>
    </w:p>
    <w:p w:rsidR="00F447BB" w:rsidRPr="00F447BB" w:rsidRDefault="00F447BB" w:rsidP="00F447BB">
      <w:pPr>
        <w:keepNext/>
        <w:jc w:val="center"/>
        <w:outlineLvl w:val="1"/>
        <w:rPr>
          <w:b/>
          <w:sz w:val="28"/>
        </w:rPr>
      </w:pPr>
      <w:r w:rsidRPr="00F447BB">
        <w:rPr>
          <w:b/>
          <w:sz w:val="28"/>
        </w:rPr>
        <w:t>«ОЛОВЯННИНСКИЙ РАЙОН»</w:t>
      </w:r>
    </w:p>
    <w:p w:rsidR="00F447BB" w:rsidRPr="00F447BB" w:rsidRDefault="00F447BB" w:rsidP="00F447BB">
      <w:pPr>
        <w:keepNext/>
        <w:jc w:val="center"/>
        <w:outlineLvl w:val="1"/>
        <w:rPr>
          <w:b/>
          <w:sz w:val="28"/>
        </w:rPr>
      </w:pPr>
      <w:r w:rsidRPr="00F447BB">
        <w:rPr>
          <w:b/>
          <w:sz w:val="28"/>
        </w:rPr>
        <w:t>ЗАБАЙКАЛЬСКОГО КРАЯ</w:t>
      </w:r>
    </w:p>
    <w:p w:rsidR="00F447BB" w:rsidRPr="00F447BB" w:rsidRDefault="00F447BB" w:rsidP="00F447BB">
      <w:pPr>
        <w:keepNext/>
        <w:jc w:val="center"/>
        <w:outlineLvl w:val="1"/>
        <w:rPr>
          <w:b/>
          <w:sz w:val="28"/>
          <w:szCs w:val="28"/>
        </w:rPr>
      </w:pPr>
    </w:p>
    <w:p w:rsidR="00F447BB" w:rsidRPr="00F447BB" w:rsidRDefault="00F447BB" w:rsidP="00F447BB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  <w:r w:rsidRPr="00F447BB">
        <w:rPr>
          <w:b/>
          <w:sz w:val="28"/>
          <w:szCs w:val="28"/>
        </w:rPr>
        <w:t>РЕШЕНИЕ</w:t>
      </w:r>
    </w:p>
    <w:p w:rsidR="00F447BB" w:rsidRPr="00F447BB" w:rsidRDefault="00F447BB" w:rsidP="00F447BB">
      <w:pPr>
        <w:widowControl w:val="0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  <w:r w:rsidRPr="00F447B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F447BB">
        <w:rPr>
          <w:sz w:val="28"/>
          <w:szCs w:val="28"/>
        </w:rPr>
        <w:t>Золотореченск</w:t>
      </w:r>
    </w:p>
    <w:p w:rsidR="00F447BB" w:rsidRPr="00F447BB" w:rsidRDefault="00F447BB" w:rsidP="00F447B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447BB">
        <w:rPr>
          <w:rFonts w:eastAsia="Calibri"/>
          <w:sz w:val="28"/>
          <w:szCs w:val="28"/>
          <w:lang w:eastAsia="en-US"/>
        </w:rPr>
        <w:t xml:space="preserve"> «</w:t>
      </w:r>
      <w:r w:rsidR="00AC58B2">
        <w:rPr>
          <w:rFonts w:eastAsia="Calibri"/>
          <w:sz w:val="28"/>
          <w:szCs w:val="28"/>
          <w:lang w:eastAsia="en-US"/>
        </w:rPr>
        <w:t>3</w:t>
      </w:r>
      <w:r w:rsidR="00867B8F">
        <w:rPr>
          <w:rFonts w:eastAsia="Calibri"/>
          <w:sz w:val="28"/>
          <w:szCs w:val="28"/>
          <w:lang w:eastAsia="en-US"/>
        </w:rPr>
        <w:t>0</w:t>
      </w:r>
      <w:bookmarkStart w:id="0" w:name="_GoBack"/>
      <w:bookmarkEnd w:id="0"/>
      <w:r w:rsidRPr="00F447BB">
        <w:rPr>
          <w:rFonts w:eastAsia="Calibri"/>
          <w:sz w:val="28"/>
          <w:szCs w:val="28"/>
          <w:lang w:eastAsia="en-US"/>
        </w:rPr>
        <w:t xml:space="preserve">» января 2017  года                                                                                   № </w:t>
      </w:r>
      <w:r w:rsidR="00AC58B2">
        <w:rPr>
          <w:rFonts w:eastAsia="Calibri"/>
          <w:sz w:val="28"/>
          <w:szCs w:val="28"/>
          <w:lang w:eastAsia="en-US"/>
        </w:rPr>
        <w:t>65</w:t>
      </w:r>
      <w:r w:rsidRPr="00F447BB">
        <w:rPr>
          <w:rFonts w:eastAsia="Calibri"/>
          <w:sz w:val="28"/>
          <w:szCs w:val="28"/>
          <w:lang w:eastAsia="en-US"/>
        </w:rPr>
        <w:t xml:space="preserve"> </w:t>
      </w:r>
    </w:p>
    <w:p w:rsidR="00E55E37" w:rsidRDefault="00E55E37" w:rsidP="00E55E3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64"/>
      </w:tblGrid>
      <w:tr w:rsidR="00E55E37" w:rsidTr="00FE12AA">
        <w:tc>
          <w:tcPr>
            <w:tcW w:w="4503" w:type="dxa"/>
            <w:hideMark/>
          </w:tcPr>
          <w:p w:rsidR="00E55E37" w:rsidRDefault="0045735F" w:rsidP="00FE12AA">
            <w:r>
              <w:rPr>
                <w:sz w:val="28"/>
                <w:szCs w:val="28"/>
              </w:rPr>
              <w:t>О бюджете Г</w:t>
            </w:r>
            <w:r w:rsidR="00E55E37">
              <w:rPr>
                <w:sz w:val="28"/>
                <w:szCs w:val="28"/>
              </w:rPr>
              <w:t xml:space="preserve">ородского поселения </w:t>
            </w:r>
            <w:r w:rsidR="00FE12AA">
              <w:rPr>
                <w:sz w:val="28"/>
                <w:szCs w:val="28"/>
              </w:rPr>
              <w:t>«Золотореченское</w:t>
            </w:r>
            <w:r w:rsidR="00E55E37" w:rsidRPr="00FE12AA">
              <w:rPr>
                <w:sz w:val="28"/>
                <w:szCs w:val="28"/>
              </w:rPr>
              <w:t>»</w:t>
            </w:r>
            <w:r w:rsidR="00E55E37">
              <w:rPr>
                <w:sz w:val="28"/>
                <w:szCs w:val="28"/>
              </w:rPr>
              <w:t xml:space="preserve"> на 2017 год</w:t>
            </w:r>
          </w:p>
        </w:tc>
        <w:tc>
          <w:tcPr>
            <w:tcW w:w="4464" w:type="dxa"/>
          </w:tcPr>
          <w:p w:rsidR="00E55E37" w:rsidRDefault="00E55E37"/>
        </w:tc>
      </w:tr>
    </w:tbl>
    <w:p w:rsidR="00E55E37" w:rsidRDefault="00E55E37" w:rsidP="00E55E37"/>
    <w:p w:rsidR="00E55E37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ст.184 Бюджетного Кодекса Российской Федерации, Федеральным Законом от 6 октября 2003 года №131-ФЗ «Об общих принципах организации местного самоуправления в </w:t>
      </w:r>
      <w:r w:rsidR="00FE12AA">
        <w:rPr>
          <w:sz w:val="28"/>
        </w:rPr>
        <w:t xml:space="preserve">Российской Федерации» </w:t>
      </w:r>
      <w:r>
        <w:rPr>
          <w:sz w:val="28"/>
        </w:rPr>
        <w:t>Положением «О бюджетном процессе в г</w:t>
      </w:r>
      <w:r w:rsidR="00FE12AA">
        <w:rPr>
          <w:sz w:val="28"/>
        </w:rPr>
        <w:t>ородском поселении «</w:t>
      </w:r>
      <w:r w:rsidR="00FE12AA">
        <w:rPr>
          <w:sz w:val="28"/>
          <w:szCs w:val="28"/>
        </w:rPr>
        <w:t>Золотореченское</w:t>
      </w:r>
      <w:r>
        <w:rPr>
          <w:sz w:val="28"/>
        </w:rPr>
        <w:t xml:space="preserve">», утвержденном решением </w:t>
      </w:r>
      <w:r w:rsidR="002473D9" w:rsidRPr="002473D9">
        <w:rPr>
          <w:sz w:val="28"/>
        </w:rPr>
        <w:t>Совета № 15 от 25</w:t>
      </w:r>
      <w:r w:rsidRPr="002473D9">
        <w:rPr>
          <w:sz w:val="28"/>
        </w:rPr>
        <w:t xml:space="preserve"> января 2016 года, Совет го</w:t>
      </w:r>
      <w:r w:rsidR="00FE12AA" w:rsidRPr="002473D9">
        <w:rPr>
          <w:sz w:val="28"/>
        </w:rPr>
        <w:t>родского поселения «</w:t>
      </w:r>
      <w:r w:rsidR="00FE12AA">
        <w:rPr>
          <w:sz w:val="28"/>
          <w:szCs w:val="28"/>
        </w:rPr>
        <w:t>Золотореченское</w:t>
      </w:r>
      <w:r w:rsidRPr="00FE12AA">
        <w:rPr>
          <w:sz w:val="28"/>
        </w:rPr>
        <w:t>»</w:t>
      </w:r>
    </w:p>
    <w:p w:rsidR="00E55E37" w:rsidRDefault="00E55E37" w:rsidP="00E55E37">
      <w:pPr>
        <w:ind w:firstLine="708"/>
        <w:jc w:val="center"/>
        <w:rPr>
          <w:sz w:val="28"/>
        </w:rPr>
      </w:pPr>
    </w:p>
    <w:p w:rsidR="00E55E37" w:rsidRDefault="00E55E37" w:rsidP="00E55E37">
      <w:pPr>
        <w:ind w:firstLine="708"/>
        <w:jc w:val="center"/>
        <w:rPr>
          <w:sz w:val="28"/>
        </w:rPr>
      </w:pPr>
      <w:r>
        <w:rPr>
          <w:sz w:val="28"/>
        </w:rPr>
        <w:t>РЕШИЛ:</w:t>
      </w:r>
    </w:p>
    <w:p w:rsidR="00E55E37" w:rsidRDefault="00E55E37" w:rsidP="00E55E37">
      <w:pPr>
        <w:ind w:firstLine="708"/>
        <w:jc w:val="center"/>
        <w:rPr>
          <w:sz w:val="28"/>
          <w:highlight w:val="yellow"/>
        </w:rPr>
      </w:pPr>
    </w:p>
    <w:p w:rsidR="0045735F" w:rsidRPr="0045735F" w:rsidRDefault="0045735F" w:rsidP="0045735F">
      <w:pPr>
        <w:jc w:val="both"/>
        <w:rPr>
          <w:color w:val="000000"/>
        </w:rPr>
      </w:pPr>
      <w:r>
        <w:rPr>
          <w:sz w:val="28"/>
        </w:rPr>
        <w:t>1. Утвердить  бюджет</w:t>
      </w:r>
      <w:r w:rsidR="00E55E37">
        <w:rPr>
          <w:sz w:val="28"/>
        </w:rPr>
        <w:t xml:space="preserve">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DD5E27">
        <w:rPr>
          <w:sz w:val="28"/>
          <w:szCs w:val="28"/>
        </w:rPr>
        <w:t xml:space="preserve"> </w:t>
      </w:r>
      <w:r w:rsidR="00E55E37">
        <w:rPr>
          <w:sz w:val="28"/>
        </w:rPr>
        <w:t>на 201</w:t>
      </w:r>
      <w:r w:rsidR="00F73F18">
        <w:rPr>
          <w:sz w:val="28"/>
        </w:rPr>
        <w:t>7</w:t>
      </w:r>
      <w:r w:rsidR="0088393D">
        <w:rPr>
          <w:sz w:val="28"/>
        </w:rPr>
        <w:t xml:space="preserve"> </w:t>
      </w:r>
      <w:r w:rsidR="00F73F18">
        <w:rPr>
          <w:sz w:val="28"/>
        </w:rPr>
        <w:t xml:space="preserve">год </w:t>
      </w:r>
      <w:r>
        <w:rPr>
          <w:sz w:val="28"/>
        </w:rPr>
        <w:t>по расходам в сумме 2 732 29,00</w:t>
      </w:r>
      <w:r w:rsidR="00E55E37">
        <w:rPr>
          <w:sz w:val="28"/>
        </w:rPr>
        <w:t xml:space="preserve"> руб. и по доходам в сумме </w:t>
      </w:r>
      <w:r w:rsidR="00F73F18">
        <w:rPr>
          <w:sz w:val="28"/>
        </w:rPr>
        <w:t xml:space="preserve">2 732 29 ,00 </w:t>
      </w:r>
      <w:r w:rsidR="00E55E37">
        <w:rPr>
          <w:sz w:val="28"/>
        </w:rPr>
        <w:t xml:space="preserve"> руб.</w:t>
      </w:r>
    </w:p>
    <w:p w:rsidR="00E55E37" w:rsidRDefault="00E55E37" w:rsidP="00E55E37">
      <w:pPr>
        <w:ind w:firstLine="708"/>
        <w:jc w:val="both"/>
        <w:rPr>
          <w:sz w:val="28"/>
        </w:rPr>
      </w:pP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2. Утвердить закрепление основных доходных источников бюджета поселения за главным администратором </w:t>
      </w:r>
      <w:r w:rsidRPr="003E28CA">
        <w:rPr>
          <w:sz w:val="28"/>
        </w:rPr>
        <w:t>доходов (приложение № 1).</w:t>
      </w:r>
    </w:p>
    <w:p w:rsidR="00E55E37" w:rsidRDefault="00E55E37" w:rsidP="00E55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администраторов доходов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  <w:szCs w:val="28"/>
        </w:rPr>
        <w:t xml:space="preserve"> - исполнительных органов  местного  самоуправления, (комитетов), согласно приложению №2 к настоящему  Решению.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4. Утвердить перечень</w:t>
      </w:r>
      <w:r w:rsidR="0088393D">
        <w:rPr>
          <w:sz w:val="28"/>
        </w:rPr>
        <w:t xml:space="preserve"> </w:t>
      </w:r>
      <w:r>
        <w:rPr>
          <w:bCs/>
          <w:sz w:val="28"/>
          <w:szCs w:val="28"/>
        </w:rPr>
        <w:t xml:space="preserve">кодов бюджетной классификации, закрепленных за главным администратором источников финансирования дефицита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bCs/>
          <w:sz w:val="28"/>
          <w:szCs w:val="28"/>
        </w:rPr>
        <w:t xml:space="preserve"> муниципального района "Оловяннинский район" Забайкальского края,</w:t>
      </w:r>
      <w:r w:rsidR="0088393D">
        <w:rPr>
          <w:bCs/>
          <w:sz w:val="28"/>
          <w:szCs w:val="28"/>
        </w:rPr>
        <w:t xml:space="preserve"> </w:t>
      </w:r>
      <w:r w:rsidRPr="00E53923">
        <w:rPr>
          <w:sz w:val="28"/>
        </w:rPr>
        <w:t>приложение №3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5. Утвердить источник  финансирования дефицита бюджета городского 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Золотореченское»,</w:t>
      </w:r>
      <w:r w:rsidRPr="00E53923">
        <w:rPr>
          <w:sz w:val="28"/>
        </w:rPr>
        <w:t>приложение  №4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6. Утвердить объемы поступления доходов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на 2017 год по основным источникам,  </w:t>
      </w:r>
      <w:r w:rsidRPr="00E53923">
        <w:rPr>
          <w:sz w:val="28"/>
        </w:rPr>
        <w:t>(приложение № 5).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>7.  Утвердить формы межбюджетных трансфертов, получаемых из  других бюджетов  бюджетной  системы,  (</w:t>
      </w:r>
      <w:r w:rsidRPr="00E53923">
        <w:rPr>
          <w:sz w:val="28"/>
        </w:rPr>
        <w:t>приложение № 6).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>8. Утвердить ведомственную структуру расходов бюджета городского поселения</w:t>
      </w:r>
      <w:r w:rsidR="00FE12AA">
        <w:rPr>
          <w:sz w:val="28"/>
        </w:rPr>
        <w:t xml:space="preserve"> 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на 2017 год, </w:t>
      </w:r>
      <w:r w:rsidRPr="00E53923">
        <w:rPr>
          <w:sz w:val="28"/>
        </w:rPr>
        <w:t>(приложение № 7).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9. Утвердить распределение бюджетных ассигнований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>по разделам, подразделам, целевым статьям, группам, подгруппам видов расходов</w:t>
      </w:r>
      <w:r w:rsidR="00E26A0C">
        <w:rPr>
          <w:sz w:val="28"/>
        </w:rPr>
        <w:t>,</w:t>
      </w:r>
      <w:r>
        <w:rPr>
          <w:sz w:val="28"/>
        </w:rPr>
        <w:t xml:space="preserve"> классификации расходов бюджетов на 2017 год</w:t>
      </w:r>
      <w:r w:rsidRPr="00E53923">
        <w:rPr>
          <w:sz w:val="28"/>
        </w:rPr>
        <w:t>, (приложение № 8).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10. Утвердить объем бюджетных ассигнований дорожного фонда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на 2017 год </w:t>
      </w:r>
      <w:r w:rsidR="0045735F">
        <w:rPr>
          <w:sz w:val="28"/>
        </w:rPr>
        <w:t>в сумме 371 000,00</w:t>
      </w:r>
      <w:r w:rsidR="00E53923">
        <w:rPr>
          <w:sz w:val="28"/>
        </w:rPr>
        <w:t> </w:t>
      </w:r>
      <w:r w:rsidR="0045735F">
        <w:rPr>
          <w:sz w:val="28"/>
        </w:rPr>
        <w:t xml:space="preserve"> руб</w:t>
      </w:r>
      <w:r>
        <w:rPr>
          <w:sz w:val="28"/>
        </w:rPr>
        <w:t>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11. Установить  размер резервного  фонда  администрации  городского  поселения 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в  размере </w:t>
      </w:r>
      <w:r w:rsidR="00E53923" w:rsidRPr="00E53923">
        <w:rPr>
          <w:sz w:val="28"/>
        </w:rPr>
        <w:t>30</w:t>
      </w:r>
      <w:r w:rsidR="0045735F">
        <w:rPr>
          <w:sz w:val="28"/>
        </w:rPr>
        <w:t> 000,00 руб</w:t>
      </w:r>
      <w:r w:rsidRPr="00E53923">
        <w:rPr>
          <w:sz w:val="28"/>
        </w:rPr>
        <w:t>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12. Администрация поселения не вправе принимать в 2017 году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13. Установить, что нецелевое использование бюджетополучателями средств, выделенных из бюджета поселения, служат основанием применения мер принуждения за нарушение бюджетного законодательства. 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14. Установить предельный объем муниципального долга в размере, не превышающем 30 процентов от утвержденного общего годового объема доходов бюджета городского поселения без учета утвержденного объема безвозме</w:t>
      </w:r>
      <w:r w:rsidR="0045735F">
        <w:rPr>
          <w:sz w:val="28"/>
        </w:rPr>
        <w:t>здных поступлений.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верхний предел муниципального внутреннего долга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BE08B8">
        <w:rPr>
          <w:sz w:val="28"/>
        </w:rPr>
        <w:t>на 1 января 2018</w:t>
      </w:r>
      <w:r>
        <w:rPr>
          <w:sz w:val="28"/>
        </w:rPr>
        <w:t xml:space="preserve"> года в размере предельного объема муниципального долга, установленного частью 1 настоящего пункта.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15. Заключение и оплата органами местного самоуправления, казенными учреждениями договоров (муниципальных контрактов),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обязательств,за исключением случаев, установленных Бюджетным Кодексом Российской Федерации.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В соответствии с требованиями ст.78.1 БК РФ установить, что за счет бюджетных ассигнований бюджета городского поселения предоставляются субсидии бюджетным учреждениям на возмещение нормативных затрат,связанных с оказанием ими в соответствии с муниципальным заданием муниципальных услуг, а также могут предоставляться субсидии на иные цели. Порядок предоставления субсидий устанавливаются администрацией городского поселения.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16.Установить, что нормативные правовые акты, влекущие дополнительные расходы за счет средств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на 2017год, а также сокращающие его доходную базу, реализуются только при наличии соответствующих источников  дополнительных поступлений в бюджет городского поселения </w:t>
      </w:r>
      <w:r w:rsidR="008E4886">
        <w:rPr>
          <w:sz w:val="28"/>
        </w:rPr>
        <w:lastRenderedPageBreak/>
        <w:t>«</w:t>
      </w:r>
      <w:r w:rsidR="008E4886">
        <w:rPr>
          <w:sz w:val="28"/>
          <w:szCs w:val="28"/>
        </w:rPr>
        <w:t>Золотореченское»</w:t>
      </w:r>
      <w:r>
        <w:rPr>
          <w:sz w:val="28"/>
        </w:rPr>
        <w:t xml:space="preserve">или сокращения расходов по конкретным статьям бюджета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>
        <w:rPr>
          <w:sz w:val="28"/>
        </w:rPr>
        <w:t>на 2017 год.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         В случае если: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- местные нормативные правовые акты устанавливают бюджетные обязательства, не предусмотренные настоящим Решением, применяется настоящим Решением;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-  реализация местного правового акта частично (не в полной мере) обеспечена источниками финансирования в бюджете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>
        <w:rPr>
          <w:sz w:val="28"/>
        </w:rPr>
        <w:t>на 2017 год, такой нормативно правовой акт реализуется и применяется в пределах средств, предусмотренных настоящим Решением.</w:t>
      </w:r>
    </w:p>
    <w:p w:rsidR="00034D65" w:rsidRPr="00034D65" w:rsidRDefault="00E55E37" w:rsidP="00034D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sz w:val="28"/>
        </w:rPr>
        <w:t xml:space="preserve">17. </w:t>
      </w:r>
      <w:r w:rsidR="00034D65" w:rsidRPr="00034D65">
        <w:rPr>
          <w:color w:val="000000"/>
          <w:sz w:val="28"/>
        </w:rPr>
        <w:t>Настоящее решение вступает в силу после его официального опубликования путем размещения на официальном сайт</w:t>
      </w:r>
      <w:r w:rsidR="00034D65">
        <w:rPr>
          <w:color w:val="000000"/>
          <w:sz w:val="28"/>
        </w:rPr>
        <w:t>е</w:t>
      </w:r>
      <w:r w:rsidR="00034D65" w:rsidRPr="00034D65">
        <w:rPr>
          <w:color w:val="000000"/>
          <w:sz w:val="28"/>
        </w:rPr>
        <w:t xml:space="preserve"> </w:t>
      </w:r>
      <w:hyperlink r:id="rId5" w:history="1">
        <w:r w:rsidR="00034D65" w:rsidRPr="00034D65">
          <w:rPr>
            <w:color w:val="0000FF"/>
            <w:sz w:val="28"/>
            <w:u w:val="single"/>
            <w:lang w:val="en-US"/>
          </w:rPr>
          <w:t>www</w:t>
        </w:r>
        <w:r w:rsidR="00034D65" w:rsidRPr="00034D65">
          <w:rPr>
            <w:color w:val="0000FF"/>
            <w:sz w:val="28"/>
            <w:u w:val="single"/>
          </w:rPr>
          <w:t>.</w:t>
        </w:r>
        <w:proofErr w:type="spellStart"/>
        <w:r w:rsidR="00034D65" w:rsidRPr="00034D65">
          <w:rPr>
            <w:color w:val="0000FF"/>
            <w:sz w:val="28"/>
            <w:u w:val="single"/>
          </w:rPr>
          <w:t>оловян</w:t>
        </w:r>
      </w:hyperlink>
      <w:r w:rsidR="00034D65" w:rsidRPr="00034D65">
        <w:rPr>
          <w:color w:val="000000"/>
          <w:sz w:val="28"/>
        </w:rPr>
        <w:t>.забайкальскийкрай</w:t>
      </w:r>
      <w:proofErr w:type="gramStart"/>
      <w:r w:rsidR="00034D65" w:rsidRPr="00034D65">
        <w:rPr>
          <w:color w:val="000000"/>
          <w:sz w:val="28"/>
        </w:rPr>
        <w:t>.р</w:t>
      </w:r>
      <w:proofErr w:type="gramEnd"/>
      <w:r w:rsidR="00034D65" w:rsidRPr="00034D65">
        <w:rPr>
          <w:color w:val="000000"/>
          <w:sz w:val="28"/>
        </w:rPr>
        <w:t>ф</w:t>
      </w:r>
      <w:proofErr w:type="spellEnd"/>
      <w:r w:rsidR="00034D65" w:rsidRPr="00034D65">
        <w:rPr>
          <w:color w:val="000000"/>
          <w:sz w:val="28"/>
        </w:rPr>
        <w:t xml:space="preserve"> и информационном стенде администрации городского поселения</w:t>
      </w:r>
      <w:r w:rsidR="00034D65">
        <w:rPr>
          <w:color w:val="000000"/>
          <w:sz w:val="28"/>
        </w:rPr>
        <w:t xml:space="preserve"> </w:t>
      </w:r>
      <w:r w:rsidR="00034D65" w:rsidRPr="00034D65">
        <w:rPr>
          <w:color w:val="000000"/>
          <w:sz w:val="28"/>
        </w:rPr>
        <w:t>«Золотореченское».</w:t>
      </w:r>
    </w:p>
    <w:p w:rsidR="00E55E37" w:rsidRDefault="00E55E37" w:rsidP="00034D65">
      <w:pPr>
        <w:ind w:firstLine="709"/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E55E37" w:rsidRDefault="00E55E37" w:rsidP="008E4886">
      <w:pPr>
        <w:jc w:val="both"/>
        <w:rPr>
          <w:sz w:val="28"/>
        </w:rPr>
      </w:pPr>
      <w:r>
        <w:rPr>
          <w:sz w:val="28"/>
        </w:rPr>
        <w:t>Глава</w:t>
      </w:r>
      <w:r w:rsidR="0088393D">
        <w:rPr>
          <w:sz w:val="28"/>
        </w:rPr>
        <w:t xml:space="preserve"> </w:t>
      </w:r>
      <w:proofErr w:type="gramStart"/>
      <w:r>
        <w:rPr>
          <w:sz w:val="28"/>
        </w:rPr>
        <w:t>городского</w:t>
      </w:r>
      <w:proofErr w:type="gramEnd"/>
    </w:p>
    <w:p w:rsidR="00E55E37" w:rsidRDefault="00E55E37" w:rsidP="008E4886">
      <w:pPr>
        <w:tabs>
          <w:tab w:val="left" w:pos="6037"/>
        </w:tabs>
        <w:jc w:val="both"/>
      </w:pPr>
      <w:r>
        <w:rPr>
          <w:sz w:val="28"/>
        </w:rPr>
        <w:t xml:space="preserve">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  <w:szCs w:val="28"/>
        </w:rPr>
        <w:tab/>
        <w:t xml:space="preserve">            Е. А. Кобринская.</w:t>
      </w: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632FF0" w:rsidRDefault="00867B8F"/>
    <w:sectPr w:rsidR="00632FF0" w:rsidSect="0025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E37"/>
    <w:rsid w:val="00023B49"/>
    <w:rsid w:val="00034D65"/>
    <w:rsid w:val="000775B3"/>
    <w:rsid w:val="001745A2"/>
    <w:rsid w:val="002473D9"/>
    <w:rsid w:val="00252A67"/>
    <w:rsid w:val="003A7B8F"/>
    <w:rsid w:val="003E28CA"/>
    <w:rsid w:val="0045735F"/>
    <w:rsid w:val="00685071"/>
    <w:rsid w:val="00695C49"/>
    <w:rsid w:val="00767008"/>
    <w:rsid w:val="007B1A0D"/>
    <w:rsid w:val="007B4313"/>
    <w:rsid w:val="00843209"/>
    <w:rsid w:val="00867B8F"/>
    <w:rsid w:val="008771C8"/>
    <w:rsid w:val="0088393D"/>
    <w:rsid w:val="008E4886"/>
    <w:rsid w:val="008F6071"/>
    <w:rsid w:val="00900D9E"/>
    <w:rsid w:val="009D1CA1"/>
    <w:rsid w:val="00AC58B2"/>
    <w:rsid w:val="00B2359A"/>
    <w:rsid w:val="00BE08B8"/>
    <w:rsid w:val="00DD5E27"/>
    <w:rsid w:val="00E26A0C"/>
    <w:rsid w:val="00E51335"/>
    <w:rsid w:val="00E53923"/>
    <w:rsid w:val="00E55E37"/>
    <w:rsid w:val="00F447BB"/>
    <w:rsid w:val="00F73F18"/>
    <w:rsid w:val="00FE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034D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25</cp:revision>
  <cp:lastPrinted>2017-02-02T08:30:00Z</cp:lastPrinted>
  <dcterms:created xsi:type="dcterms:W3CDTF">2016-12-10T14:47:00Z</dcterms:created>
  <dcterms:modified xsi:type="dcterms:W3CDTF">2017-07-16T22:27:00Z</dcterms:modified>
</cp:coreProperties>
</file>