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4" w:rsidRDefault="0013197B" w:rsidP="001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7B">
        <w:rPr>
          <w:rFonts w:ascii="Times New Roman" w:hAnsi="Times New Roman" w:cs="Times New Roman"/>
          <w:b/>
          <w:sz w:val="28"/>
          <w:szCs w:val="28"/>
        </w:rPr>
        <w:t>РОССИЙСКАЯ ФЕДЕРАЦИЯ СОВЕТ СЕЛЬСКОГО ПОСЕЛЕНИЯ «ХАДА-БУЛАКСКОЕ» МУНИЦИПАЛЬНОГО РАЙОНА «ОЛОВЯННИНСКИЙ РАЙОН» ЧИТИНСКОЙ ОБЛАСТИ</w:t>
      </w:r>
    </w:p>
    <w:p w:rsidR="0013197B" w:rsidRDefault="0013197B" w:rsidP="001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7B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13197B">
        <w:rPr>
          <w:rFonts w:ascii="Times New Roman" w:hAnsi="Times New Roman" w:cs="Times New Roman"/>
          <w:b/>
          <w:sz w:val="28"/>
          <w:szCs w:val="28"/>
        </w:rPr>
        <w:t>Хадабулак</w:t>
      </w:r>
      <w:proofErr w:type="spellEnd"/>
      <w:r w:rsidRPr="00131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97B" w:rsidRDefault="0013197B" w:rsidP="0013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197B" w:rsidRDefault="00DD6E51" w:rsidP="00131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«11»апреля 200</w:t>
      </w:r>
      <w:r w:rsidR="0013197B">
        <w:rPr>
          <w:rFonts w:ascii="Times New Roman" w:hAnsi="Times New Roman" w:cs="Times New Roman"/>
          <w:sz w:val="28"/>
          <w:szCs w:val="28"/>
        </w:rPr>
        <w:t>7г.                                                                                              №50</w:t>
      </w:r>
    </w:p>
    <w:p w:rsidR="003D10A2" w:rsidRDefault="00DD6E51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197B">
        <w:rPr>
          <w:rFonts w:ascii="Times New Roman" w:hAnsi="Times New Roman" w:cs="Times New Roman"/>
          <w:sz w:val="28"/>
          <w:szCs w:val="28"/>
        </w:rPr>
        <w:t xml:space="preserve"> принятии положения</w:t>
      </w:r>
      <w:r w:rsidR="003D1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A2" w:rsidRDefault="00DD6E51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13197B">
        <w:rPr>
          <w:rFonts w:ascii="Times New Roman" w:hAnsi="Times New Roman" w:cs="Times New Roman"/>
          <w:sz w:val="28"/>
          <w:szCs w:val="28"/>
        </w:rPr>
        <w:t>б организации</w:t>
      </w:r>
      <w:r w:rsidR="003D10A2">
        <w:rPr>
          <w:rFonts w:ascii="Times New Roman" w:hAnsi="Times New Roman" w:cs="Times New Roman"/>
          <w:sz w:val="28"/>
          <w:szCs w:val="28"/>
        </w:rPr>
        <w:t xml:space="preserve"> библиотечного обслуживания жителей </w:t>
      </w:r>
    </w:p>
    <w:p w:rsidR="0013197B" w:rsidRDefault="00DD6E51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D10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0A2"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3D10A2" w:rsidRDefault="003D10A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Согласно пункту 11 части 1 статьи 14 Федерального закона «Об общих принципах организации местного самоуправления в «Российской Федерации», части 2 статьи 15 Федерального закона от 29 декабря 1994г. №78-ФЗ « библиотечном деле»,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10A2" w:rsidRDefault="003D10A2" w:rsidP="003D10A2">
      <w:pPr>
        <w:rPr>
          <w:rFonts w:ascii="Times New Roman" w:hAnsi="Times New Roman" w:cs="Times New Roman"/>
          <w:sz w:val="28"/>
          <w:szCs w:val="28"/>
        </w:rPr>
      </w:pPr>
      <w:r w:rsidRPr="003D10A2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0A2" w:rsidRDefault="003D10A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Положение об организации библиотечного обслуживания жителей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10A2" w:rsidRDefault="003D10A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59156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 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Утверждено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Решением Совета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«11» апреля 2007г. №50</w:t>
      </w: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591562" w:rsidRDefault="00591562" w:rsidP="003D10A2">
      <w:pPr>
        <w:rPr>
          <w:rFonts w:ascii="Times New Roman" w:hAnsi="Times New Roman" w:cs="Times New Roman"/>
          <w:sz w:val="28"/>
          <w:szCs w:val="28"/>
        </w:rPr>
      </w:pPr>
    </w:p>
    <w:p w:rsidR="002A6643" w:rsidRDefault="00591562" w:rsidP="003D10A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643">
        <w:rPr>
          <w:rFonts w:ascii="Times New Roman" w:hAnsi="Times New Roman" w:cs="Times New Roman"/>
          <w:b/>
          <w:sz w:val="96"/>
          <w:szCs w:val="96"/>
        </w:rPr>
        <w:t xml:space="preserve">ПОЛОЖЕНИЕ </w:t>
      </w:r>
    </w:p>
    <w:p w:rsidR="002A6643" w:rsidRDefault="002A6643" w:rsidP="003D10A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Об организации библиотечного обслуживания</w:t>
      </w:r>
      <w:r w:rsidR="00591562" w:rsidRPr="002A6643"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жителей сельского поселения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Хада-Булакское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591562" w:rsidRPr="002A6643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2A6643" w:rsidRDefault="002A6643" w:rsidP="003D10A2">
      <w:pPr>
        <w:rPr>
          <w:rFonts w:ascii="Times New Roman" w:hAnsi="Times New Roman" w:cs="Times New Roman"/>
          <w:b/>
          <w:sz w:val="96"/>
          <w:szCs w:val="96"/>
        </w:rPr>
      </w:pPr>
    </w:p>
    <w:p w:rsidR="002A6643" w:rsidRDefault="002A6643" w:rsidP="003D10A2">
      <w:pPr>
        <w:rPr>
          <w:rFonts w:ascii="Times New Roman" w:hAnsi="Times New Roman" w:cs="Times New Roman"/>
          <w:b/>
          <w:sz w:val="96"/>
          <w:szCs w:val="96"/>
        </w:rPr>
      </w:pPr>
    </w:p>
    <w:p w:rsidR="002A6643" w:rsidRDefault="002A6643" w:rsidP="003D10A2">
      <w:pPr>
        <w:rPr>
          <w:rFonts w:ascii="Times New Roman" w:hAnsi="Times New Roman" w:cs="Times New Roman"/>
          <w:b/>
          <w:sz w:val="96"/>
          <w:szCs w:val="96"/>
        </w:rPr>
      </w:pPr>
    </w:p>
    <w:p w:rsidR="002A6643" w:rsidRDefault="002A6643" w:rsidP="003D10A2">
      <w:pPr>
        <w:rPr>
          <w:rFonts w:ascii="Times New Roman" w:hAnsi="Times New Roman" w:cs="Times New Roman"/>
          <w:b/>
          <w:sz w:val="32"/>
          <w:szCs w:val="32"/>
        </w:rPr>
      </w:pPr>
    </w:p>
    <w:p w:rsidR="002A6643" w:rsidRDefault="002A6643" w:rsidP="003D10A2">
      <w:pPr>
        <w:rPr>
          <w:rFonts w:ascii="Times New Roman" w:hAnsi="Times New Roman" w:cs="Times New Roman"/>
          <w:b/>
          <w:sz w:val="32"/>
          <w:szCs w:val="32"/>
        </w:rPr>
      </w:pPr>
    </w:p>
    <w:p w:rsidR="002A6643" w:rsidRDefault="002A6643" w:rsidP="003D10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адабулак</w:t>
      </w:r>
      <w:proofErr w:type="spellEnd"/>
    </w:p>
    <w:p w:rsidR="002A6643" w:rsidRDefault="002A6643" w:rsidP="002A6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643" w:rsidRDefault="002A664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Положение направлено на реализацию полномочий органов местного самоуправления по организации библиотечного обслуживания жителей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6643" w:rsidRDefault="002A664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A6643" w:rsidRDefault="002A6643" w:rsidP="002A6643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6643">
        <w:rPr>
          <w:rFonts w:ascii="Times New Roman" w:hAnsi="Times New Roman" w:cs="Times New Roman"/>
          <w:b/>
          <w:sz w:val="28"/>
          <w:szCs w:val="28"/>
        </w:rPr>
        <w:t xml:space="preserve"> 1. Сфера действия настоящего Положения </w:t>
      </w:r>
      <w:r w:rsidR="00591562" w:rsidRPr="002A6643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2A6643" w:rsidRDefault="002A664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действует на всей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отношении муниципальных библиотек и библиотек муниципальных учреждений.</w:t>
      </w:r>
    </w:p>
    <w:p w:rsidR="00236C46" w:rsidRDefault="00236C46" w:rsidP="002A6643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A6643" w:rsidRPr="00236C46">
        <w:rPr>
          <w:rFonts w:ascii="Times New Roman" w:hAnsi="Times New Roman" w:cs="Times New Roman"/>
          <w:b/>
          <w:sz w:val="28"/>
          <w:szCs w:val="28"/>
        </w:rPr>
        <w:t>2. Реализация прав граждан</w:t>
      </w:r>
      <w:r w:rsidRPr="00236C46">
        <w:rPr>
          <w:rFonts w:ascii="Times New Roman" w:hAnsi="Times New Roman" w:cs="Times New Roman"/>
          <w:b/>
          <w:sz w:val="28"/>
          <w:szCs w:val="28"/>
        </w:rPr>
        <w:t xml:space="preserve"> на библиотечное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236C46">
        <w:rPr>
          <w:rFonts w:ascii="Times New Roman" w:hAnsi="Times New Roman" w:cs="Times New Roman"/>
          <w:b/>
          <w:sz w:val="28"/>
          <w:szCs w:val="28"/>
        </w:rPr>
        <w:t>служивание</w:t>
      </w:r>
      <w:r w:rsidR="00591562" w:rsidRPr="00236C46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36C46" w:rsidRDefault="00236C46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Права граждан на библиотечное обслуживание и библиотечную деятельность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Хада-Булакское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гарантируются законодательством Российской Федерации о библиотечном деле,  законодательством Читинской области, настоящим Положением и иными муниципальными правовыми актами.</w:t>
      </w:r>
    </w:p>
    <w:p w:rsidR="00236C46" w:rsidRDefault="00236C46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Право граждан на библиотечное обслуживание обеспечивается:</w:t>
      </w:r>
    </w:p>
    <w:p w:rsidR="00236C46" w:rsidRDefault="00236C46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муниципальными библиотеками, бесплатно осуществляющими основные виды библиотечного обслуживания;</w:t>
      </w:r>
    </w:p>
    <w:p w:rsidR="00236C46" w:rsidRDefault="00236C46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библиотеками образовательных учреждений;</w:t>
      </w:r>
    </w:p>
    <w:p w:rsidR="00236C46" w:rsidRDefault="00236C46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частными библиотеками.</w:t>
      </w:r>
    </w:p>
    <w:p w:rsidR="00ED59CE" w:rsidRDefault="00236C46" w:rsidP="002A6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CE">
        <w:rPr>
          <w:rFonts w:ascii="Times New Roman" w:hAnsi="Times New Roman" w:cs="Times New Roman"/>
          <w:b/>
          <w:sz w:val="28"/>
          <w:szCs w:val="28"/>
        </w:rPr>
        <w:t xml:space="preserve">                  3. Основные задачи и функции муниципальных библиотек</w:t>
      </w:r>
      <w:r w:rsidR="00591562" w:rsidRPr="00ED59CE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ED59CE" w:rsidRDefault="00ED59C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Основными задачами муниципальных библиотек являются:</w:t>
      </w:r>
    </w:p>
    <w:p w:rsidR="00ED59CE" w:rsidRDefault="00ED59C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сохранение накопленных человечеством знаний в виде библиотечного фонда, включающего традиционные издания (печатную продукцию) и нетрадиционные документы (видеофильмы, звукозаписи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и др. некнижные материалы);</w:t>
      </w:r>
    </w:p>
    <w:p w:rsidR="00ED59CE" w:rsidRDefault="00ED59C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распространение знаний и информации в обществе, справочно-информационное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библиографическое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обслуживание населения;</w:t>
      </w:r>
    </w:p>
    <w:p w:rsidR="0008547E" w:rsidRDefault="00ED59C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осуществление культурной и просветительной деятельности</w:t>
      </w:r>
      <w:r w:rsidR="0008547E">
        <w:rPr>
          <w:rFonts w:ascii="Times New Roman" w:hAnsi="Times New Roman" w:cs="Times New Roman"/>
          <w:sz w:val="28"/>
          <w:szCs w:val="28"/>
        </w:rPr>
        <w:t>, направ</w:t>
      </w:r>
      <w:r>
        <w:rPr>
          <w:rFonts w:ascii="Times New Roman" w:hAnsi="Times New Roman" w:cs="Times New Roman"/>
          <w:sz w:val="28"/>
          <w:szCs w:val="28"/>
        </w:rPr>
        <w:t>ленной на у</w:t>
      </w:r>
      <w:r w:rsidR="0008547E">
        <w:rPr>
          <w:rFonts w:ascii="Times New Roman" w:hAnsi="Times New Roman" w:cs="Times New Roman"/>
          <w:sz w:val="28"/>
          <w:szCs w:val="28"/>
        </w:rPr>
        <w:t>довлетворение духовных, интеллектуальных и культурных потребностей граждан;</w:t>
      </w:r>
    </w:p>
    <w:p w:rsidR="0008547E" w:rsidRDefault="0008547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г) реализация всех прав граждан без каких-либо ограничений на свободный доступ к библиотечному фонду и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составе.</w:t>
      </w:r>
    </w:p>
    <w:p w:rsidR="0008547E" w:rsidRDefault="0008547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для выполнения указанных задач муниципальные библиотеки осуществляют следующие виды деятельности:</w:t>
      </w:r>
    </w:p>
    <w:p w:rsidR="00A649AF" w:rsidRDefault="0008547E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="00A649AF">
        <w:rPr>
          <w:rFonts w:ascii="Times New Roman" w:hAnsi="Times New Roman" w:cs="Times New Roman"/>
          <w:sz w:val="28"/>
          <w:szCs w:val="28"/>
        </w:rPr>
        <w:t>комплектуют библиотечные фонды;</w:t>
      </w:r>
    </w:p>
    <w:p w:rsidR="00A649AF" w:rsidRDefault="00A649AF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осуществляют обработку фондов и раскрывают их содержание с помощью системы каталогов на различных носителях;</w:t>
      </w:r>
    </w:p>
    <w:p w:rsidR="00A649AF" w:rsidRDefault="00A649AF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обеспечивают сохранность фонда путем его учета, организации рационального хранения, консервации и реставрации документов;</w:t>
      </w:r>
    </w:p>
    <w:p w:rsidR="00A649AF" w:rsidRDefault="00A649AF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воспитывают бережное отношение читателей к фонду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A649AF" w:rsidRDefault="00A649AF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анализируют использование фондов и корректируют их состав в соответствии с потребностями пользователей;</w:t>
      </w:r>
    </w:p>
    <w:p w:rsidR="007F5E38" w:rsidRDefault="00A649AF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е) организуют обслуживание читателей с учетом их интересов, возрастных, физических, социальных, психологических и других особенностей, новых явлений и процессов, происходящих в обществе, обеспечивая мак</w:t>
      </w:r>
      <w:r w:rsidR="007F5E38">
        <w:rPr>
          <w:rFonts w:ascii="Times New Roman" w:hAnsi="Times New Roman" w:cs="Times New Roman"/>
          <w:sz w:val="28"/>
          <w:szCs w:val="28"/>
        </w:rPr>
        <w:t>симально удобный доступ к фондам читальных залах, на абонементе, через систему межбиблиотечного абонента;</w:t>
      </w:r>
    </w:p>
    <w:p w:rsidR="007F5E38" w:rsidRDefault="007F5E3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ж) способствуют развитию подрастающего поколения, прививают им навыки чтения и компьютерной грамотности, помогают развивать воображение и творческие способности, совместно с образовательными учреждениями участвуют в обеспечении учебного процесса;</w:t>
      </w:r>
    </w:p>
    <w:p w:rsidR="007F5E38" w:rsidRDefault="007F5E3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64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в развитии своей территории в сотрудничестве с органами местного самоуправления и общественными организациями;</w:t>
      </w:r>
    </w:p>
    <w:p w:rsidR="007F5E38" w:rsidRDefault="007F5E3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к) ведут базы данных по проблемам развития различных сфер жизнедеятельности местного сообщества;</w:t>
      </w:r>
    </w:p>
    <w:p w:rsidR="009C5233" w:rsidRDefault="007F5E3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л) </w:t>
      </w:r>
      <w:r w:rsidR="009C5233">
        <w:rPr>
          <w:rFonts w:ascii="Times New Roman" w:hAnsi="Times New Roman" w:cs="Times New Roman"/>
          <w:sz w:val="28"/>
          <w:szCs w:val="28"/>
        </w:rPr>
        <w:t>взаимодействуют с другими библиотеками, информационными и иными необходимыми организациями, в том числе за пределами муниципального образования;</w:t>
      </w:r>
    </w:p>
    <w:p w:rsidR="009C5233" w:rsidRDefault="009C523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м) создают оптимальные условия для читателей и работы сотрудников муниципальных библиотек.</w:t>
      </w:r>
    </w:p>
    <w:p w:rsidR="009C5233" w:rsidRDefault="009C5233" w:rsidP="002A6643">
      <w:pPr>
        <w:jc w:val="both"/>
        <w:rPr>
          <w:rFonts w:ascii="Times New Roman" w:hAnsi="Times New Roman" w:cs="Times New Roman"/>
          <w:sz w:val="96"/>
          <w:szCs w:val="96"/>
        </w:rPr>
      </w:pPr>
      <w:r w:rsidRPr="009C5233">
        <w:rPr>
          <w:rFonts w:ascii="Times New Roman" w:hAnsi="Times New Roman" w:cs="Times New Roman"/>
          <w:b/>
          <w:sz w:val="28"/>
          <w:szCs w:val="28"/>
        </w:rPr>
        <w:t xml:space="preserve">      4. Поддержка библиотечного дела на территории муниципального образования</w:t>
      </w:r>
      <w:r w:rsidR="00591562" w:rsidRPr="009C5233">
        <w:rPr>
          <w:rFonts w:ascii="Times New Roman" w:hAnsi="Times New Roman" w:cs="Times New Roman"/>
          <w:b/>
          <w:sz w:val="96"/>
          <w:szCs w:val="96"/>
        </w:rPr>
        <w:t xml:space="preserve">       </w:t>
      </w:r>
    </w:p>
    <w:p w:rsidR="009C5233" w:rsidRDefault="009C523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Библиотечное дело на территории муниципального образования признается социально значимым видом деятельности.</w:t>
      </w:r>
    </w:p>
    <w:p w:rsidR="00531B79" w:rsidRDefault="009C5233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Поддержка библиотечного дела на территории муниципального образования осуществляется органами местного самоуправления путем:</w:t>
      </w:r>
    </w:p>
    <w:p w:rsidR="00531B79" w:rsidRDefault="00531B7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гарантированного финансирования деятельности муниципальных библиотек;</w:t>
      </w:r>
    </w:p>
    <w:p w:rsidR="00531B79" w:rsidRDefault="00531B7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реализации долгосрочных целевых программ развития муниципальных библиотек;</w:t>
      </w:r>
    </w:p>
    <w:p w:rsidR="00531B79" w:rsidRDefault="00531B7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становления мер социальной поддержки для библиотечных работников;</w:t>
      </w:r>
    </w:p>
    <w:p w:rsidR="009A56ED" w:rsidRDefault="00531B7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запрета на производство действий, ухудшающих условия деятельности муниципальных библиотек, в том числе связанных с необоснованным сокращением сети муниципальных библиотек, находящихся на бюджетном финансировании, переводом в</w:t>
      </w:r>
      <w:r w:rsidR="009A56ED">
        <w:rPr>
          <w:rFonts w:ascii="Times New Roman" w:hAnsi="Times New Roman" w:cs="Times New Roman"/>
          <w:sz w:val="28"/>
          <w:szCs w:val="28"/>
        </w:rPr>
        <w:t xml:space="preserve"> помещения, не соответствующие требованиям охраны труда, хранения библиотечных фондов и библиотечного обслуживания;</w:t>
      </w:r>
    </w:p>
    <w:p w:rsidR="009A56ED" w:rsidRDefault="009A56E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предоставления иных мер поддержки в соответствии с действующим законодательством.</w:t>
      </w:r>
    </w:p>
    <w:p w:rsidR="009A56ED" w:rsidRDefault="009A56E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4.3.Органы местного самоуправления муниципального образования поощряют участие муниципальных библиотек в культурном обмене, содействуют расширению и укреплению межобластных, межрегиональных и международных связей в сфере библиотечного дела.</w:t>
      </w:r>
    </w:p>
    <w:p w:rsidR="009A56ED" w:rsidRDefault="009A56ED" w:rsidP="002A6643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56ED">
        <w:rPr>
          <w:rFonts w:ascii="Times New Roman" w:hAnsi="Times New Roman" w:cs="Times New Roman"/>
          <w:b/>
          <w:sz w:val="28"/>
          <w:szCs w:val="28"/>
        </w:rPr>
        <w:t xml:space="preserve">5. Меры социальной поддержки библиотечных работников  </w:t>
      </w:r>
      <w:r w:rsidR="00531B79" w:rsidRPr="009A56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562" w:rsidRPr="009A56ED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A56ED" w:rsidRDefault="009A56E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Библиотечным работникам муниципальных библиотек, а также библиотек муниципальных образовательных учреждений предоставляются меры социальной поддержки в виде:</w:t>
      </w:r>
    </w:p>
    <w:p w:rsidR="0076281D" w:rsidRDefault="009A56E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ежемесячной надбавки</w:t>
      </w:r>
      <w:r w:rsidR="0076281D">
        <w:rPr>
          <w:rFonts w:ascii="Times New Roman" w:hAnsi="Times New Roman" w:cs="Times New Roman"/>
          <w:sz w:val="28"/>
          <w:szCs w:val="28"/>
        </w:rPr>
        <w:t xml:space="preserve"> к должностному окладу за выслугу лет при стаже работы от 1 года до 10 лет- 20процентов, от 10 лет и выше- 30 процентов;</w:t>
      </w:r>
    </w:p>
    <w:p w:rsidR="0076281D" w:rsidRDefault="0076281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дополнительно оплачиваемого отпуска продолжительностью 5 календарных дне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10 лет непрерывного стажа работы, 10 календарных дней- при наличии 20 лет непрерывного стажа работы.</w:t>
      </w:r>
    </w:p>
    <w:p w:rsidR="0076281D" w:rsidRDefault="0076281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для поддержки молодых специалистов- выпускников высших и средних специальных учебных заведений, принятых на работу в 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библиотеки, устанавливается ежемесячная надбавка в размере 40 процентов от должностного оклада.</w:t>
      </w:r>
    </w:p>
    <w:p w:rsidR="005B2E6C" w:rsidRDefault="0076281D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стаж работы, </w:t>
      </w:r>
      <w:r w:rsidR="005B2E6C">
        <w:rPr>
          <w:rFonts w:ascii="Times New Roman" w:hAnsi="Times New Roman" w:cs="Times New Roman"/>
          <w:sz w:val="28"/>
          <w:szCs w:val="28"/>
        </w:rPr>
        <w:t>дающий право на получение надбавки за выслугу лет, а также дополнительно оплачиваемого отпуска включается время работы в библиотеках.</w:t>
      </w:r>
    </w:p>
    <w:p w:rsidR="005B2E6C" w:rsidRDefault="005B2E6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 w:rsidRPr="005B2E6C">
        <w:rPr>
          <w:rFonts w:ascii="Times New Roman" w:hAnsi="Times New Roman" w:cs="Times New Roman"/>
          <w:b/>
          <w:sz w:val="28"/>
          <w:szCs w:val="28"/>
        </w:rPr>
        <w:t xml:space="preserve">         6. Принципы и нормативы, отражающие потребности в библиотечном обслуживании населения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Pr="005B2E6C">
        <w:rPr>
          <w:rFonts w:ascii="Times New Roman" w:hAnsi="Times New Roman" w:cs="Times New Roman"/>
          <w:b/>
          <w:sz w:val="28"/>
          <w:szCs w:val="28"/>
        </w:rPr>
        <w:t xml:space="preserve"> библиотеками</w:t>
      </w:r>
      <w:r w:rsidR="0076281D" w:rsidRPr="005B2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E6C" w:rsidRDefault="005B2E6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обеспечения доступности библиотечных услуг каждому жителю муниципального образования сеть муниципальных библиотек равномерно размещается из расчета 1 взрослая библиотека на 10-25 тысяч жителей муниципального образования и 1 детская библиотека на 6-10 школ (4-7 тысяч дошкольников 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 исходя из потребностей населения по результатам проведения мониторинга.</w:t>
      </w:r>
    </w:p>
    <w:p w:rsidR="007C0CCC" w:rsidRDefault="005B2E6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Комплектование библиотечных фондов муниципальных библиотек</w:t>
      </w:r>
      <w:r w:rsidR="007C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печатными документами,</w:t>
      </w:r>
      <w:r w:rsidR="007C0CCC">
        <w:rPr>
          <w:rFonts w:ascii="Times New Roman" w:hAnsi="Times New Roman" w:cs="Times New Roman"/>
          <w:sz w:val="28"/>
          <w:szCs w:val="28"/>
        </w:rPr>
        <w:t xml:space="preserve"> электронными изданиями, аудиовизуальными материалами осуществляется в соответствии с типами и видами библиотек.</w:t>
      </w:r>
    </w:p>
    <w:p w:rsidR="007C0CCC" w:rsidRDefault="007C0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Объем книжного фонда муниципальных библиотек должен формироваться, исходя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одного жителя-5-7 томов, в том числе:</w:t>
      </w:r>
    </w:p>
    <w:p w:rsidR="007C0CCC" w:rsidRDefault="007C0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литература для жителей в возрасте  до 15 лет должна составлять от 30 процентов от общего фонда;</w:t>
      </w:r>
    </w:p>
    <w:p w:rsidR="007C0CCC" w:rsidRDefault="007C0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справочные и библиографические издания не менее 10 процентов от общего фонда.</w:t>
      </w:r>
    </w:p>
    <w:p w:rsidR="007C0CCC" w:rsidRDefault="007C0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6.4.Объем фонда звукозаписей и видеозаписей формируется, исходя из 10 единиц на 1000 жителей. </w:t>
      </w:r>
    </w:p>
    <w:p w:rsidR="005F4D58" w:rsidRDefault="007C0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Ежегодно фонды муниципальных библиотек должны обновляться на 5 процентов от общего</w:t>
      </w:r>
      <w:r w:rsidR="005F4D58">
        <w:rPr>
          <w:rFonts w:ascii="Times New Roman" w:hAnsi="Times New Roman" w:cs="Times New Roman"/>
          <w:sz w:val="28"/>
          <w:szCs w:val="28"/>
        </w:rPr>
        <w:t xml:space="preserve"> количества муниципального библиотечного фонда, в том числе не менее 20 звукозаписей и 4 видеозаписей на каждую 1000 жителей.</w:t>
      </w:r>
    </w:p>
    <w:p w:rsidR="005F4D58" w:rsidRDefault="005F4D5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Ежегодно (по полугодиям) должна производиться подписка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издания из расчета 10 изданий на 1000 жителей.</w:t>
      </w:r>
    </w:p>
    <w:p w:rsidR="005F4D58" w:rsidRDefault="005F4D5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 Ежегодное приобретение и обновление аудио-, видео-, компьютерной техники, программного обеспечения осуществляется из расчета не менее 20 процентов от средств, выделяемых на пополнение и обновление фонда муниципальных библиотек.</w:t>
      </w:r>
    </w:p>
    <w:p w:rsidR="004240C9" w:rsidRDefault="005F4D58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размеры площадей, необходимых для размещения муниципальных библиотек, определяются в соответствии со следующими нормами: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площади для размещения абонемента: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открытым доступом к фонду и кафедрам выдач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100 кв.м 9 при отсутствующей вместимости полок);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закрытым доступом к фонду- 5,5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на1000 томов;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площади для размещения читальных залов с открытым доступом к фонд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 10 кв.м на 1000 томов;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число посадочных мест в библиотеке определяется из расчета 2,5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место (или 1,5 кв.м на 1000 жителей);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около 10 процентов посадочных мест для читателей должны находиться в зоне «легкого» чтения или в зоне отдыха;</w:t>
      </w:r>
    </w:p>
    <w:p w:rsidR="004240C9" w:rsidRDefault="004240C9" w:rsidP="002A66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 посадочных мест для периодики определяется из расчета 3кв.м на 1место ( или 1 место на каждые 2000-3000 жителей);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площади для индивидуального использования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увеличены на 2,5 кв.м;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для размещения выставок площадь одного из основных подразделений</w:t>
      </w:r>
      <w:r w:rsidR="005F4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 требует увеличение на 10 процентов;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проведения культурно- массовых мероприятий необходимо иметь отдельное помещение;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количество служебных помещений зависит от числа штатных сотрудников и выполняемых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менее 20 процентов площади читательской зоны.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Нормативная потребность в штатных работниках, исходя из необходимости обеспечения основных библиотечных процессов, в том числе:</w:t>
      </w:r>
    </w:p>
    <w:p w:rsidR="00956CCC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комплектование и обработка документо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 0,7- 1 человек на 1000 томов;</w:t>
      </w:r>
    </w:p>
    <w:p w:rsidR="006E76AA" w:rsidRDefault="00956CCC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организация фонд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 1- 1,2 человека на 100</w:t>
      </w:r>
      <w:r w:rsidR="006E76AA">
        <w:rPr>
          <w:rFonts w:ascii="Times New Roman" w:hAnsi="Times New Roman" w:cs="Times New Roman"/>
          <w:sz w:val="28"/>
          <w:szCs w:val="28"/>
        </w:rPr>
        <w:t xml:space="preserve"> тысяч томов;</w:t>
      </w:r>
    </w:p>
    <w:p w:rsidR="006E76AA" w:rsidRDefault="006E76AA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обслуживание пользователе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 3- 3,5 человека на 1000 читателей;</w:t>
      </w:r>
    </w:p>
    <w:p w:rsidR="006E76AA" w:rsidRDefault="006E76AA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информационная, библиографическая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расчета1- 1,5 человека на 1000 читателей.</w:t>
      </w:r>
    </w:p>
    <w:p w:rsidR="006E76AA" w:rsidRDefault="006E76AA" w:rsidP="002A6643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76AA">
        <w:rPr>
          <w:rFonts w:ascii="Times New Roman" w:hAnsi="Times New Roman" w:cs="Times New Roman"/>
          <w:b/>
          <w:sz w:val="28"/>
          <w:szCs w:val="28"/>
        </w:rPr>
        <w:t>7. Финансовое обеспечение организации библиотечного обслуживания населения муниципального образования муниципальными библиотеками</w:t>
      </w:r>
      <w:r w:rsidR="00591562" w:rsidRPr="006E76AA">
        <w:rPr>
          <w:rFonts w:ascii="Times New Roman" w:hAnsi="Times New Roman" w:cs="Times New Roman"/>
          <w:b/>
          <w:sz w:val="96"/>
          <w:szCs w:val="96"/>
        </w:rPr>
        <w:t xml:space="preserve">    </w:t>
      </w:r>
    </w:p>
    <w:p w:rsidR="006E76AA" w:rsidRDefault="006E76AA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Организация библиотечного обслуживания населения муниципального образования муниципальными библиотеками является расходным обязательством муниципального образования.</w:t>
      </w:r>
    </w:p>
    <w:p w:rsidR="006E76AA" w:rsidRDefault="006E76AA" w:rsidP="002A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Муниципальные библиотеки вправе использовать иные источники финансирования, не запрещенные законодательством Российской Федерации.</w:t>
      </w:r>
    </w:p>
    <w:p w:rsidR="00591562" w:rsidRPr="006E76AA" w:rsidRDefault="006E76AA" w:rsidP="002A6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Финансовое обеспечение организации библиотечного обслуживания населения муниципального образования осуществляется на основе долгосрочных, среднесрочных и текущих планов муниципального образования, исходя из принципов и нормативов,</w:t>
      </w:r>
      <w:r w:rsidR="00D64CBD">
        <w:rPr>
          <w:rFonts w:ascii="Times New Roman" w:hAnsi="Times New Roman" w:cs="Times New Roman"/>
          <w:sz w:val="28"/>
          <w:szCs w:val="28"/>
        </w:rPr>
        <w:t xml:space="preserve"> установленных настоящим Положением.</w:t>
      </w:r>
      <w:r w:rsidR="00591562" w:rsidRPr="006E76AA">
        <w:rPr>
          <w:rFonts w:ascii="Times New Roman" w:hAnsi="Times New Roman" w:cs="Times New Roman"/>
          <w:sz w:val="96"/>
          <w:szCs w:val="96"/>
        </w:rPr>
        <w:t xml:space="preserve">                                               </w:t>
      </w:r>
    </w:p>
    <w:sectPr w:rsidR="00591562" w:rsidRPr="006E76AA" w:rsidSect="0014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197B"/>
    <w:rsid w:val="0008547E"/>
    <w:rsid w:val="0013197B"/>
    <w:rsid w:val="00145FC4"/>
    <w:rsid w:val="00236C46"/>
    <w:rsid w:val="002A6643"/>
    <w:rsid w:val="003D10A2"/>
    <w:rsid w:val="004240C9"/>
    <w:rsid w:val="00531B79"/>
    <w:rsid w:val="00591562"/>
    <w:rsid w:val="005B2E6C"/>
    <w:rsid w:val="005F4D58"/>
    <w:rsid w:val="006E76AA"/>
    <w:rsid w:val="0076281D"/>
    <w:rsid w:val="007C0CCC"/>
    <w:rsid w:val="007F5E38"/>
    <w:rsid w:val="00846B8B"/>
    <w:rsid w:val="00956CCC"/>
    <w:rsid w:val="009A56ED"/>
    <w:rsid w:val="009C5233"/>
    <w:rsid w:val="00A649AF"/>
    <w:rsid w:val="00D64CBD"/>
    <w:rsid w:val="00DD6E51"/>
    <w:rsid w:val="00ED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2017-07-14T05:14:00Z</dcterms:created>
  <dcterms:modified xsi:type="dcterms:W3CDTF">2017-07-30T23:06:00Z</dcterms:modified>
</cp:coreProperties>
</file>