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0" w:rsidRPr="00526138" w:rsidRDefault="00C45870" w:rsidP="00C45870">
      <w:pPr>
        <w:jc w:val="center"/>
        <w:rPr>
          <w:color w:val="000000"/>
          <w:sz w:val="28"/>
          <w:szCs w:val="28"/>
        </w:rPr>
      </w:pPr>
      <w:r w:rsidRPr="00526138">
        <w:rPr>
          <w:color w:val="000000"/>
          <w:sz w:val="28"/>
          <w:szCs w:val="28"/>
        </w:rPr>
        <w:t>Пояснительная записка</w:t>
      </w:r>
    </w:p>
    <w:p w:rsidR="00C45870" w:rsidRPr="00526138" w:rsidRDefault="00C45870" w:rsidP="00C45870">
      <w:pPr>
        <w:jc w:val="center"/>
        <w:rPr>
          <w:color w:val="000000"/>
          <w:sz w:val="28"/>
          <w:szCs w:val="28"/>
        </w:rPr>
      </w:pPr>
      <w:r w:rsidRPr="00526138">
        <w:rPr>
          <w:color w:val="000000"/>
          <w:sz w:val="28"/>
          <w:szCs w:val="28"/>
        </w:rPr>
        <w:t xml:space="preserve"> к докладу </w:t>
      </w:r>
      <w:r w:rsidR="004E4BC5" w:rsidRPr="00526138">
        <w:rPr>
          <w:color w:val="000000"/>
          <w:sz w:val="28"/>
          <w:szCs w:val="28"/>
        </w:rPr>
        <w:t>Руководителя</w:t>
      </w:r>
      <w:r w:rsidRPr="00526138">
        <w:rPr>
          <w:color w:val="000000"/>
          <w:sz w:val="28"/>
          <w:szCs w:val="28"/>
        </w:rPr>
        <w:t xml:space="preserve"> администрации</w:t>
      </w:r>
    </w:p>
    <w:p w:rsidR="00C45870" w:rsidRPr="00526138" w:rsidRDefault="00C45870" w:rsidP="00C45870">
      <w:pPr>
        <w:jc w:val="center"/>
        <w:rPr>
          <w:color w:val="000000"/>
          <w:sz w:val="28"/>
          <w:szCs w:val="28"/>
        </w:rPr>
      </w:pPr>
      <w:r w:rsidRPr="00526138">
        <w:rPr>
          <w:color w:val="000000"/>
          <w:sz w:val="28"/>
          <w:szCs w:val="28"/>
        </w:rPr>
        <w:t xml:space="preserve"> муниципального района «Оловяннинский район»</w:t>
      </w:r>
    </w:p>
    <w:p w:rsidR="00C45870" w:rsidRPr="00526138" w:rsidRDefault="00C45870" w:rsidP="00C45870">
      <w:pPr>
        <w:jc w:val="center"/>
        <w:rPr>
          <w:color w:val="000000"/>
          <w:sz w:val="28"/>
          <w:szCs w:val="28"/>
        </w:rPr>
      </w:pPr>
      <w:r w:rsidRPr="00526138">
        <w:rPr>
          <w:color w:val="00000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526138">
        <w:rPr>
          <w:color w:val="000000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26138">
        <w:rPr>
          <w:color w:val="000000"/>
          <w:sz w:val="28"/>
          <w:szCs w:val="28"/>
        </w:rPr>
        <w:t xml:space="preserve"> и муниципальных районов за отчетны</w:t>
      </w:r>
      <w:r w:rsidR="004E4BC5" w:rsidRPr="00526138">
        <w:rPr>
          <w:color w:val="000000"/>
          <w:sz w:val="28"/>
          <w:szCs w:val="28"/>
        </w:rPr>
        <w:t>й 201</w:t>
      </w:r>
      <w:r w:rsidR="00F25C96" w:rsidRPr="00F25C96">
        <w:rPr>
          <w:color w:val="000000"/>
          <w:sz w:val="28"/>
          <w:szCs w:val="28"/>
        </w:rPr>
        <w:t>6</w:t>
      </w:r>
      <w:r w:rsidRPr="00526138">
        <w:rPr>
          <w:color w:val="000000"/>
          <w:sz w:val="28"/>
          <w:szCs w:val="28"/>
        </w:rPr>
        <w:t xml:space="preserve"> год и их планируемых значениях </w:t>
      </w:r>
    </w:p>
    <w:p w:rsidR="00C45870" w:rsidRPr="00526138" w:rsidRDefault="00C45870" w:rsidP="00C45870">
      <w:pPr>
        <w:jc w:val="center"/>
        <w:rPr>
          <w:color w:val="000000"/>
          <w:sz w:val="28"/>
          <w:szCs w:val="28"/>
        </w:rPr>
      </w:pPr>
      <w:r w:rsidRPr="00526138">
        <w:rPr>
          <w:color w:val="000000"/>
          <w:sz w:val="28"/>
          <w:szCs w:val="28"/>
        </w:rPr>
        <w:t>на 3-летний период</w:t>
      </w:r>
    </w:p>
    <w:p w:rsidR="00C45870" w:rsidRPr="00526138" w:rsidRDefault="00C45870" w:rsidP="00611072">
      <w:pPr>
        <w:jc w:val="both"/>
        <w:rPr>
          <w:sz w:val="28"/>
          <w:szCs w:val="28"/>
        </w:rPr>
      </w:pPr>
    </w:p>
    <w:p w:rsidR="00C45870" w:rsidRPr="00E83C14" w:rsidRDefault="00C45870" w:rsidP="00195485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E83C14">
        <w:rPr>
          <w:sz w:val="28"/>
          <w:szCs w:val="28"/>
        </w:rPr>
        <w:t xml:space="preserve">Оловяннинский район образован 4 января 1926 года. Центром района является </w:t>
      </w:r>
      <w:proofErr w:type="spellStart"/>
      <w:r w:rsidRPr="00E83C14">
        <w:rPr>
          <w:sz w:val="28"/>
          <w:szCs w:val="28"/>
        </w:rPr>
        <w:t>пгт</w:t>
      </w:r>
      <w:proofErr w:type="spellEnd"/>
      <w:r w:rsidRPr="00E83C14">
        <w:rPr>
          <w:sz w:val="28"/>
          <w:szCs w:val="28"/>
        </w:rPr>
        <w:t>. Ол</w:t>
      </w:r>
      <w:r w:rsidR="00E61594" w:rsidRPr="00E83C14">
        <w:rPr>
          <w:sz w:val="28"/>
          <w:szCs w:val="28"/>
        </w:rPr>
        <w:t>овянная. Территория района - 6,1</w:t>
      </w:r>
      <w:r w:rsidRPr="00E83C14">
        <w:rPr>
          <w:sz w:val="28"/>
          <w:szCs w:val="28"/>
        </w:rPr>
        <w:t xml:space="preserve"> тыс. кв.м.</w:t>
      </w:r>
      <w:r w:rsidRPr="00E83C14">
        <w:rPr>
          <w:color w:val="000000"/>
          <w:spacing w:val="2"/>
          <w:sz w:val="28"/>
          <w:szCs w:val="28"/>
        </w:rPr>
        <w:t xml:space="preserve"> </w:t>
      </w:r>
    </w:p>
    <w:p w:rsidR="00C45870" w:rsidRPr="00E83C14" w:rsidRDefault="00C45870" w:rsidP="00195485">
      <w:pPr>
        <w:ind w:firstLine="708"/>
        <w:jc w:val="both"/>
        <w:rPr>
          <w:sz w:val="28"/>
          <w:szCs w:val="28"/>
        </w:rPr>
      </w:pPr>
      <w:r w:rsidRPr="00E83C14">
        <w:rPr>
          <w:color w:val="000000"/>
          <w:spacing w:val="2"/>
          <w:sz w:val="28"/>
          <w:szCs w:val="28"/>
        </w:rPr>
        <w:t>В муниципальном районе образовано 4 городских, 1</w:t>
      </w:r>
      <w:r w:rsidR="00247651" w:rsidRPr="00E83C14">
        <w:rPr>
          <w:color w:val="000000"/>
          <w:spacing w:val="2"/>
          <w:sz w:val="28"/>
          <w:szCs w:val="28"/>
        </w:rPr>
        <w:t>5</w:t>
      </w:r>
      <w:r w:rsidRPr="00E83C14">
        <w:rPr>
          <w:color w:val="000000"/>
          <w:spacing w:val="2"/>
          <w:sz w:val="28"/>
          <w:szCs w:val="28"/>
        </w:rPr>
        <w:t xml:space="preserve"> сельских поселений</w:t>
      </w:r>
      <w:r w:rsidR="00260B7C" w:rsidRPr="00E83C14">
        <w:rPr>
          <w:color w:val="000000"/>
          <w:spacing w:val="2"/>
          <w:sz w:val="28"/>
          <w:szCs w:val="28"/>
        </w:rPr>
        <w:t xml:space="preserve">, </w:t>
      </w:r>
      <w:r w:rsidRPr="00E83C14">
        <w:rPr>
          <w:color w:val="000000"/>
          <w:spacing w:val="2"/>
          <w:sz w:val="28"/>
          <w:szCs w:val="28"/>
        </w:rPr>
        <w:t xml:space="preserve">всего </w:t>
      </w:r>
      <w:r w:rsidR="00E61594" w:rsidRPr="00E83C14">
        <w:rPr>
          <w:color w:val="000000"/>
          <w:spacing w:val="2"/>
          <w:sz w:val="28"/>
          <w:szCs w:val="28"/>
        </w:rPr>
        <w:t>34</w:t>
      </w:r>
      <w:r w:rsidR="005971E3" w:rsidRPr="00E83C14">
        <w:rPr>
          <w:color w:val="000000"/>
          <w:spacing w:val="2"/>
          <w:sz w:val="28"/>
          <w:szCs w:val="28"/>
        </w:rPr>
        <w:t xml:space="preserve"> </w:t>
      </w:r>
      <w:r w:rsidRPr="00E83C14">
        <w:rPr>
          <w:color w:val="000000"/>
          <w:spacing w:val="-6"/>
          <w:sz w:val="28"/>
          <w:szCs w:val="28"/>
        </w:rPr>
        <w:t>населенных пункт</w:t>
      </w:r>
      <w:r w:rsidR="00E61594" w:rsidRPr="00E83C14">
        <w:rPr>
          <w:color w:val="000000"/>
          <w:spacing w:val="-6"/>
          <w:sz w:val="28"/>
          <w:szCs w:val="28"/>
        </w:rPr>
        <w:t>а</w:t>
      </w:r>
      <w:r w:rsidR="005971E3" w:rsidRPr="00E83C14">
        <w:rPr>
          <w:color w:val="000000"/>
          <w:spacing w:val="-6"/>
          <w:sz w:val="28"/>
          <w:szCs w:val="28"/>
        </w:rPr>
        <w:t>.</w:t>
      </w:r>
    </w:p>
    <w:p w:rsidR="00C45870" w:rsidRPr="00E83C14" w:rsidRDefault="00C45870" w:rsidP="00195485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Численность населения составляет:</w:t>
      </w:r>
    </w:p>
    <w:p w:rsidR="00ED569E" w:rsidRPr="00E83C14" w:rsidRDefault="00485266" w:rsidP="00C45870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- на 0</w:t>
      </w:r>
      <w:r w:rsidR="00C45870" w:rsidRPr="00E83C14">
        <w:rPr>
          <w:sz w:val="28"/>
          <w:szCs w:val="28"/>
        </w:rPr>
        <w:t>1 января 201</w:t>
      </w:r>
      <w:r w:rsidR="00420DF1" w:rsidRPr="00E83C14">
        <w:rPr>
          <w:sz w:val="28"/>
          <w:szCs w:val="28"/>
        </w:rPr>
        <w:t>6</w:t>
      </w:r>
      <w:r w:rsidR="00C45870" w:rsidRPr="00E83C14">
        <w:rPr>
          <w:sz w:val="28"/>
          <w:szCs w:val="28"/>
        </w:rPr>
        <w:t xml:space="preserve"> года -  </w:t>
      </w:r>
      <w:r w:rsidR="00E61594" w:rsidRPr="00E83C14">
        <w:rPr>
          <w:sz w:val="28"/>
          <w:szCs w:val="28"/>
        </w:rPr>
        <w:t>37</w:t>
      </w:r>
      <w:r w:rsidR="00ED569E" w:rsidRPr="00E83C14">
        <w:rPr>
          <w:sz w:val="28"/>
          <w:szCs w:val="28"/>
        </w:rPr>
        <w:t>196</w:t>
      </w:r>
      <w:r w:rsidR="00A338D1" w:rsidRPr="00E83C14">
        <w:rPr>
          <w:sz w:val="28"/>
          <w:szCs w:val="28"/>
        </w:rPr>
        <w:t xml:space="preserve"> </w:t>
      </w:r>
      <w:r w:rsidR="00C45870" w:rsidRPr="00E83C14">
        <w:rPr>
          <w:sz w:val="28"/>
          <w:szCs w:val="28"/>
        </w:rPr>
        <w:t>чел.</w:t>
      </w:r>
      <w:r w:rsidR="00ED569E" w:rsidRPr="00E83C14">
        <w:rPr>
          <w:sz w:val="28"/>
          <w:szCs w:val="28"/>
        </w:rPr>
        <w:t>;</w:t>
      </w:r>
    </w:p>
    <w:p w:rsidR="00ED569E" w:rsidRPr="00E83C14" w:rsidRDefault="00ED569E" w:rsidP="00901950">
      <w:pPr>
        <w:tabs>
          <w:tab w:val="left" w:pos="4834"/>
        </w:tabs>
        <w:jc w:val="both"/>
        <w:rPr>
          <w:sz w:val="28"/>
          <w:szCs w:val="28"/>
        </w:rPr>
      </w:pPr>
      <w:r w:rsidRPr="00E83C14">
        <w:rPr>
          <w:sz w:val="28"/>
          <w:szCs w:val="28"/>
        </w:rPr>
        <w:t>- на 01 января 2017 года- 36482 чел.</w:t>
      </w:r>
      <w:r w:rsidR="00901950" w:rsidRPr="00E83C14">
        <w:rPr>
          <w:sz w:val="28"/>
          <w:szCs w:val="28"/>
        </w:rPr>
        <w:tab/>
      </w:r>
    </w:p>
    <w:p w:rsidR="00C45870" w:rsidRPr="00E83C14" w:rsidRDefault="00C45870" w:rsidP="00165D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83C14">
        <w:rPr>
          <w:rFonts w:ascii="Times New Roman" w:hAnsi="Times New Roman"/>
          <w:sz w:val="28"/>
          <w:szCs w:val="28"/>
        </w:rPr>
        <w:t xml:space="preserve">Оловяннинский район находится в юго-восточной части Забайкальского края и удален от краевого центра на </w:t>
      </w:r>
      <w:smartTag w:uri="urn:schemas-microsoft-com:office:smarttags" w:element="metricconverter">
        <w:smartTagPr>
          <w:attr w:name="ProductID" w:val="250 км"/>
        </w:smartTagPr>
        <w:r w:rsidRPr="00E83C14">
          <w:rPr>
            <w:rFonts w:ascii="Times New Roman" w:hAnsi="Times New Roman"/>
            <w:sz w:val="28"/>
            <w:szCs w:val="28"/>
          </w:rPr>
          <w:t>250 км</w:t>
        </w:r>
      </w:smartTag>
      <w:r w:rsidRPr="00E83C14">
        <w:rPr>
          <w:rFonts w:ascii="Times New Roman" w:hAnsi="Times New Roman"/>
          <w:sz w:val="28"/>
          <w:szCs w:val="28"/>
        </w:rPr>
        <w:t xml:space="preserve">. На юге граничит с </w:t>
      </w:r>
      <w:proofErr w:type="spellStart"/>
      <w:r w:rsidRPr="00E83C14">
        <w:rPr>
          <w:rFonts w:ascii="Times New Roman" w:hAnsi="Times New Roman"/>
          <w:sz w:val="28"/>
          <w:szCs w:val="28"/>
        </w:rPr>
        <w:t>Ононским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3C14">
        <w:rPr>
          <w:rFonts w:ascii="Times New Roman" w:hAnsi="Times New Roman"/>
          <w:sz w:val="28"/>
          <w:szCs w:val="28"/>
        </w:rPr>
        <w:t>Борзинским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районами, на западе - с </w:t>
      </w:r>
      <w:proofErr w:type="spellStart"/>
      <w:r w:rsidRPr="00E83C14">
        <w:rPr>
          <w:rFonts w:ascii="Times New Roman" w:hAnsi="Times New Roman"/>
          <w:sz w:val="28"/>
          <w:szCs w:val="28"/>
        </w:rPr>
        <w:t>Могойтуйским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районом, на севере - с </w:t>
      </w:r>
      <w:proofErr w:type="spellStart"/>
      <w:r w:rsidRPr="00E83C14">
        <w:rPr>
          <w:rFonts w:ascii="Times New Roman" w:hAnsi="Times New Roman"/>
          <w:sz w:val="28"/>
          <w:szCs w:val="28"/>
        </w:rPr>
        <w:t>Балейским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3C14">
        <w:rPr>
          <w:rFonts w:ascii="Times New Roman" w:hAnsi="Times New Roman"/>
          <w:sz w:val="28"/>
          <w:szCs w:val="28"/>
        </w:rPr>
        <w:t>Шилкинским</w:t>
      </w:r>
      <w:proofErr w:type="spellEnd"/>
      <w:r w:rsidRPr="00E83C14">
        <w:rPr>
          <w:rFonts w:ascii="Times New Roman" w:hAnsi="Times New Roman"/>
          <w:sz w:val="28"/>
          <w:szCs w:val="28"/>
        </w:rPr>
        <w:t xml:space="preserve"> районами.</w:t>
      </w:r>
    </w:p>
    <w:p w:rsidR="00C45870" w:rsidRPr="00E83C14" w:rsidRDefault="00C45870" w:rsidP="00165D61">
      <w:pPr>
        <w:shd w:val="clear" w:color="auto" w:fill="FFFFFF"/>
        <w:ind w:right="10" w:firstLine="708"/>
        <w:jc w:val="both"/>
      </w:pPr>
      <w:r w:rsidRPr="00E83C14">
        <w:rPr>
          <w:spacing w:val="-4"/>
          <w:sz w:val="28"/>
          <w:szCs w:val="28"/>
        </w:rPr>
        <w:t xml:space="preserve">С северо-запада на юго-восток по территории </w:t>
      </w:r>
      <w:r w:rsidRPr="00E83C14">
        <w:rPr>
          <w:sz w:val="28"/>
          <w:szCs w:val="28"/>
        </w:rPr>
        <w:t>района проходит железная дорога. Кроме того, по территории района</w:t>
      </w:r>
      <w:r w:rsidRPr="00E83C14">
        <w:rPr>
          <w:spacing w:val="-3"/>
          <w:sz w:val="28"/>
          <w:szCs w:val="28"/>
        </w:rPr>
        <w:t xml:space="preserve"> проходит шоссе федерального значения Чита-Забайкальск </w:t>
      </w:r>
      <w:r w:rsidRPr="00E83C14">
        <w:rPr>
          <w:spacing w:val="1"/>
          <w:sz w:val="28"/>
          <w:szCs w:val="28"/>
        </w:rPr>
        <w:t xml:space="preserve">А-166. Также имеется сеть грунтовых дорог, связывающих населенные </w:t>
      </w:r>
      <w:r w:rsidRPr="00E83C14">
        <w:rPr>
          <w:sz w:val="28"/>
          <w:szCs w:val="28"/>
        </w:rPr>
        <w:t xml:space="preserve">пункты во всех направлениях. Общая протяженность дорог местного значения </w:t>
      </w:r>
      <w:r w:rsidR="00901950" w:rsidRPr="00E83C14">
        <w:rPr>
          <w:sz w:val="28"/>
          <w:szCs w:val="28"/>
        </w:rPr>
        <w:t>401,7</w:t>
      </w:r>
      <w:r w:rsidR="00485266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км. Сообщение между селами и поселками осуществляется автомобильным и железнодорожным транспортом</w:t>
      </w:r>
      <w:r w:rsidRPr="00E83C14">
        <w:t xml:space="preserve">. </w:t>
      </w:r>
    </w:p>
    <w:p w:rsidR="00C45870" w:rsidRPr="00E83C14" w:rsidRDefault="00C45870" w:rsidP="00165D61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E83C14">
        <w:rPr>
          <w:color w:val="000000"/>
          <w:spacing w:val="-5"/>
          <w:sz w:val="28"/>
          <w:szCs w:val="28"/>
        </w:rPr>
        <w:t xml:space="preserve">Оловяннинский район является  индустриально-аграрным. В экономике района </w:t>
      </w:r>
      <w:r w:rsidRPr="00E83C14">
        <w:rPr>
          <w:color w:val="000000"/>
          <w:spacing w:val="-7"/>
          <w:sz w:val="28"/>
          <w:szCs w:val="28"/>
        </w:rPr>
        <w:t xml:space="preserve">преобладающую роль играет производство электроэнергии, машиностроение. </w:t>
      </w:r>
      <w:r w:rsidRPr="00E83C14">
        <w:rPr>
          <w:color w:val="000000"/>
          <w:spacing w:val="2"/>
          <w:sz w:val="28"/>
          <w:szCs w:val="28"/>
        </w:rPr>
        <w:t xml:space="preserve">Сельскохозяйственные предприятия разных форм собственности </w:t>
      </w:r>
      <w:r w:rsidRPr="00E83C14">
        <w:rPr>
          <w:color w:val="000000"/>
          <w:spacing w:val="-5"/>
          <w:sz w:val="28"/>
          <w:szCs w:val="28"/>
        </w:rPr>
        <w:t>специализируются на производстве зерна, мяса, молока, овощей, картофеля.</w:t>
      </w:r>
    </w:p>
    <w:p w:rsidR="00BC02C6" w:rsidRPr="00E83C14" w:rsidRDefault="00BC02C6" w:rsidP="00E42A85">
      <w:pPr>
        <w:rPr>
          <w:b/>
          <w:color w:val="000000"/>
          <w:spacing w:val="-5"/>
          <w:sz w:val="28"/>
          <w:szCs w:val="28"/>
        </w:rPr>
      </w:pPr>
    </w:p>
    <w:p w:rsidR="00485266" w:rsidRPr="00E83C14" w:rsidRDefault="00737618" w:rsidP="00737618">
      <w:pPr>
        <w:jc w:val="center"/>
        <w:rPr>
          <w:b/>
          <w:color w:val="000000"/>
          <w:spacing w:val="-5"/>
          <w:sz w:val="28"/>
          <w:szCs w:val="28"/>
        </w:rPr>
      </w:pPr>
      <w:r w:rsidRPr="00E83C14">
        <w:rPr>
          <w:b/>
          <w:color w:val="000000"/>
          <w:spacing w:val="-5"/>
          <w:sz w:val="28"/>
          <w:szCs w:val="28"/>
        </w:rPr>
        <w:t>Экономическое развитие</w:t>
      </w:r>
    </w:p>
    <w:p w:rsidR="00BC02C6" w:rsidRPr="00E83C14" w:rsidRDefault="00BC02C6" w:rsidP="00737618">
      <w:pPr>
        <w:jc w:val="center"/>
        <w:rPr>
          <w:b/>
          <w:sz w:val="28"/>
          <w:szCs w:val="28"/>
        </w:rPr>
      </w:pPr>
    </w:p>
    <w:p w:rsidR="00297A2E" w:rsidRPr="00E83C14" w:rsidRDefault="003F5DEE" w:rsidP="00E316E1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1.</w:t>
      </w:r>
      <w:r w:rsidRPr="00E83C14">
        <w:rPr>
          <w:sz w:val="28"/>
          <w:szCs w:val="28"/>
        </w:rPr>
        <w:t xml:space="preserve"> </w:t>
      </w:r>
      <w:r w:rsidR="003D25B2" w:rsidRPr="00E83C14">
        <w:rPr>
          <w:sz w:val="28"/>
          <w:szCs w:val="28"/>
        </w:rPr>
        <w:t>В 201</w:t>
      </w:r>
      <w:r w:rsidR="0065577E" w:rsidRPr="00E83C14">
        <w:rPr>
          <w:sz w:val="28"/>
          <w:szCs w:val="28"/>
        </w:rPr>
        <w:t>6</w:t>
      </w:r>
      <w:r w:rsidR="003D25B2" w:rsidRPr="00E83C14">
        <w:rPr>
          <w:sz w:val="28"/>
          <w:szCs w:val="28"/>
        </w:rPr>
        <w:t xml:space="preserve"> году число субъектов малого и среднего предпринимательства в расчете на 10 тыс</w:t>
      </w:r>
      <w:r w:rsidR="00E749A7" w:rsidRPr="00E83C14">
        <w:rPr>
          <w:sz w:val="28"/>
          <w:szCs w:val="28"/>
        </w:rPr>
        <w:t xml:space="preserve">. человек  населения ставило </w:t>
      </w:r>
      <w:r w:rsidR="00731626" w:rsidRPr="00E83C14">
        <w:rPr>
          <w:sz w:val="28"/>
          <w:szCs w:val="28"/>
        </w:rPr>
        <w:t>155</w:t>
      </w:r>
      <w:r w:rsidR="003D25B2" w:rsidRPr="00E83C14">
        <w:rPr>
          <w:sz w:val="28"/>
          <w:szCs w:val="28"/>
        </w:rPr>
        <w:t xml:space="preserve"> единиц. По сравнению с 201</w:t>
      </w:r>
      <w:r w:rsidR="00731626" w:rsidRPr="00E83C14">
        <w:rPr>
          <w:sz w:val="28"/>
          <w:szCs w:val="28"/>
        </w:rPr>
        <w:t>5</w:t>
      </w:r>
      <w:r w:rsidR="003D25B2" w:rsidRPr="00E83C14">
        <w:rPr>
          <w:sz w:val="28"/>
          <w:szCs w:val="28"/>
        </w:rPr>
        <w:t xml:space="preserve"> годом показатель снизился на </w:t>
      </w:r>
      <w:r w:rsidR="00731626" w:rsidRPr="00E83C14">
        <w:rPr>
          <w:sz w:val="28"/>
          <w:szCs w:val="28"/>
        </w:rPr>
        <w:t>8</w:t>
      </w:r>
      <w:r w:rsidR="00E749A7" w:rsidRPr="00E83C14">
        <w:rPr>
          <w:sz w:val="28"/>
          <w:szCs w:val="28"/>
        </w:rPr>
        <w:t xml:space="preserve"> </w:t>
      </w:r>
      <w:r w:rsidR="00E61594" w:rsidRPr="00E83C14">
        <w:rPr>
          <w:sz w:val="28"/>
          <w:szCs w:val="28"/>
        </w:rPr>
        <w:t xml:space="preserve">единиц за счет  уменьшения количества субъектов малого предпринимательства  на </w:t>
      </w:r>
      <w:r w:rsidR="00731626" w:rsidRPr="00E83C14">
        <w:rPr>
          <w:sz w:val="28"/>
          <w:szCs w:val="28"/>
        </w:rPr>
        <w:t>58</w:t>
      </w:r>
      <w:r w:rsidR="00E61594" w:rsidRPr="00E83C14">
        <w:rPr>
          <w:sz w:val="28"/>
          <w:szCs w:val="28"/>
        </w:rPr>
        <w:t xml:space="preserve"> ед</w:t>
      </w:r>
      <w:r w:rsidR="006A70B4" w:rsidRPr="00E83C14">
        <w:rPr>
          <w:sz w:val="28"/>
          <w:szCs w:val="28"/>
        </w:rPr>
        <w:t>иниц</w:t>
      </w:r>
      <w:r w:rsidR="00E61594" w:rsidRPr="00E83C14">
        <w:rPr>
          <w:sz w:val="28"/>
          <w:szCs w:val="28"/>
        </w:rPr>
        <w:t xml:space="preserve">, в связи с прекращением деятельности индивидуальных предпринимателей  и закрытия малых предприятий. </w:t>
      </w:r>
      <w:r w:rsidR="003D25B2" w:rsidRPr="00E83C14">
        <w:rPr>
          <w:sz w:val="28"/>
          <w:szCs w:val="28"/>
        </w:rPr>
        <w:t xml:space="preserve"> </w:t>
      </w:r>
      <w:r w:rsidR="00D066C3" w:rsidRPr="00E83C14">
        <w:rPr>
          <w:sz w:val="28"/>
          <w:szCs w:val="28"/>
        </w:rPr>
        <w:t>На плановый период число субъектов малого и среднего предпринимательства в расчете на 10 тыс</w:t>
      </w:r>
      <w:r w:rsidR="008C5772" w:rsidRPr="00E83C14">
        <w:rPr>
          <w:sz w:val="28"/>
          <w:szCs w:val="28"/>
        </w:rPr>
        <w:t>.</w:t>
      </w:r>
      <w:r w:rsidR="00D066C3" w:rsidRPr="00E83C14">
        <w:rPr>
          <w:sz w:val="28"/>
          <w:szCs w:val="28"/>
        </w:rPr>
        <w:t xml:space="preserve"> человек населения запланировано </w:t>
      </w:r>
      <w:r w:rsidR="00ED4946">
        <w:rPr>
          <w:sz w:val="28"/>
          <w:szCs w:val="28"/>
        </w:rPr>
        <w:t>к</w:t>
      </w:r>
      <w:r w:rsidR="00BA0EE6" w:rsidRPr="00E83C14">
        <w:rPr>
          <w:sz w:val="28"/>
          <w:szCs w:val="28"/>
        </w:rPr>
        <w:t xml:space="preserve"> 201</w:t>
      </w:r>
      <w:r w:rsidR="00731626" w:rsidRPr="00E83C14">
        <w:rPr>
          <w:sz w:val="28"/>
          <w:szCs w:val="28"/>
        </w:rPr>
        <w:t>9</w:t>
      </w:r>
      <w:r w:rsidR="00BA0EE6" w:rsidRPr="00E83C14">
        <w:rPr>
          <w:sz w:val="28"/>
          <w:szCs w:val="28"/>
        </w:rPr>
        <w:t xml:space="preserve"> г.</w:t>
      </w:r>
      <w:r w:rsidR="00ED4946">
        <w:rPr>
          <w:sz w:val="28"/>
          <w:szCs w:val="28"/>
        </w:rPr>
        <w:t xml:space="preserve"> увеличить до 16</w:t>
      </w:r>
      <w:r w:rsidR="00ED4946" w:rsidRPr="00ED4946">
        <w:rPr>
          <w:sz w:val="28"/>
          <w:szCs w:val="28"/>
        </w:rPr>
        <w:t>0</w:t>
      </w:r>
      <w:r w:rsidR="00E61594" w:rsidRPr="00E83C14">
        <w:rPr>
          <w:sz w:val="28"/>
          <w:szCs w:val="28"/>
        </w:rPr>
        <w:t xml:space="preserve"> единиц.</w:t>
      </w:r>
      <w:r w:rsidR="00D066C3" w:rsidRPr="00E83C14">
        <w:rPr>
          <w:sz w:val="28"/>
          <w:szCs w:val="28"/>
        </w:rPr>
        <w:t xml:space="preserve"> </w:t>
      </w:r>
    </w:p>
    <w:p w:rsidR="00C821CE" w:rsidRPr="00E83C14" w:rsidRDefault="00297A2E" w:rsidP="00BA0EE6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2.</w:t>
      </w:r>
      <w:r w:rsidRPr="00E83C14">
        <w:rPr>
          <w:sz w:val="28"/>
          <w:szCs w:val="28"/>
        </w:rPr>
        <w:t xml:space="preserve"> В 201</w:t>
      </w:r>
      <w:r w:rsidR="00731626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доля среднесписочной численности работников  малых и средних предприятий в среднесписочной численности работников всех </w:t>
      </w:r>
      <w:r w:rsidRPr="00E83C14">
        <w:rPr>
          <w:sz w:val="28"/>
          <w:szCs w:val="28"/>
        </w:rPr>
        <w:lastRenderedPageBreak/>
        <w:t xml:space="preserve">предприятий и организаций составила </w:t>
      </w:r>
      <w:r w:rsidR="004951CE" w:rsidRPr="00E83C14">
        <w:rPr>
          <w:sz w:val="28"/>
          <w:szCs w:val="28"/>
        </w:rPr>
        <w:t>19,</w:t>
      </w:r>
      <w:r w:rsidR="00731626" w:rsidRPr="00E83C14">
        <w:rPr>
          <w:sz w:val="28"/>
          <w:szCs w:val="28"/>
        </w:rPr>
        <w:t>6</w:t>
      </w:r>
      <w:r w:rsidR="00D92810" w:rsidRPr="00E83C14">
        <w:rPr>
          <w:sz w:val="28"/>
          <w:szCs w:val="28"/>
        </w:rPr>
        <w:t xml:space="preserve"> </w:t>
      </w:r>
      <w:r w:rsidR="004951CE" w:rsidRPr="00E83C14">
        <w:rPr>
          <w:sz w:val="28"/>
          <w:szCs w:val="28"/>
        </w:rPr>
        <w:t>%, ч</w:t>
      </w:r>
      <w:r w:rsidR="00E61594" w:rsidRPr="00E83C14">
        <w:rPr>
          <w:sz w:val="28"/>
          <w:szCs w:val="28"/>
        </w:rPr>
        <w:t xml:space="preserve">то на </w:t>
      </w:r>
      <w:r w:rsidR="00731626" w:rsidRPr="00E83C14">
        <w:rPr>
          <w:sz w:val="28"/>
          <w:szCs w:val="28"/>
        </w:rPr>
        <w:t>0,2</w:t>
      </w:r>
      <w:r w:rsidR="004951CE" w:rsidRPr="00E83C14">
        <w:rPr>
          <w:sz w:val="28"/>
          <w:szCs w:val="28"/>
        </w:rPr>
        <w:t>% больше</w:t>
      </w:r>
      <w:r w:rsidR="00E61594" w:rsidRPr="00E83C14">
        <w:rPr>
          <w:sz w:val="28"/>
          <w:szCs w:val="28"/>
        </w:rPr>
        <w:t xml:space="preserve"> по ср</w:t>
      </w:r>
      <w:r w:rsidR="00731626" w:rsidRPr="00E83C14">
        <w:rPr>
          <w:sz w:val="28"/>
          <w:szCs w:val="28"/>
        </w:rPr>
        <w:t>авнению с 2015</w:t>
      </w:r>
      <w:r w:rsidR="004951CE" w:rsidRPr="00E83C14">
        <w:rPr>
          <w:sz w:val="28"/>
          <w:szCs w:val="28"/>
        </w:rPr>
        <w:t xml:space="preserve"> годом. </w:t>
      </w:r>
    </w:p>
    <w:p w:rsidR="00D92810" w:rsidRPr="00E83C14" w:rsidRDefault="00297A2E" w:rsidP="00D92810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На среднесрочный период</w:t>
      </w:r>
      <w:r w:rsidR="00D92810" w:rsidRPr="00E83C14">
        <w:rPr>
          <w:sz w:val="28"/>
          <w:szCs w:val="28"/>
        </w:rPr>
        <w:t xml:space="preserve"> показатель </w:t>
      </w:r>
      <w:r w:rsidRPr="00E83C14">
        <w:rPr>
          <w:sz w:val="28"/>
          <w:szCs w:val="28"/>
        </w:rPr>
        <w:t xml:space="preserve"> запланирован</w:t>
      </w:r>
      <w:r w:rsidR="00E316E1" w:rsidRPr="00E83C14">
        <w:rPr>
          <w:sz w:val="28"/>
          <w:szCs w:val="28"/>
        </w:rPr>
        <w:t xml:space="preserve"> </w:t>
      </w:r>
      <w:r w:rsidR="004951CE" w:rsidRPr="00E83C14">
        <w:rPr>
          <w:sz w:val="28"/>
          <w:szCs w:val="28"/>
        </w:rPr>
        <w:t>на уровне 19,</w:t>
      </w:r>
      <w:r w:rsidR="00ED4946">
        <w:rPr>
          <w:sz w:val="28"/>
          <w:szCs w:val="28"/>
        </w:rPr>
        <w:t>7</w:t>
      </w:r>
      <w:r w:rsidR="00526138" w:rsidRPr="00E83C14">
        <w:rPr>
          <w:sz w:val="28"/>
          <w:szCs w:val="28"/>
        </w:rPr>
        <w:t xml:space="preserve">%. </w:t>
      </w:r>
    </w:p>
    <w:p w:rsidR="00DC5E68" w:rsidRPr="00E83C14" w:rsidRDefault="00D865F9" w:rsidP="00ED4946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3.</w:t>
      </w:r>
      <w:r w:rsidRPr="00E83C14">
        <w:rPr>
          <w:sz w:val="28"/>
          <w:szCs w:val="28"/>
        </w:rPr>
        <w:t xml:space="preserve"> </w:t>
      </w:r>
      <w:proofErr w:type="gramStart"/>
      <w:r w:rsidR="00EC7856" w:rsidRPr="00E83C14">
        <w:rPr>
          <w:sz w:val="28"/>
          <w:szCs w:val="28"/>
        </w:rPr>
        <w:t xml:space="preserve">Объем инвестиций </w:t>
      </w:r>
      <w:r w:rsidR="00ED4946">
        <w:rPr>
          <w:sz w:val="28"/>
          <w:szCs w:val="28"/>
        </w:rPr>
        <w:t xml:space="preserve">в основной капитал (за исключением бюджетных средств) в расчете на 1 жителя в 2016 году составил 20251 рубль, что на 4351 рублей больше по сравнению с 2015 годом, так как </w:t>
      </w:r>
      <w:r w:rsidR="00EC7856" w:rsidRPr="00E83C14">
        <w:rPr>
          <w:sz w:val="28"/>
          <w:szCs w:val="28"/>
        </w:rPr>
        <w:t xml:space="preserve">в отчетном году </w:t>
      </w:r>
      <w:r w:rsidR="00ED4946">
        <w:rPr>
          <w:sz w:val="28"/>
          <w:szCs w:val="28"/>
        </w:rPr>
        <w:t xml:space="preserve">общий объем инвестиций </w:t>
      </w:r>
      <w:r w:rsidR="00EC7856" w:rsidRPr="00E83C14">
        <w:rPr>
          <w:sz w:val="28"/>
          <w:szCs w:val="28"/>
        </w:rPr>
        <w:t xml:space="preserve">составил </w:t>
      </w:r>
      <w:r w:rsidR="00096B0B" w:rsidRPr="00E83C14">
        <w:rPr>
          <w:sz w:val="28"/>
          <w:szCs w:val="28"/>
        </w:rPr>
        <w:t>739,2</w:t>
      </w:r>
      <w:r w:rsidR="00EC7856" w:rsidRPr="00E83C14">
        <w:rPr>
          <w:sz w:val="28"/>
          <w:szCs w:val="28"/>
        </w:rPr>
        <w:t xml:space="preserve"> млн. руб.</w:t>
      </w:r>
      <w:r w:rsidR="00096B0B" w:rsidRPr="00E83C14">
        <w:rPr>
          <w:sz w:val="28"/>
          <w:szCs w:val="28"/>
        </w:rPr>
        <w:t>, что на 126,5 млн. руб. больше по сравнению с 2015 годом.</w:t>
      </w:r>
      <w:proofErr w:type="gramEnd"/>
      <w:r w:rsidR="00EC7856" w:rsidRPr="00E83C14">
        <w:rPr>
          <w:sz w:val="28"/>
          <w:szCs w:val="28"/>
        </w:rPr>
        <w:t xml:space="preserve"> Сумма инвестиций</w:t>
      </w:r>
      <w:r w:rsidR="00096B0B" w:rsidRPr="00E83C14">
        <w:rPr>
          <w:sz w:val="28"/>
          <w:szCs w:val="28"/>
        </w:rPr>
        <w:t xml:space="preserve"> сложилась за счет</w:t>
      </w:r>
      <w:r w:rsidR="00EC7856" w:rsidRPr="00E83C14">
        <w:rPr>
          <w:sz w:val="28"/>
          <w:szCs w:val="28"/>
        </w:rPr>
        <w:t xml:space="preserve"> строительств</w:t>
      </w:r>
      <w:r w:rsidR="00711ECA">
        <w:rPr>
          <w:sz w:val="28"/>
          <w:szCs w:val="28"/>
        </w:rPr>
        <w:t>а</w:t>
      </w:r>
      <w:r w:rsidR="00EC7856" w:rsidRPr="00E83C14">
        <w:rPr>
          <w:sz w:val="28"/>
          <w:szCs w:val="28"/>
        </w:rPr>
        <w:t xml:space="preserve"> домов в рамк</w:t>
      </w:r>
      <w:r w:rsidR="00096B0B" w:rsidRPr="00E83C14">
        <w:rPr>
          <w:sz w:val="28"/>
          <w:szCs w:val="28"/>
        </w:rPr>
        <w:t>ах программы по  "Переселению</w:t>
      </w:r>
      <w:r w:rsidR="00EC7856" w:rsidRPr="00E83C14">
        <w:rPr>
          <w:sz w:val="28"/>
          <w:szCs w:val="28"/>
        </w:rPr>
        <w:t xml:space="preserve"> граждан из ветхого и аварийного жилья", ремонта  автомобильных дорог федерального значения,  модернизации объектов   </w:t>
      </w:r>
      <w:proofErr w:type="spellStart"/>
      <w:r w:rsidR="00EC7856" w:rsidRPr="00E83C14">
        <w:rPr>
          <w:sz w:val="28"/>
          <w:szCs w:val="28"/>
        </w:rPr>
        <w:t>Харанорской</w:t>
      </w:r>
      <w:proofErr w:type="spellEnd"/>
      <w:r w:rsidR="00EC7856" w:rsidRPr="00E83C14">
        <w:rPr>
          <w:sz w:val="28"/>
          <w:szCs w:val="28"/>
        </w:rPr>
        <w:t xml:space="preserve"> ГРЭС, за счет мероприятий  по подготовке  к </w:t>
      </w:r>
      <w:proofErr w:type="gramStart"/>
      <w:r w:rsidR="00EC7856" w:rsidRPr="00E83C14">
        <w:rPr>
          <w:sz w:val="28"/>
          <w:szCs w:val="28"/>
        </w:rPr>
        <w:t>осеннее-зимнему</w:t>
      </w:r>
      <w:proofErr w:type="gramEnd"/>
      <w:r w:rsidR="00EC7856" w:rsidRPr="00E83C14">
        <w:rPr>
          <w:sz w:val="28"/>
          <w:szCs w:val="28"/>
        </w:rPr>
        <w:t xml:space="preserve">  отопительному периоду, за счет индивидуального жилищного строительства и  освоения дорожного фонда. </w:t>
      </w:r>
      <w:r w:rsidR="006C0468" w:rsidRPr="00E83C14">
        <w:rPr>
          <w:sz w:val="28"/>
          <w:szCs w:val="28"/>
        </w:rPr>
        <w:t>Наибольшая доля инвестиций сосредоточена в промышленности, за счет работ по ГРК ООО «Дархан».</w:t>
      </w:r>
    </w:p>
    <w:p w:rsidR="00F06877" w:rsidRPr="00E83C14" w:rsidRDefault="0089543B" w:rsidP="00895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среднесрочный период объем инвестиций составит: в </w:t>
      </w:r>
      <w:r w:rsidR="00CB11E5" w:rsidRPr="00E83C14">
        <w:rPr>
          <w:sz w:val="28"/>
          <w:szCs w:val="28"/>
        </w:rPr>
        <w:t>201</w:t>
      </w:r>
      <w:r w:rsidR="006C0468" w:rsidRPr="00E83C14">
        <w:rPr>
          <w:sz w:val="28"/>
          <w:szCs w:val="28"/>
        </w:rPr>
        <w:t>7</w:t>
      </w:r>
      <w:r w:rsidR="00E316E1" w:rsidRPr="00E83C14">
        <w:rPr>
          <w:sz w:val="28"/>
          <w:szCs w:val="28"/>
        </w:rPr>
        <w:t xml:space="preserve"> г</w:t>
      </w:r>
      <w:r w:rsidR="004A5D49" w:rsidRPr="00E83C14">
        <w:rPr>
          <w:sz w:val="28"/>
          <w:szCs w:val="28"/>
        </w:rPr>
        <w:t>.</w:t>
      </w:r>
      <w:r w:rsidR="00E316E1" w:rsidRPr="00E83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21563 </w:t>
      </w:r>
      <w:r w:rsidR="00722A04" w:rsidRPr="00E83C14">
        <w:rPr>
          <w:sz w:val="28"/>
          <w:szCs w:val="28"/>
        </w:rPr>
        <w:t>руб.,  2018</w:t>
      </w:r>
      <w:r w:rsidR="004A5D49" w:rsidRPr="00E83C14">
        <w:rPr>
          <w:sz w:val="28"/>
          <w:szCs w:val="28"/>
        </w:rPr>
        <w:t xml:space="preserve"> г.</w:t>
      </w:r>
      <w:r w:rsidR="00F06877" w:rsidRPr="00E83C14">
        <w:rPr>
          <w:sz w:val="28"/>
          <w:szCs w:val="28"/>
        </w:rPr>
        <w:t xml:space="preserve"> </w:t>
      </w:r>
      <w:r w:rsidR="00B64E08" w:rsidRPr="00E83C14">
        <w:rPr>
          <w:sz w:val="28"/>
          <w:szCs w:val="28"/>
        </w:rPr>
        <w:t>-</w:t>
      </w:r>
      <w:r w:rsidR="00F06877" w:rsidRPr="00E83C14">
        <w:rPr>
          <w:sz w:val="28"/>
          <w:szCs w:val="28"/>
        </w:rPr>
        <w:t xml:space="preserve"> </w:t>
      </w:r>
      <w:r>
        <w:rPr>
          <w:sz w:val="28"/>
          <w:szCs w:val="28"/>
        </w:rPr>
        <w:t>23028</w:t>
      </w:r>
      <w:r w:rsidR="006E1EE8">
        <w:rPr>
          <w:sz w:val="28"/>
          <w:szCs w:val="28"/>
        </w:rPr>
        <w:t xml:space="preserve">  </w:t>
      </w:r>
      <w:r w:rsidR="00F06877" w:rsidRPr="00E83C14">
        <w:rPr>
          <w:sz w:val="28"/>
          <w:szCs w:val="28"/>
        </w:rPr>
        <w:t>руб.</w:t>
      </w:r>
      <w:r w:rsidR="000F3219" w:rsidRPr="00E83C14">
        <w:rPr>
          <w:sz w:val="28"/>
          <w:szCs w:val="28"/>
        </w:rPr>
        <w:t>,</w:t>
      </w:r>
      <w:r w:rsidR="004A5D49" w:rsidRPr="00E83C14">
        <w:rPr>
          <w:sz w:val="28"/>
          <w:szCs w:val="28"/>
        </w:rPr>
        <w:t xml:space="preserve"> </w:t>
      </w:r>
      <w:r w:rsidR="000F3219" w:rsidRPr="00E83C1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F3219" w:rsidRPr="00E83C14">
        <w:rPr>
          <w:sz w:val="28"/>
          <w:szCs w:val="28"/>
        </w:rPr>
        <w:t xml:space="preserve"> г</w:t>
      </w:r>
      <w:r w:rsidR="004A5D49" w:rsidRPr="00E83C14">
        <w:rPr>
          <w:sz w:val="28"/>
          <w:szCs w:val="28"/>
        </w:rPr>
        <w:t>.</w:t>
      </w:r>
      <w:r w:rsidR="00B64E08" w:rsidRPr="00E83C14">
        <w:rPr>
          <w:sz w:val="28"/>
          <w:szCs w:val="28"/>
        </w:rPr>
        <w:t xml:space="preserve">- </w:t>
      </w:r>
      <w:r>
        <w:rPr>
          <w:sz w:val="28"/>
          <w:szCs w:val="28"/>
        </w:rPr>
        <w:t>24641</w:t>
      </w:r>
      <w:r w:rsidR="000F3219" w:rsidRPr="00E83C14">
        <w:rPr>
          <w:sz w:val="28"/>
          <w:szCs w:val="28"/>
        </w:rPr>
        <w:t xml:space="preserve"> руб. </w:t>
      </w:r>
      <w:r w:rsidR="00F06877" w:rsidRPr="00E83C14">
        <w:rPr>
          <w:sz w:val="28"/>
          <w:szCs w:val="28"/>
        </w:rPr>
        <w:t xml:space="preserve"> </w:t>
      </w:r>
    </w:p>
    <w:p w:rsidR="00484854" w:rsidRPr="00E83C14" w:rsidRDefault="00DB5103" w:rsidP="00165D61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</w:t>
      </w:r>
      <w:r w:rsidR="00737618" w:rsidRPr="00E83C14">
        <w:rPr>
          <w:b/>
          <w:sz w:val="28"/>
          <w:szCs w:val="28"/>
        </w:rPr>
        <w:t>4.</w:t>
      </w:r>
      <w:r w:rsidR="00737618" w:rsidRPr="00E83C14">
        <w:rPr>
          <w:sz w:val="28"/>
          <w:szCs w:val="28"/>
        </w:rPr>
        <w:t xml:space="preserve"> Доля площади земельных участков, являющихся объектами налогообложения земельным налогом, в общей площади территории муниципального района в 201</w:t>
      </w:r>
      <w:r w:rsidR="00EC501C" w:rsidRPr="00E83C14">
        <w:rPr>
          <w:sz w:val="28"/>
          <w:szCs w:val="28"/>
        </w:rPr>
        <w:t>6</w:t>
      </w:r>
      <w:r w:rsidR="00737618" w:rsidRPr="00E83C14">
        <w:rPr>
          <w:sz w:val="28"/>
          <w:szCs w:val="28"/>
        </w:rPr>
        <w:t xml:space="preserve"> году составила </w:t>
      </w:r>
      <w:r w:rsidR="00711ECA">
        <w:rPr>
          <w:sz w:val="28"/>
          <w:szCs w:val="28"/>
        </w:rPr>
        <w:t>15,5</w:t>
      </w:r>
      <w:r w:rsidR="000C7CED" w:rsidRPr="00E83C14">
        <w:rPr>
          <w:sz w:val="28"/>
          <w:szCs w:val="28"/>
        </w:rPr>
        <w:t xml:space="preserve"> </w:t>
      </w:r>
      <w:r w:rsidR="00737618" w:rsidRPr="00E83C14">
        <w:rPr>
          <w:sz w:val="28"/>
          <w:szCs w:val="28"/>
        </w:rPr>
        <w:t>%</w:t>
      </w:r>
      <w:r w:rsidR="00EC501C" w:rsidRPr="00E83C14">
        <w:rPr>
          <w:sz w:val="28"/>
          <w:szCs w:val="28"/>
        </w:rPr>
        <w:t>, что</w:t>
      </w:r>
      <w:r w:rsidR="00711ECA">
        <w:rPr>
          <w:sz w:val="28"/>
          <w:szCs w:val="28"/>
        </w:rPr>
        <w:t xml:space="preserve"> уменьшилось на 0,5% по сравнению с </w:t>
      </w:r>
      <w:r w:rsidR="00EC501C" w:rsidRPr="00E83C14">
        <w:rPr>
          <w:sz w:val="28"/>
          <w:szCs w:val="28"/>
        </w:rPr>
        <w:t>2015 год</w:t>
      </w:r>
      <w:r w:rsidR="00711ECA">
        <w:rPr>
          <w:sz w:val="28"/>
          <w:szCs w:val="28"/>
        </w:rPr>
        <w:t>ом</w:t>
      </w:r>
      <w:r w:rsidR="00EC501C" w:rsidRPr="00E83C14">
        <w:rPr>
          <w:sz w:val="28"/>
          <w:szCs w:val="28"/>
        </w:rPr>
        <w:t xml:space="preserve">. </w:t>
      </w:r>
      <w:r w:rsidR="00737618" w:rsidRPr="00E83C14">
        <w:rPr>
          <w:sz w:val="28"/>
          <w:szCs w:val="28"/>
        </w:rPr>
        <w:t xml:space="preserve"> </w:t>
      </w:r>
      <w:r w:rsidR="005652D4" w:rsidRPr="00E83C14">
        <w:rPr>
          <w:sz w:val="28"/>
          <w:szCs w:val="28"/>
        </w:rPr>
        <w:t xml:space="preserve">На среднесрочный период </w:t>
      </w:r>
      <w:r w:rsidR="00C82630" w:rsidRPr="00E83C14">
        <w:rPr>
          <w:sz w:val="28"/>
          <w:szCs w:val="28"/>
        </w:rPr>
        <w:t>показател</w:t>
      </w:r>
      <w:r w:rsidR="00EC501C" w:rsidRPr="00E83C14">
        <w:rPr>
          <w:sz w:val="28"/>
          <w:szCs w:val="28"/>
        </w:rPr>
        <w:t>ь</w:t>
      </w:r>
      <w:r w:rsidR="00C82630" w:rsidRPr="00E83C14">
        <w:rPr>
          <w:sz w:val="28"/>
          <w:szCs w:val="28"/>
        </w:rPr>
        <w:t xml:space="preserve"> </w:t>
      </w:r>
      <w:r w:rsidR="00EC501C" w:rsidRPr="00E83C14">
        <w:rPr>
          <w:sz w:val="28"/>
          <w:szCs w:val="28"/>
        </w:rPr>
        <w:t xml:space="preserve"> запланирован </w:t>
      </w:r>
      <w:r w:rsidR="00711ECA">
        <w:rPr>
          <w:sz w:val="28"/>
          <w:szCs w:val="28"/>
        </w:rPr>
        <w:t xml:space="preserve">до 15,8%. </w:t>
      </w:r>
      <w:r w:rsidR="00EC501C" w:rsidRPr="00E83C14">
        <w:rPr>
          <w:sz w:val="28"/>
          <w:szCs w:val="28"/>
        </w:rPr>
        <w:t xml:space="preserve"> </w:t>
      </w:r>
      <w:r w:rsidR="005652D4" w:rsidRPr="00E83C14">
        <w:rPr>
          <w:sz w:val="28"/>
          <w:szCs w:val="28"/>
        </w:rPr>
        <w:t xml:space="preserve"> </w:t>
      </w:r>
    </w:p>
    <w:p w:rsidR="0041342D" w:rsidRPr="00E83C14" w:rsidRDefault="006A3A57" w:rsidP="00247651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5.</w:t>
      </w:r>
      <w:r w:rsidRPr="00E83C14">
        <w:rPr>
          <w:sz w:val="28"/>
          <w:szCs w:val="28"/>
        </w:rPr>
        <w:t xml:space="preserve"> </w:t>
      </w:r>
      <w:r w:rsidR="0027256A" w:rsidRPr="00E83C14">
        <w:rPr>
          <w:sz w:val="28"/>
          <w:szCs w:val="28"/>
        </w:rPr>
        <w:t>В 2016</w:t>
      </w:r>
      <w:r w:rsidR="0041342D" w:rsidRPr="00E83C14">
        <w:rPr>
          <w:sz w:val="28"/>
          <w:szCs w:val="28"/>
        </w:rPr>
        <w:t xml:space="preserve"> году доля прибыльных сель</w:t>
      </w:r>
      <w:r w:rsidR="00393327">
        <w:rPr>
          <w:sz w:val="28"/>
          <w:szCs w:val="28"/>
        </w:rPr>
        <w:t>ско</w:t>
      </w:r>
      <w:r w:rsidR="0041342D" w:rsidRPr="00E83C14">
        <w:rPr>
          <w:sz w:val="28"/>
          <w:szCs w:val="28"/>
        </w:rPr>
        <w:t>х</w:t>
      </w:r>
      <w:r w:rsidR="00247651" w:rsidRPr="00E83C14">
        <w:rPr>
          <w:sz w:val="28"/>
          <w:szCs w:val="28"/>
        </w:rPr>
        <w:t>оз</w:t>
      </w:r>
      <w:r w:rsidR="00393327">
        <w:rPr>
          <w:sz w:val="28"/>
          <w:szCs w:val="28"/>
        </w:rPr>
        <w:t xml:space="preserve">яйственных организаций </w:t>
      </w:r>
      <w:r w:rsidR="00247651" w:rsidRPr="00E83C14">
        <w:rPr>
          <w:sz w:val="28"/>
          <w:szCs w:val="28"/>
        </w:rPr>
        <w:t xml:space="preserve"> составила </w:t>
      </w:r>
      <w:r w:rsidR="0027256A" w:rsidRPr="00E83C14">
        <w:rPr>
          <w:sz w:val="28"/>
          <w:szCs w:val="28"/>
        </w:rPr>
        <w:t>66</w:t>
      </w:r>
      <w:r w:rsidR="009C42B6" w:rsidRPr="00E83C14">
        <w:rPr>
          <w:sz w:val="28"/>
          <w:szCs w:val="28"/>
        </w:rPr>
        <w:t xml:space="preserve"> %, что по сравнению с 201</w:t>
      </w:r>
      <w:r w:rsidR="0027256A" w:rsidRPr="00E83C14">
        <w:rPr>
          <w:sz w:val="28"/>
          <w:szCs w:val="28"/>
        </w:rPr>
        <w:t>5</w:t>
      </w:r>
      <w:r w:rsidR="009C42B6" w:rsidRPr="00E83C14">
        <w:rPr>
          <w:sz w:val="28"/>
          <w:szCs w:val="28"/>
        </w:rPr>
        <w:t xml:space="preserve"> годом </w:t>
      </w:r>
      <w:r w:rsidR="00146BB2" w:rsidRPr="00E83C14">
        <w:rPr>
          <w:sz w:val="28"/>
          <w:szCs w:val="28"/>
        </w:rPr>
        <w:t xml:space="preserve"> увеличилось </w:t>
      </w:r>
      <w:r w:rsidR="00247651" w:rsidRPr="00E83C14">
        <w:rPr>
          <w:sz w:val="28"/>
          <w:szCs w:val="28"/>
        </w:rPr>
        <w:t xml:space="preserve"> на 1</w:t>
      </w:r>
      <w:r w:rsidR="0027256A" w:rsidRPr="00E83C14">
        <w:rPr>
          <w:sz w:val="28"/>
          <w:szCs w:val="28"/>
        </w:rPr>
        <w:t>6</w:t>
      </w:r>
      <w:r w:rsidR="00247651" w:rsidRPr="00E83C14">
        <w:rPr>
          <w:sz w:val="28"/>
          <w:szCs w:val="28"/>
        </w:rPr>
        <w:t xml:space="preserve"> %, </w:t>
      </w:r>
      <w:r w:rsidR="00146BB2" w:rsidRPr="00E83C14">
        <w:rPr>
          <w:sz w:val="28"/>
          <w:szCs w:val="28"/>
        </w:rPr>
        <w:t>за счет увеличения количества предприятий, получивших прибыль</w:t>
      </w:r>
      <w:r w:rsidR="00247651" w:rsidRPr="00E83C14">
        <w:rPr>
          <w:sz w:val="28"/>
          <w:szCs w:val="28"/>
        </w:rPr>
        <w:t xml:space="preserve">: </w:t>
      </w:r>
      <w:r w:rsidR="00146BB2" w:rsidRPr="00E83C14">
        <w:rPr>
          <w:sz w:val="28"/>
          <w:szCs w:val="28"/>
        </w:rPr>
        <w:t>(</w:t>
      </w:r>
      <w:r w:rsidR="00247651" w:rsidRPr="00E83C14">
        <w:rPr>
          <w:sz w:val="28"/>
          <w:szCs w:val="28"/>
        </w:rPr>
        <w:t>СХА «Улан-</w:t>
      </w:r>
      <w:proofErr w:type="spellStart"/>
      <w:r w:rsidR="00247651" w:rsidRPr="00E83C14">
        <w:rPr>
          <w:sz w:val="28"/>
          <w:szCs w:val="28"/>
        </w:rPr>
        <w:t>Сэсэг</w:t>
      </w:r>
      <w:proofErr w:type="spellEnd"/>
      <w:r w:rsidR="00247651" w:rsidRPr="00E83C14">
        <w:rPr>
          <w:sz w:val="28"/>
          <w:szCs w:val="28"/>
        </w:rPr>
        <w:t>», ПСХА «</w:t>
      </w:r>
      <w:proofErr w:type="spellStart"/>
      <w:r w:rsidR="00247651" w:rsidRPr="00E83C14">
        <w:rPr>
          <w:sz w:val="28"/>
          <w:szCs w:val="28"/>
        </w:rPr>
        <w:t>Бурулятуй</w:t>
      </w:r>
      <w:proofErr w:type="spellEnd"/>
      <w:r w:rsidR="00247651" w:rsidRPr="00E83C14">
        <w:rPr>
          <w:sz w:val="28"/>
          <w:szCs w:val="28"/>
        </w:rPr>
        <w:t>», СХА «Объединение», ООО «Забайкалье»</w:t>
      </w:r>
      <w:r w:rsidR="00146BB2" w:rsidRPr="00E83C14">
        <w:rPr>
          <w:sz w:val="28"/>
          <w:szCs w:val="28"/>
        </w:rPr>
        <w:t>)</w:t>
      </w:r>
      <w:r w:rsidR="009C42B6" w:rsidRPr="00E83C14">
        <w:rPr>
          <w:sz w:val="28"/>
          <w:szCs w:val="28"/>
        </w:rPr>
        <w:t xml:space="preserve">. </w:t>
      </w:r>
      <w:r w:rsidR="0027256A" w:rsidRPr="00E83C14">
        <w:rPr>
          <w:sz w:val="28"/>
          <w:szCs w:val="28"/>
        </w:rPr>
        <w:t xml:space="preserve">На среднесрочный период 2017-2019 </w:t>
      </w:r>
      <w:proofErr w:type="spellStart"/>
      <w:r w:rsidR="0027256A" w:rsidRPr="00E83C14">
        <w:rPr>
          <w:sz w:val="28"/>
          <w:szCs w:val="28"/>
        </w:rPr>
        <w:t>г.г</w:t>
      </w:r>
      <w:proofErr w:type="spellEnd"/>
      <w:r w:rsidR="0027256A" w:rsidRPr="00E83C14">
        <w:rPr>
          <w:sz w:val="28"/>
          <w:szCs w:val="28"/>
        </w:rPr>
        <w:t>. п</w:t>
      </w:r>
      <w:r w:rsidR="00146BB2" w:rsidRPr="00E83C14">
        <w:rPr>
          <w:sz w:val="28"/>
          <w:szCs w:val="28"/>
        </w:rPr>
        <w:t xml:space="preserve">ланируется увеличение </w:t>
      </w:r>
      <w:r w:rsidR="0027256A" w:rsidRPr="00E83C14">
        <w:rPr>
          <w:sz w:val="28"/>
          <w:szCs w:val="28"/>
        </w:rPr>
        <w:t>доли</w:t>
      </w:r>
      <w:r w:rsidR="00146BB2" w:rsidRPr="00E83C14">
        <w:rPr>
          <w:sz w:val="28"/>
          <w:szCs w:val="28"/>
        </w:rPr>
        <w:t xml:space="preserve"> прибыльных  предприятий до </w:t>
      </w:r>
      <w:r w:rsidR="0027256A" w:rsidRPr="00E83C14">
        <w:rPr>
          <w:sz w:val="28"/>
          <w:szCs w:val="28"/>
        </w:rPr>
        <w:t xml:space="preserve">83 %, в связи с открытием в 2016 г. следующих сельхозпредприятий: ООО «Багульник» </w:t>
      </w:r>
      <w:proofErr w:type="gramStart"/>
      <w:r w:rsidR="0027256A" w:rsidRPr="00E83C14">
        <w:rPr>
          <w:sz w:val="28"/>
          <w:szCs w:val="28"/>
        </w:rPr>
        <w:t>и ООО</w:t>
      </w:r>
      <w:proofErr w:type="gramEnd"/>
      <w:r w:rsidR="0027256A" w:rsidRPr="00E83C14">
        <w:rPr>
          <w:sz w:val="28"/>
          <w:szCs w:val="28"/>
        </w:rPr>
        <w:t xml:space="preserve"> «Нива-Степь».</w:t>
      </w:r>
    </w:p>
    <w:p w:rsidR="003060B1" w:rsidRPr="00E83C14" w:rsidRDefault="00326E48" w:rsidP="00562FDF">
      <w:pPr>
        <w:ind w:firstLine="708"/>
        <w:jc w:val="both"/>
        <w:rPr>
          <w:sz w:val="28"/>
          <w:szCs w:val="28"/>
        </w:rPr>
      </w:pPr>
      <w:r w:rsidRPr="00A328C6">
        <w:rPr>
          <w:b/>
          <w:sz w:val="28"/>
          <w:szCs w:val="28"/>
        </w:rPr>
        <w:t>6.</w:t>
      </w:r>
      <w:r w:rsidRPr="00A328C6">
        <w:rPr>
          <w:sz w:val="28"/>
          <w:szCs w:val="28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201</w:t>
      </w:r>
      <w:r w:rsidR="00901950" w:rsidRPr="00A328C6">
        <w:rPr>
          <w:sz w:val="28"/>
          <w:szCs w:val="28"/>
        </w:rPr>
        <w:t>6</w:t>
      </w:r>
      <w:r w:rsidRPr="00A328C6">
        <w:rPr>
          <w:sz w:val="28"/>
          <w:szCs w:val="28"/>
        </w:rPr>
        <w:t xml:space="preserve"> году составила</w:t>
      </w:r>
      <w:r w:rsidR="00074CB1" w:rsidRPr="00A328C6">
        <w:rPr>
          <w:sz w:val="28"/>
          <w:szCs w:val="28"/>
        </w:rPr>
        <w:t xml:space="preserve"> </w:t>
      </w:r>
      <w:r w:rsidR="00402C46" w:rsidRPr="00A328C6">
        <w:rPr>
          <w:sz w:val="28"/>
          <w:szCs w:val="28"/>
        </w:rPr>
        <w:t>100</w:t>
      </w:r>
      <w:r w:rsidR="009C2DF0" w:rsidRPr="00A328C6">
        <w:rPr>
          <w:sz w:val="28"/>
          <w:szCs w:val="28"/>
        </w:rPr>
        <w:t xml:space="preserve">%, </w:t>
      </w:r>
      <w:r w:rsidR="00402C46" w:rsidRPr="00A328C6">
        <w:rPr>
          <w:sz w:val="28"/>
          <w:szCs w:val="28"/>
        </w:rPr>
        <w:t xml:space="preserve">так как на территории муниципального района отсутствуют дороги, отвечающие нормативным требованиям. </w:t>
      </w:r>
      <w:r w:rsidR="003060B1" w:rsidRPr="00A328C6">
        <w:rPr>
          <w:sz w:val="28"/>
          <w:szCs w:val="28"/>
        </w:rPr>
        <w:t>На среднеср</w:t>
      </w:r>
      <w:r w:rsidR="00901950" w:rsidRPr="00A328C6">
        <w:rPr>
          <w:sz w:val="28"/>
          <w:szCs w:val="28"/>
        </w:rPr>
        <w:t>очный период запланировано</w:t>
      </w:r>
      <w:r w:rsidR="00A328C6" w:rsidRPr="00A328C6">
        <w:rPr>
          <w:sz w:val="28"/>
          <w:szCs w:val="28"/>
        </w:rPr>
        <w:t xml:space="preserve"> понижение данного показателя до 96</w:t>
      </w:r>
      <w:r w:rsidR="003060B1" w:rsidRPr="00A328C6">
        <w:rPr>
          <w:sz w:val="28"/>
          <w:szCs w:val="28"/>
        </w:rPr>
        <w:t>%.</w:t>
      </w:r>
    </w:p>
    <w:p w:rsidR="00AE3F5B" w:rsidRPr="00E83C14" w:rsidRDefault="00AE3F5B" w:rsidP="007F105B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7.</w:t>
      </w:r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Доля населения, проживающего в населенных пунктах, не имеющих регулярного автобусного и /или/ железнодорожного сообщения с административным центром муниципального района, в общей численности населения муниципального района в 201</w:t>
      </w:r>
      <w:r w:rsidR="00901950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составила 4,</w:t>
      </w:r>
      <w:r w:rsidR="00901950" w:rsidRPr="00E83C14">
        <w:rPr>
          <w:sz w:val="28"/>
          <w:szCs w:val="28"/>
        </w:rPr>
        <w:t>1</w:t>
      </w:r>
      <w:r w:rsidR="00EC2CE4">
        <w:rPr>
          <w:sz w:val="28"/>
          <w:szCs w:val="28"/>
        </w:rPr>
        <w:t>9</w:t>
      </w:r>
      <w:r w:rsidR="002B2748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%. По сравнению с 201</w:t>
      </w:r>
      <w:r w:rsidR="00901950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значение показателя </w:t>
      </w:r>
      <w:r w:rsidR="00624C59" w:rsidRPr="00E83C14">
        <w:rPr>
          <w:sz w:val="28"/>
          <w:szCs w:val="28"/>
        </w:rPr>
        <w:t>уменьшилось</w:t>
      </w:r>
      <w:r w:rsidR="00901950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на 0,</w:t>
      </w:r>
      <w:r w:rsidR="00901950" w:rsidRPr="00E83C14">
        <w:rPr>
          <w:sz w:val="28"/>
          <w:szCs w:val="28"/>
        </w:rPr>
        <w:t>36</w:t>
      </w:r>
      <w:r w:rsidR="002B2748" w:rsidRPr="00E83C14">
        <w:rPr>
          <w:sz w:val="28"/>
          <w:szCs w:val="28"/>
        </w:rPr>
        <w:t xml:space="preserve"> </w:t>
      </w:r>
      <w:r w:rsidR="009358F7">
        <w:rPr>
          <w:sz w:val="28"/>
          <w:szCs w:val="28"/>
        </w:rPr>
        <w:t>%, в связи с тем, что в</w:t>
      </w:r>
      <w:r w:rsidR="009358F7" w:rsidRPr="00E83C14">
        <w:rPr>
          <w:sz w:val="28"/>
          <w:szCs w:val="28"/>
        </w:rPr>
        <w:t xml:space="preserve"> 201</w:t>
      </w:r>
      <w:r w:rsidR="009358F7">
        <w:rPr>
          <w:sz w:val="28"/>
          <w:szCs w:val="28"/>
        </w:rPr>
        <w:t>5</w:t>
      </w:r>
      <w:r w:rsidR="009358F7" w:rsidRPr="00E83C14">
        <w:rPr>
          <w:sz w:val="28"/>
          <w:szCs w:val="28"/>
        </w:rPr>
        <w:t xml:space="preserve"> году численность населения, проживающего в данных населенных пунктах</w:t>
      </w:r>
      <w:r w:rsidR="009358F7">
        <w:rPr>
          <w:sz w:val="28"/>
          <w:szCs w:val="28"/>
        </w:rPr>
        <w:t xml:space="preserve"> составила – 1693 человека, </w:t>
      </w:r>
      <w:r w:rsidR="007F105B">
        <w:rPr>
          <w:sz w:val="28"/>
          <w:szCs w:val="28"/>
        </w:rPr>
        <w:t>а</w:t>
      </w:r>
      <w:r w:rsidR="009358F7">
        <w:rPr>
          <w:sz w:val="28"/>
          <w:szCs w:val="28"/>
        </w:rPr>
        <w:t xml:space="preserve"> в</w:t>
      </w:r>
      <w:proofErr w:type="gramEnd"/>
      <w:r w:rsidR="009358F7">
        <w:rPr>
          <w:sz w:val="28"/>
          <w:szCs w:val="28"/>
        </w:rPr>
        <w:t xml:space="preserve"> 2016 году- 1572 человека, что на 121 человек</w:t>
      </w:r>
      <w:r w:rsidR="007F105B">
        <w:rPr>
          <w:sz w:val="28"/>
          <w:szCs w:val="28"/>
        </w:rPr>
        <w:t xml:space="preserve">  или на 6,63% меньше.</w:t>
      </w:r>
      <w:r w:rsidR="009358F7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 xml:space="preserve">Регулярного транспортного </w:t>
      </w:r>
      <w:r w:rsidRPr="00E83C14">
        <w:rPr>
          <w:sz w:val="28"/>
          <w:szCs w:val="28"/>
        </w:rPr>
        <w:lastRenderedPageBreak/>
        <w:t xml:space="preserve">сообщения с административным центром не имеют населенные пункты </w:t>
      </w:r>
      <w:proofErr w:type="spellStart"/>
      <w:r w:rsidRPr="00E83C14">
        <w:rPr>
          <w:sz w:val="28"/>
          <w:szCs w:val="28"/>
        </w:rPr>
        <w:t>Булум</w:t>
      </w:r>
      <w:proofErr w:type="spellEnd"/>
      <w:r w:rsidRPr="00E83C14">
        <w:rPr>
          <w:sz w:val="28"/>
          <w:szCs w:val="28"/>
        </w:rPr>
        <w:t xml:space="preserve">, </w:t>
      </w:r>
      <w:proofErr w:type="spellStart"/>
      <w:r w:rsidRPr="00E83C14">
        <w:rPr>
          <w:sz w:val="28"/>
          <w:szCs w:val="28"/>
        </w:rPr>
        <w:t>Антия</w:t>
      </w:r>
      <w:proofErr w:type="spellEnd"/>
      <w:r w:rsidRPr="00E83C14">
        <w:rPr>
          <w:sz w:val="28"/>
          <w:szCs w:val="28"/>
        </w:rPr>
        <w:t xml:space="preserve">, </w:t>
      </w:r>
      <w:proofErr w:type="spellStart"/>
      <w:r w:rsidRPr="00E83C14">
        <w:rPr>
          <w:sz w:val="28"/>
          <w:szCs w:val="28"/>
        </w:rPr>
        <w:t>Караксар</w:t>
      </w:r>
      <w:proofErr w:type="spellEnd"/>
      <w:r w:rsidRPr="00E83C14">
        <w:rPr>
          <w:sz w:val="28"/>
          <w:szCs w:val="28"/>
        </w:rPr>
        <w:t xml:space="preserve">, </w:t>
      </w:r>
      <w:proofErr w:type="spellStart"/>
      <w:r w:rsidRPr="00E83C14">
        <w:rPr>
          <w:sz w:val="28"/>
          <w:szCs w:val="28"/>
        </w:rPr>
        <w:t>Кулинда</w:t>
      </w:r>
      <w:proofErr w:type="spellEnd"/>
      <w:r w:rsidRPr="00E83C14">
        <w:rPr>
          <w:sz w:val="28"/>
          <w:szCs w:val="28"/>
        </w:rPr>
        <w:t xml:space="preserve">, Маяк, Комкай, </w:t>
      </w:r>
      <w:proofErr w:type="spellStart"/>
      <w:r w:rsidRPr="00E83C14">
        <w:rPr>
          <w:sz w:val="28"/>
          <w:szCs w:val="28"/>
        </w:rPr>
        <w:t>Хара-Бырка</w:t>
      </w:r>
      <w:proofErr w:type="spellEnd"/>
      <w:r w:rsidRPr="00E83C14">
        <w:rPr>
          <w:sz w:val="28"/>
          <w:szCs w:val="28"/>
        </w:rPr>
        <w:t xml:space="preserve">. </w:t>
      </w:r>
    </w:p>
    <w:p w:rsidR="00AE3F5B" w:rsidRPr="00E83C14" w:rsidRDefault="00AE3F5B" w:rsidP="00165D61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На среднесрочный период показат</w:t>
      </w:r>
      <w:r w:rsidR="00FE76F9" w:rsidRPr="00E83C14">
        <w:rPr>
          <w:sz w:val="28"/>
          <w:szCs w:val="28"/>
        </w:rPr>
        <w:t>ель запланирован  на уровне 4,</w:t>
      </w:r>
      <w:r w:rsidR="00624C59" w:rsidRPr="00E83C14">
        <w:rPr>
          <w:sz w:val="28"/>
          <w:szCs w:val="28"/>
        </w:rPr>
        <w:t>1</w:t>
      </w:r>
      <w:r w:rsidR="00EC2CE4">
        <w:rPr>
          <w:sz w:val="28"/>
          <w:szCs w:val="28"/>
        </w:rPr>
        <w:t>3</w:t>
      </w:r>
      <w:r w:rsidR="00C34887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 xml:space="preserve">%. </w:t>
      </w:r>
    </w:p>
    <w:p w:rsidR="00D92810" w:rsidRPr="00526138" w:rsidRDefault="00AE3F5B" w:rsidP="006C5D23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8.</w:t>
      </w:r>
      <w:r w:rsidRPr="00E83C14">
        <w:rPr>
          <w:sz w:val="28"/>
          <w:szCs w:val="28"/>
        </w:rPr>
        <w:t xml:space="preserve"> </w:t>
      </w:r>
      <w:r w:rsidR="00D92810" w:rsidRPr="00E83C14">
        <w:rPr>
          <w:sz w:val="28"/>
          <w:szCs w:val="28"/>
        </w:rPr>
        <w:t>Среднемесячная номинальная начисленная заработная плата работников круп</w:t>
      </w:r>
      <w:r w:rsidR="00FB704B" w:rsidRPr="00E83C14">
        <w:rPr>
          <w:sz w:val="28"/>
          <w:szCs w:val="28"/>
        </w:rPr>
        <w:t>н</w:t>
      </w:r>
      <w:r w:rsidR="00D92810" w:rsidRPr="00E83C14">
        <w:rPr>
          <w:sz w:val="28"/>
          <w:szCs w:val="28"/>
        </w:rPr>
        <w:t>ых и средних предприятий в 201</w:t>
      </w:r>
      <w:r w:rsidR="00231A6F" w:rsidRPr="00E83C14">
        <w:rPr>
          <w:sz w:val="28"/>
          <w:szCs w:val="28"/>
        </w:rPr>
        <w:t>6</w:t>
      </w:r>
      <w:r w:rsidR="00457F85" w:rsidRPr="00E83C14">
        <w:rPr>
          <w:sz w:val="28"/>
          <w:szCs w:val="28"/>
        </w:rPr>
        <w:t xml:space="preserve"> году составила </w:t>
      </w:r>
      <w:r w:rsidR="00E13AF1" w:rsidRPr="00E83C14">
        <w:rPr>
          <w:sz w:val="28"/>
          <w:szCs w:val="28"/>
        </w:rPr>
        <w:t>3</w:t>
      </w:r>
      <w:r w:rsidR="00231A6F" w:rsidRPr="00E83C14">
        <w:rPr>
          <w:sz w:val="28"/>
          <w:szCs w:val="28"/>
        </w:rPr>
        <w:t>1163</w:t>
      </w:r>
      <w:r w:rsidR="008622A7" w:rsidRPr="00E83C14">
        <w:rPr>
          <w:sz w:val="28"/>
          <w:szCs w:val="28"/>
        </w:rPr>
        <w:t xml:space="preserve"> рубл</w:t>
      </w:r>
      <w:r w:rsidR="00231A6F" w:rsidRPr="00E83C14">
        <w:rPr>
          <w:sz w:val="28"/>
          <w:szCs w:val="28"/>
        </w:rPr>
        <w:t>я</w:t>
      </w:r>
      <w:r w:rsidR="00FB704B" w:rsidRPr="00E83C14">
        <w:rPr>
          <w:sz w:val="28"/>
          <w:szCs w:val="28"/>
        </w:rPr>
        <w:t>. По сравнению с 201</w:t>
      </w:r>
      <w:r w:rsidR="00231A6F" w:rsidRPr="00E83C14">
        <w:rPr>
          <w:sz w:val="28"/>
          <w:szCs w:val="28"/>
        </w:rPr>
        <w:t>5</w:t>
      </w:r>
      <w:r w:rsidR="00FB704B" w:rsidRPr="00E83C14">
        <w:rPr>
          <w:sz w:val="28"/>
          <w:szCs w:val="28"/>
        </w:rPr>
        <w:t xml:space="preserve"> годом заработная плата увеличилась на</w:t>
      </w:r>
      <w:r w:rsidR="00231A6F" w:rsidRPr="00E83C14">
        <w:rPr>
          <w:sz w:val="28"/>
          <w:szCs w:val="28"/>
        </w:rPr>
        <w:t xml:space="preserve"> 1107 </w:t>
      </w:r>
      <w:r w:rsidR="00A36B17" w:rsidRPr="00E83C14">
        <w:rPr>
          <w:sz w:val="28"/>
          <w:szCs w:val="28"/>
        </w:rPr>
        <w:t>рубл</w:t>
      </w:r>
      <w:r w:rsidR="00231A6F" w:rsidRPr="00E83C14">
        <w:rPr>
          <w:sz w:val="28"/>
          <w:szCs w:val="28"/>
        </w:rPr>
        <w:t>ей</w:t>
      </w:r>
      <w:r w:rsidR="00A36B17" w:rsidRPr="00E83C14">
        <w:rPr>
          <w:sz w:val="28"/>
          <w:szCs w:val="28"/>
        </w:rPr>
        <w:t>.</w:t>
      </w:r>
      <w:r w:rsidR="00FB704B" w:rsidRPr="00E83C14">
        <w:rPr>
          <w:sz w:val="28"/>
          <w:szCs w:val="28"/>
        </w:rPr>
        <w:t xml:space="preserve"> </w:t>
      </w:r>
      <w:r w:rsidR="00E92052" w:rsidRPr="00E83C14">
        <w:rPr>
          <w:sz w:val="28"/>
          <w:szCs w:val="28"/>
        </w:rPr>
        <w:t xml:space="preserve">На среднесрочный период </w:t>
      </w:r>
      <w:r w:rsidR="005567AD" w:rsidRPr="00E83C14">
        <w:rPr>
          <w:sz w:val="28"/>
          <w:szCs w:val="28"/>
        </w:rPr>
        <w:t>запланировано ежегодн</w:t>
      </w:r>
      <w:r w:rsidR="00147AE7" w:rsidRPr="00E83C14">
        <w:rPr>
          <w:sz w:val="28"/>
          <w:szCs w:val="28"/>
        </w:rPr>
        <w:t>о</w:t>
      </w:r>
      <w:r w:rsidR="00231A6F" w:rsidRPr="00E83C14">
        <w:rPr>
          <w:sz w:val="28"/>
          <w:szCs w:val="28"/>
        </w:rPr>
        <w:t>е увеличение показателя, на 2017</w:t>
      </w:r>
      <w:r w:rsidR="00147AE7" w:rsidRPr="00E83C14">
        <w:rPr>
          <w:sz w:val="28"/>
          <w:szCs w:val="28"/>
        </w:rPr>
        <w:t xml:space="preserve"> г.- 3</w:t>
      </w:r>
      <w:r w:rsidR="00231A6F" w:rsidRPr="00E83C14">
        <w:rPr>
          <w:sz w:val="28"/>
          <w:szCs w:val="28"/>
        </w:rPr>
        <w:t>3032 рубля, 2018</w:t>
      </w:r>
      <w:r w:rsidR="00147AE7" w:rsidRPr="00E83C14">
        <w:rPr>
          <w:sz w:val="28"/>
          <w:szCs w:val="28"/>
        </w:rPr>
        <w:t xml:space="preserve"> г.- </w:t>
      </w:r>
      <w:r w:rsidR="00231A6F" w:rsidRPr="00E83C14">
        <w:rPr>
          <w:sz w:val="28"/>
          <w:szCs w:val="28"/>
        </w:rPr>
        <w:t>35015</w:t>
      </w:r>
      <w:r w:rsidR="00147AE7" w:rsidRPr="00E83C14">
        <w:rPr>
          <w:sz w:val="28"/>
          <w:szCs w:val="28"/>
        </w:rPr>
        <w:t xml:space="preserve"> рубл</w:t>
      </w:r>
      <w:r w:rsidR="00231A6F" w:rsidRPr="00E83C14">
        <w:rPr>
          <w:sz w:val="28"/>
          <w:szCs w:val="28"/>
        </w:rPr>
        <w:t>ей, 2019</w:t>
      </w:r>
      <w:r w:rsidR="00147AE7" w:rsidRPr="00E83C14">
        <w:rPr>
          <w:sz w:val="28"/>
          <w:szCs w:val="28"/>
        </w:rPr>
        <w:t xml:space="preserve"> г.- 3</w:t>
      </w:r>
      <w:r w:rsidR="00231A6F" w:rsidRPr="00E83C14">
        <w:rPr>
          <w:sz w:val="28"/>
          <w:szCs w:val="28"/>
        </w:rPr>
        <w:t>7116</w:t>
      </w:r>
      <w:r w:rsidR="00147AE7" w:rsidRPr="00E83C14">
        <w:rPr>
          <w:sz w:val="28"/>
          <w:szCs w:val="28"/>
        </w:rPr>
        <w:t xml:space="preserve"> рублей.</w:t>
      </w:r>
    </w:p>
    <w:p w:rsidR="006C5D23" w:rsidRPr="007E699F" w:rsidRDefault="006C5D23" w:rsidP="00111EA6">
      <w:pPr>
        <w:ind w:firstLine="708"/>
        <w:jc w:val="both"/>
        <w:rPr>
          <w:sz w:val="28"/>
          <w:szCs w:val="28"/>
        </w:rPr>
      </w:pPr>
      <w:r w:rsidRPr="007E699F">
        <w:rPr>
          <w:sz w:val="28"/>
          <w:szCs w:val="28"/>
        </w:rPr>
        <w:t>Среднемесячная номинальная начисленная заработная плата работников муниципальных дошкольных образовательных уч</w:t>
      </w:r>
      <w:r w:rsidR="00F04B98" w:rsidRPr="007E699F">
        <w:rPr>
          <w:sz w:val="28"/>
          <w:szCs w:val="28"/>
        </w:rPr>
        <w:t>реждений в 201</w:t>
      </w:r>
      <w:r w:rsidR="00410E23" w:rsidRPr="007E699F">
        <w:rPr>
          <w:sz w:val="28"/>
          <w:szCs w:val="28"/>
        </w:rPr>
        <w:t>6</w:t>
      </w:r>
      <w:r w:rsidR="000238F3" w:rsidRPr="007E699F">
        <w:rPr>
          <w:sz w:val="28"/>
          <w:szCs w:val="28"/>
        </w:rPr>
        <w:t xml:space="preserve"> году составила</w:t>
      </w:r>
      <w:r w:rsidR="00410E23" w:rsidRPr="007E699F">
        <w:rPr>
          <w:sz w:val="28"/>
          <w:szCs w:val="28"/>
        </w:rPr>
        <w:t xml:space="preserve"> 14723</w:t>
      </w:r>
      <w:r w:rsidR="00DF2539" w:rsidRPr="007E699F">
        <w:rPr>
          <w:sz w:val="28"/>
          <w:szCs w:val="28"/>
        </w:rPr>
        <w:t xml:space="preserve"> </w:t>
      </w:r>
      <w:r w:rsidRPr="007E699F">
        <w:rPr>
          <w:sz w:val="28"/>
          <w:szCs w:val="28"/>
        </w:rPr>
        <w:t xml:space="preserve"> рубл</w:t>
      </w:r>
      <w:r w:rsidR="000238F3" w:rsidRPr="007E699F">
        <w:rPr>
          <w:sz w:val="28"/>
          <w:szCs w:val="28"/>
        </w:rPr>
        <w:t>ей</w:t>
      </w:r>
      <w:r w:rsidRPr="007E699F">
        <w:rPr>
          <w:sz w:val="28"/>
          <w:szCs w:val="28"/>
        </w:rPr>
        <w:t>, по сравнению с 201</w:t>
      </w:r>
      <w:r w:rsidR="00410E23" w:rsidRPr="007E699F">
        <w:rPr>
          <w:sz w:val="28"/>
          <w:szCs w:val="28"/>
        </w:rPr>
        <w:t>5</w:t>
      </w:r>
      <w:r w:rsidR="000238F3" w:rsidRPr="007E699F">
        <w:rPr>
          <w:sz w:val="28"/>
          <w:szCs w:val="28"/>
        </w:rPr>
        <w:t xml:space="preserve"> годом </w:t>
      </w:r>
      <w:r w:rsidR="00410E23" w:rsidRPr="007E699F">
        <w:rPr>
          <w:sz w:val="28"/>
          <w:szCs w:val="28"/>
        </w:rPr>
        <w:t xml:space="preserve">понизилась  </w:t>
      </w:r>
      <w:r w:rsidR="000238F3" w:rsidRPr="007E699F">
        <w:rPr>
          <w:sz w:val="28"/>
          <w:szCs w:val="28"/>
        </w:rPr>
        <w:t xml:space="preserve"> на </w:t>
      </w:r>
      <w:r w:rsidR="00410E23" w:rsidRPr="007E699F">
        <w:rPr>
          <w:sz w:val="28"/>
          <w:szCs w:val="28"/>
        </w:rPr>
        <w:t>362</w:t>
      </w:r>
      <w:r w:rsidR="000238F3" w:rsidRPr="007E699F">
        <w:rPr>
          <w:sz w:val="28"/>
          <w:szCs w:val="28"/>
        </w:rPr>
        <w:t xml:space="preserve"> </w:t>
      </w:r>
      <w:r w:rsidRPr="007E699F">
        <w:rPr>
          <w:sz w:val="28"/>
          <w:szCs w:val="28"/>
        </w:rPr>
        <w:t>рубл</w:t>
      </w:r>
      <w:r w:rsidR="00410E23" w:rsidRPr="007E699F">
        <w:rPr>
          <w:sz w:val="28"/>
          <w:szCs w:val="28"/>
        </w:rPr>
        <w:t>я</w:t>
      </w:r>
      <w:r w:rsidR="00377B84">
        <w:rPr>
          <w:sz w:val="28"/>
          <w:szCs w:val="28"/>
        </w:rPr>
        <w:t xml:space="preserve">. </w:t>
      </w:r>
      <w:r w:rsidRPr="007E699F">
        <w:rPr>
          <w:sz w:val="28"/>
          <w:szCs w:val="28"/>
        </w:rPr>
        <w:t>С 20</w:t>
      </w:r>
      <w:r w:rsidR="003E750E" w:rsidRPr="007E699F">
        <w:rPr>
          <w:sz w:val="28"/>
          <w:szCs w:val="28"/>
        </w:rPr>
        <w:t>1</w:t>
      </w:r>
      <w:r w:rsidR="00F04B98" w:rsidRPr="007E699F">
        <w:rPr>
          <w:sz w:val="28"/>
          <w:szCs w:val="28"/>
        </w:rPr>
        <w:t>2</w:t>
      </w:r>
      <w:r w:rsidRPr="007E699F">
        <w:rPr>
          <w:sz w:val="28"/>
          <w:szCs w:val="28"/>
        </w:rPr>
        <w:t xml:space="preserve"> года наблюдается рост заработной платы ра</w:t>
      </w:r>
      <w:r w:rsidR="00E60A78" w:rsidRPr="007E699F">
        <w:rPr>
          <w:sz w:val="28"/>
          <w:szCs w:val="28"/>
        </w:rPr>
        <w:t xml:space="preserve">ботников дошкольных учреждений. </w:t>
      </w:r>
      <w:r w:rsidRPr="007E699F">
        <w:rPr>
          <w:sz w:val="28"/>
          <w:szCs w:val="28"/>
        </w:rPr>
        <w:t>На плановый период запланировано ежего</w:t>
      </w:r>
      <w:r w:rsidR="00E7632D" w:rsidRPr="007E699F">
        <w:rPr>
          <w:sz w:val="28"/>
          <w:szCs w:val="28"/>
        </w:rPr>
        <w:t>дное повышение заработной платы</w:t>
      </w:r>
      <w:r w:rsidR="00D44AB4" w:rsidRPr="007E699F">
        <w:rPr>
          <w:sz w:val="28"/>
          <w:szCs w:val="28"/>
        </w:rPr>
        <w:t>, к 201</w:t>
      </w:r>
      <w:r w:rsidR="007E699F" w:rsidRPr="007E699F">
        <w:rPr>
          <w:sz w:val="28"/>
          <w:szCs w:val="28"/>
        </w:rPr>
        <w:t>9</w:t>
      </w:r>
      <w:r w:rsidR="00D44AB4" w:rsidRPr="007E699F">
        <w:rPr>
          <w:sz w:val="28"/>
          <w:szCs w:val="28"/>
        </w:rPr>
        <w:t xml:space="preserve"> г. планируется достичь уровня</w:t>
      </w:r>
      <w:r w:rsidR="00441707" w:rsidRPr="007E699F">
        <w:rPr>
          <w:sz w:val="28"/>
          <w:szCs w:val="28"/>
        </w:rPr>
        <w:t xml:space="preserve"> </w:t>
      </w:r>
      <w:r w:rsidR="007E699F" w:rsidRPr="007E699F">
        <w:rPr>
          <w:sz w:val="28"/>
          <w:szCs w:val="28"/>
        </w:rPr>
        <w:t>15200</w:t>
      </w:r>
      <w:r w:rsidR="00D44AB4" w:rsidRPr="007E699F">
        <w:rPr>
          <w:sz w:val="28"/>
          <w:szCs w:val="28"/>
        </w:rPr>
        <w:t xml:space="preserve"> рублей.</w:t>
      </w:r>
    </w:p>
    <w:p w:rsidR="006C5D23" w:rsidRPr="007E699F" w:rsidRDefault="006C5D23" w:rsidP="007C1EA3">
      <w:pPr>
        <w:ind w:firstLine="708"/>
        <w:jc w:val="both"/>
        <w:rPr>
          <w:sz w:val="28"/>
          <w:szCs w:val="28"/>
        </w:rPr>
      </w:pPr>
      <w:r w:rsidRPr="007E699F">
        <w:rPr>
          <w:sz w:val="28"/>
          <w:szCs w:val="28"/>
        </w:rPr>
        <w:t>Среднемесячная номинальная начисленная заработная плата работников муниципальных общеобразовательных учреждений в 201</w:t>
      </w:r>
      <w:r w:rsidR="007E699F" w:rsidRPr="007E699F">
        <w:rPr>
          <w:sz w:val="28"/>
          <w:szCs w:val="28"/>
        </w:rPr>
        <w:t>6</w:t>
      </w:r>
      <w:r w:rsidR="00FF057F" w:rsidRPr="007E699F">
        <w:rPr>
          <w:sz w:val="28"/>
          <w:szCs w:val="28"/>
        </w:rPr>
        <w:t xml:space="preserve"> году составила </w:t>
      </w:r>
      <w:r w:rsidR="007E699F" w:rsidRPr="007E699F">
        <w:rPr>
          <w:sz w:val="28"/>
          <w:szCs w:val="28"/>
        </w:rPr>
        <w:t>22620</w:t>
      </w:r>
      <w:r w:rsidR="00DF2539" w:rsidRPr="007E699F">
        <w:rPr>
          <w:sz w:val="28"/>
          <w:szCs w:val="28"/>
        </w:rPr>
        <w:t xml:space="preserve"> </w:t>
      </w:r>
      <w:r w:rsidRPr="007E699F">
        <w:rPr>
          <w:sz w:val="28"/>
          <w:szCs w:val="28"/>
        </w:rPr>
        <w:t>рублей, по сравнению с 201</w:t>
      </w:r>
      <w:r w:rsidR="007E699F" w:rsidRPr="007E699F">
        <w:rPr>
          <w:sz w:val="28"/>
          <w:szCs w:val="28"/>
        </w:rPr>
        <w:t>5</w:t>
      </w:r>
      <w:r w:rsidRPr="007E699F">
        <w:rPr>
          <w:sz w:val="28"/>
          <w:szCs w:val="28"/>
        </w:rPr>
        <w:t xml:space="preserve"> годом у</w:t>
      </w:r>
      <w:r w:rsidR="007E699F" w:rsidRPr="007E699F">
        <w:rPr>
          <w:sz w:val="28"/>
          <w:szCs w:val="28"/>
        </w:rPr>
        <w:t>меньшилась</w:t>
      </w:r>
      <w:r w:rsidRPr="007E699F">
        <w:rPr>
          <w:sz w:val="28"/>
          <w:szCs w:val="28"/>
        </w:rPr>
        <w:t xml:space="preserve"> на </w:t>
      </w:r>
      <w:r w:rsidR="007E699F" w:rsidRPr="007E699F">
        <w:rPr>
          <w:sz w:val="28"/>
          <w:szCs w:val="28"/>
        </w:rPr>
        <w:t>1200</w:t>
      </w:r>
      <w:r w:rsidRPr="007E699F">
        <w:rPr>
          <w:sz w:val="28"/>
          <w:szCs w:val="28"/>
        </w:rPr>
        <w:t xml:space="preserve"> рублей</w:t>
      </w:r>
      <w:r w:rsidR="00377B84">
        <w:rPr>
          <w:sz w:val="28"/>
          <w:szCs w:val="28"/>
        </w:rPr>
        <w:t xml:space="preserve">. </w:t>
      </w:r>
      <w:r w:rsidR="00987DF6" w:rsidRPr="007E699F">
        <w:rPr>
          <w:sz w:val="28"/>
          <w:szCs w:val="28"/>
        </w:rPr>
        <w:t>На 201</w:t>
      </w:r>
      <w:r w:rsidR="007E699F" w:rsidRPr="007E699F">
        <w:rPr>
          <w:sz w:val="28"/>
          <w:szCs w:val="28"/>
        </w:rPr>
        <w:t>7</w:t>
      </w:r>
      <w:r w:rsidRPr="007E699F">
        <w:rPr>
          <w:sz w:val="28"/>
          <w:szCs w:val="28"/>
        </w:rPr>
        <w:t>-201</w:t>
      </w:r>
      <w:r w:rsidR="007E699F" w:rsidRPr="007E699F">
        <w:rPr>
          <w:sz w:val="28"/>
          <w:szCs w:val="28"/>
        </w:rPr>
        <w:t>9</w:t>
      </w:r>
      <w:r w:rsidRPr="007E699F">
        <w:rPr>
          <w:sz w:val="28"/>
          <w:szCs w:val="28"/>
        </w:rPr>
        <w:t xml:space="preserve"> годы запланирован рос</w:t>
      </w:r>
      <w:r w:rsidR="00E7632D" w:rsidRPr="007E699F">
        <w:rPr>
          <w:sz w:val="28"/>
          <w:szCs w:val="28"/>
        </w:rPr>
        <w:t>т показателя</w:t>
      </w:r>
      <w:r w:rsidR="00A045F1">
        <w:rPr>
          <w:sz w:val="28"/>
          <w:szCs w:val="28"/>
        </w:rPr>
        <w:t xml:space="preserve"> до </w:t>
      </w:r>
      <w:r w:rsidR="00441707" w:rsidRPr="007E699F">
        <w:rPr>
          <w:sz w:val="28"/>
          <w:szCs w:val="28"/>
        </w:rPr>
        <w:t xml:space="preserve"> </w:t>
      </w:r>
      <w:r w:rsidR="007E699F" w:rsidRPr="007E699F">
        <w:rPr>
          <w:sz w:val="28"/>
          <w:szCs w:val="28"/>
        </w:rPr>
        <w:t>23200</w:t>
      </w:r>
      <w:r w:rsidR="00E7632D" w:rsidRPr="007E699F">
        <w:rPr>
          <w:sz w:val="28"/>
          <w:szCs w:val="28"/>
        </w:rPr>
        <w:t xml:space="preserve"> рублей. </w:t>
      </w:r>
    </w:p>
    <w:p w:rsidR="006C5D23" w:rsidRDefault="006C5D23" w:rsidP="007C1EA3">
      <w:pPr>
        <w:ind w:firstLine="708"/>
        <w:jc w:val="both"/>
        <w:rPr>
          <w:sz w:val="28"/>
          <w:szCs w:val="28"/>
        </w:rPr>
      </w:pPr>
      <w:r w:rsidRPr="007E699F">
        <w:rPr>
          <w:sz w:val="28"/>
          <w:szCs w:val="28"/>
        </w:rPr>
        <w:t>Среднемесячная номинальная начисленная заработная плата учителей в 201</w:t>
      </w:r>
      <w:r w:rsidR="00987DF6" w:rsidRPr="007E699F">
        <w:rPr>
          <w:sz w:val="28"/>
          <w:szCs w:val="28"/>
        </w:rPr>
        <w:t>5</w:t>
      </w:r>
      <w:r w:rsidR="00FF057F" w:rsidRPr="007E699F">
        <w:rPr>
          <w:sz w:val="28"/>
          <w:szCs w:val="28"/>
        </w:rPr>
        <w:t xml:space="preserve"> году составила </w:t>
      </w:r>
      <w:r w:rsidR="007E699F" w:rsidRPr="007E699F">
        <w:rPr>
          <w:sz w:val="28"/>
          <w:szCs w:val="28"/>
        </w:rPr>
        <w:t>31541</w:t>
      </w:r>
      <w:r w:rsidR="003E750E" w:rsidRPr="007E699F">
        <w:rPr>
          <w:sz w:val="28"/>
          <w:szCs w:val="28"/>
        </w:rPr>
        <w:t xml:space="preserve"> </w:t>
      </w:r>
      <w:r w:rsidRPr="007E699F">
        <w:rPr>
          <w:sz w:val="28"/>
          <w:szCs w:val="28"/>
        </w:rPr>
        <w:t>рублей, по сравнению с 201</w:t>
      </w:r>
      <w:r w:rsidR="007E699F" w:rsidRPr="007E699F">
        <w:rPr>
          <w:sz w:val="28"/>
          <w:szCs w:val="28"/>
        </w:rPr>
        <w:t>5</w:t>
      </w:r>
      <w:r w:rsidR="004078DB" w:rsidRPr="007E699F">
        <w:rPr>
          <w:sz w:val="28"/>
          <w:szCs w:val="28"/>
        </w:rPr>
        <w:t xml:space="preserve"> годом </w:t>
      </w:r>
      <w:r w:rsidR="007E699F" w:rsidRPr="007E699F">
        <w:rPr>
          <w:sz w:val="28"/>
          <w:szCs w:val="28"/>
        </w:rPr>
        <w:t xml:space="preserve">уменьшилась </w:t>
      </w:r>
      <w:r w:rsidR="004078DB" w:rsidRPr="007E699F">
        <w:rPr>
          <w:sz w:val="28"/>
          <w:szCs w:val="28"/>
        </w:rPr>
        <w:t xml:space="preserve"> на</w:t>
      </w:r>
      <w:r w:rsidR="007E699F" w:rsidRPr="007E699F">
        <w:rPr>
          <w:sz w:val="28"/>
          <w:szCs w:val="28"/>
        </w:rPr>
        <w:t xml:space="preserve"> 734</w:t>
      </w:r>
      <w:r w:rsidR="004078DB" w:rsidRPr="007E699F">
        <w:rPr>
          <w:sz w:val="28"/>
          <w:szCs w:val="28"/>
        </w:rPr>
        <w:t xml:space="preserve"> рубля</w:t>
      </w:r>
      <w:r w:rsidR="00A045F1">
        <w:rPr>
          <w:sz w:val="28"/>
          <w:szCs w:val="28"/>
        </w:rPr>
        <w:t>.</w:t>
      </w:r>
      <w:r w:rsidRPr="007E699F">
        <w:rPr>
          <w:sz w:val="28"/>
          <w:szCs w:val="28"/>
        </w:rPr>
        <w:t xml:space="preserve"> </w:t>
      </w:r>
      <w:r w:rsidR="00A045F1">
        <w:rPr>
          <w:sz w:val="28"/>
          <w:szCs w:val="28"/>
        </w:rPr>
        <w:t xml:space="preserve"> На среднесрочный период уровень показателя запланирован до </w:t>
      </w:r>
      <w:r w:rsidR="007E699F" w:rsidRPr="007E699F">
        <w:rPr>
          <w:sz w:val="28"/>
          <w:szCs w:val="28"/>
        </w:rPr>
        <w:t>32500</w:t>
      </w:r>
      <w:r w:rsidRPr="007E699F">
        <w:rPr>
          <w:sz w:val="28"/>
          <w:szCs w:val="28"/>
        </w:rPr>
        <w:t xml:space="preserve"> рублей. </w:t>
      </w:r>
    </w:p>
    <w:p w:rsidR="00D959E1" w:rsidRPr="007E699F" w:rsidRDefault="00D959E1" w:rsidP="007C1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работников образовательных учреждений уменьшилась по сравнению с 2015 года по причине прекращения в мае 2016 годы премиальных выплат, в связи с дефицитом денежных средств.  </w:t>
      </w:r>
    </w:p>
    <w:p w:rsidR="004E4F69" w:rsidRPr="00526138" w:rsidRDefault="00F25CF5" w:rsidP="004712D0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в 201</w:t>
      </w:r>
      <w:r w:rsidR="00F2766F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</w:t>
      </w:r>
      <w:proofErr w:type="gramStart"/>
      <w:r w:rsidRPr="00E83C14">
        <w:rPr>
          <w:sz w:val="28"/>
          <w:szCs w:val="28"/>
        </w:rPr>
        <w:t xml:space="preserve">составила </w:t>
      </w:r>
      <w:r w:rsidR="00557E53">
        <w:rPr>
          <w:sz w:val="28"/>
          <w:szCs w:val="28"/>
        </w:rPr>
        <w:t>16203</w:t>
      </w:r>
      <w:r w:rsidR="00F21BD7" w:rsidRPr="00E83C14">
        <w:rPr>
          <w:sz w:val="28"/>
          <w:szCs w:val="28"/>
        </w:rPr>
        <w:t xml:space="preserve"> рубл</w:t>
      </w:r>
      <w:r w:rsidR="00557E53">
        <w:rPr>
          <w:sz w:val="28"/>
          <w:szCs w:val="28"/>
        </w:rPr>
        <w:t>я</w:t>
      </w:r>
      <w:r w:rsidRPr="00E83C14">
        <w:rPr>
          <w:sz w:val="28"/>
          <w:szCs w:val="28"/>
        </w:rPr>
        <w:t xml:space="preserve"> по сравнению с 201</w:t>
      </w:r>
      <w:r w:rsidR="00F2766F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</w:t>
      </w:r>
      <w:r w:rsidR="00F2766F" w:rsidRPr="00E83C14">
        <w:rPr>
          <w:sz w:val="28"/>
          <w:szCs w:val="28"/>
        </w:rPr>
        <w:t>увеличилась</w:t>
      </w:r>
      <w:proofErr w:type="gramEnd"/>
      <w:r w:rsidR="00F2766F" w:rsidRPr="00E83C14">
        <w:rPr>
          <w:sz w:val="28"/>
          <w:szCs w:val="28"/>
        </w:rPr>
        <w:t xml:space="preserve">  на </w:t>
      </w:r>
      <w:r w:rsidR="00557E53">
        <w:rPr>
          <w:sz w:val="28"/>
          <w:szCs w:val="28"/>
        </w:rPr>
        <w:t>221</w:t>
      </w:r>
      <w:r w:rsidR="00F21BD7" w:rsidRPr="00E83C14">
        <w:rPr>
          <w:sz w:val="28"/>
          <w:szCs w:val="28"/>
        </w:rPr>
        <w:t xml:space="preserve"> рубл</w:t>
      </w:r>
      <w:r w:rsidR="00C42F8B">
        <w:rPr>
          <w:sz w:val="28"/>
          <w:szCs w:val="28"/>
        </w:rPr>
        <w:t xml:space="preserve">ь. </w:t>
      </w:r>
      <w:r w:rsidR="009D6D67" w:rsidRPr="00E83C14">
        <w:rPr>
          <w:sz w:val="28"/>
          <w:szCs w:val="28"/>
        </w:rPr>
        <w:t>На среднесрочный период к 201</w:t>
      </w:r>
      <w:r w:rsidR="00F2766F" w:rsidRPr="00E83C14">
        <w:rPr>
          <w:sz w:val="28"/>
          <w:szCs w:val="28"/>
        </w:rPr>
        <w:t>9</w:t>
      </w:r>
      <w:r w:rsidR="009D6D67" w:rsidRPr="00E83C14">
        <w:rPr>
          <w:sz w:val="28"/>
          <w:szCs w:val="28"/>
        </w:rPr>
        <w:t xml:space="preserve"> году запланировано</w:t>
      </w:r>
      <w:r w:rsidR="00E83C14">
        <w:rPr>
          <w:sz w:val="28"/>
          <w:szCs w:val="28"/>
        </w:rPr>
        <w:t xml:space="preserve"> на</w:t>
      </w:r>
      <w:r w:rsidR="00F2766F" w:rsidRPr="00E83C14">
        <w:rPr>
          <w:sz w:val="28"/>
          <w:szCs w:val="28"/>
        </w:rPr>
        <w:t xml:space="preserve"> прежнем уровне.</w:t>
      </w:r>
    </w:p>
    <w:p w:rsidR="00D202B1" w:rsidRPr="00EC673B" w:rsidRDefault="00D202B1" w:rsidP="00A8035E">
      <w:pPr>
        <w:ind w:firstLine="708"/>
        <w:jc w:val="both"/>
        <w:rPr>
          <w:sz w:val="28"/>
          <w:szCs w:val="28"/>
        </w:rPr>
      </w:pPr>
      <w:r w:rsidRPr="00EC673B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физ</w:t>
      </w:r>
      <w:r w:rsidR="00B026D9">
        <w:rPr>
          <w:sz w:val="28"/>
          <w:szCs w:val="28"/>
        </w:rPr>
        <w:t>ической культуры и спорта в 2016</w:t>
      </w:r>
      <w:r w:rsidRPr="00EC673B">
        <w:rPr>
          <w:sz w:val="28"/>
          <w:szCs w:val="28"/>
        </w:rPr>
        <w:t xml:space="preserve"> году составила </w:t>
      </w:r>
      <w:r w:rsidR="00B026D9">
        <w:rPr>
          <w:sz w:val="28"/>
          <w:szCs w:val="28"/>
        </w:rPr>
        <w:t>11482</w:t>
      </w:r>
      <w:r w:rsidRPr="00EC673B">
        <w:rPr>
          <w:sz w:val="28"/>
          <w:szCs w:val="28"/>
        </w:rPr>
        <w:t xml:space="preserve"> руб</w:t>
      </w:r>
      <w:r w:rsidR="00B026D9">
        <w:rPr>
          <w:sz w:val="28"/>
          <w:szCs w:val="28"/>
        </w:rPr>
        <w:t>ля</w:t>
      </w:r>
      <w:r w:rsidR="00F21BD7" w:rsidRPr="00EC673B">
        <w:rPr>
          <w:sz w:val="28"/>
          <w:szCs w:val="28"/>
        </w:rPr>
        <w:t>, по сравнению с 201</w:t>
      </w:r>
      <w:r w:rsidR="00B026D9">
        <w:rPr>
          <w:sz w:val="28"/>
          <w:szCs w:val="28"/>
        </w:rPr>
        <w:t>5</w:t>
      </w:r>
      <w:r w:rsidRPr="00EC673B">
        <w:rPr>
          <w:sz w:val="28"/>
          <w:szCs w:val="28"/>
        </w:rPr>
        <w:t xml:space="preserve"> годом </w:t>
      </w:r>
      <w:r w:rsidR="00F21BD7" w:rsidRPr="00EC673B">
        <w:rPr>
          <w:sz w:val="28"/>
          <w:szCs w:val="28"/>
        </w:rPr>
        <w:t xml:space="preserve">показатель увеличился на </w:t>
      </w:r>
      <w:r w:rsidR="00B026D9">
        <w:rPr>
          <w:sz w:val="28"/>
          <w:szCs w:val="28"/>
        </w:rPr>
        <w:t>546</w:t>
      </w:r>
      <w:r w:rsidR="00ED3D55" w:rsidRPr="00EC673B">
        <w:rPr>
          <w:sz w:val="28"/>
          <w:szCs w:val="28"/>
        </w:rPr>
        <w:t xml:space="preserve"> рубл</w:t>
      </w:r>
      <w:r w:rsidR="00B026D9">
        <w:rPr>
          <w:sz w:val="28"/>
          <w:szCs w:val="28"/>
        </w:rPr>
        <w:t xml:space="preserve">ей. На среднесрочный период до 2019 года показатель </w:t>
      </w:r>
      <w:r w:rsidR="00ED3D55" w:rsidRPr="00EC673B">
        <w:rPr>
          <w:sz w:val="28"/>
          <w:szCs w:val="28"/>
        </w:rPr>
        <w:t>запланирован</w:t>
      </w:r>
      <w:r w:rsidR="00B026D9">
        <w:rPr>
          <w:sz w:val="28"/>
          <w:szCs w:val="28"/>
        </w:rPr>
        <w:t xml:space="preserve"> на прежнем уровне. </w:t>
      </w:r>
    </w:p>
    <w:p w:rsidR="006C5D23" w:rsidRPr="00906D78" w:rsidRDefault="001C5356" w:rsidP="00906D78">
      <w:pPr>
        <w:ind w:firstLine="708"/>
        <w:jc w:val="both"/>
        <w:rPr>
          <w:sz w:val="28"/>
          <w:szCs w:val="28"/>
        </w:rPr>
      </w:pPr>
      <w:r w:rsidRPr="00EC673B">
        <w:rPr>
          <w:sz w:val="28"/>
          <w:szCs w:val="28"/>
        </w:rPr>
        <w:t xml:space="preserve">Рост </w:t>
      </w:r>
      <w:r w:rsidR="00574418" w:rsidRPr="00EC673B">
        <w:rPr>
          <w:sz w:val="28"/>
          <w:szCs w:val="28"/>
        </w:rPr>
        <w:t xml:space="preserve"> </w:t>
      </w:r>
      <w:r w:rsidRPr="00EC673B">
        <w:rPr>
          <w:sz w:val="28"/>
          <w:szCs w:val="28"/>
        </w:rPr>
        <w:t xml:space="preserve">заработной платы </w:t>
      </w:r>
      <w:r w:rsidR="00D202B1" w:rsidRPr="00EC673B">
        <w:rPr>
          <w:sz w:val="28"/>
          <w:szCs w:val="28"/>
        </w:rPr>
        <w:t xml:space="preserve">в муниципальных учреждениях </w:t>
      </w:r>
      <w:r w:rsidRPr="00EC673B">
        <w:rPr>
          <w:sz w:val="28"/>
          <w:szCs w:val="28"/>
        </w:rPr>
        <w:t xml:space="preserve">происходит </w:t>
      </w:r>
      <w:r w:rsidR="00B55B43" w:rsidRPr="00EC673B">
        <w:rPr>
          <w:sz w:val="28"/>
          <w:szCs w:val="28"/>
        </w:rPr>
        <w:t xml:space="preserve"> в рамках реализации </w:t>
      </w:r>
      <w:r w:rsidRPr="00EC673B">
        <w:rPr>
          <w:sz w:val="28"/>
          <w:szCs w:val="28"/>
        </w:rPr>
        <w:t>У</w:t>
      </w:r>
      <w:r w:rsidR="00F25CF5" w:rsidRPr="00EC673B">
        <w:rPr>
          <w:sz w:val="28"/>
          <w:szCs w:val="28"/>
        </w:rPr>
        <w:t>каз</w:t>
      </w:r>
      <w:r w:rsidRPr="00EC673B">
        <w:rPr>
          <w:sz w:val="28"/>
          <w:szCs w:val="28"/>
        </w:rPr>
        <w:t>а</w:t>
      </w:r>
      <w:r w:rsidR="00F25CF5" w:rsidRPr="00EC673B">
        <w:rPr>
          <w:sz w:val="28"/>
          <w:szCs w:val="28"/>
        </w:rPr>
        <w:t xml:space="preserve"> Президента Российской Федерации от 06.05.2012г. № 597 «О мероприятиях по реализации государственной социальной политики» о поэтапном увеличении заработной платы работников культуры</w:t>
      </w:r>
      <w:r w:rsidR="005B1714" w:rsidRPr="00EC673B">
        <w:rPr>
          <w:sz w:val="28"/>
          <w:szCs w:val="28"/>
        </w:rPr>
        <w:t xml:space="preserve"> планируется, </w:t>
      </w:r>
      <w:r w:rsidR="00F25CF5" w:rsidRPr="00EC673B">
        <w:rPr>
          <w:sz w:val="28"/>
          <w:szCs w:val="28"/>
        </w:rPr>
        <w:t xml:space="preserve"> </w:t>
      </w:r>
      <w:r w:rsidRPr="00EC673B">
        <w:rPr>
          <w:sz w:val="28"/>
          <w:szCs w:val="28"/>
        </w:rPr>
        <w:t>начиная с 2013 года</w:t>
      </w:r>
      <w:r w:rsidR="005B1714" w:rsidRPr="00EC673B">
        <w:rPr>
          <w:sz w:val="28"/>
          <w:szCs w:val="28"/>
        </w:rPr>
        <w:t>, ежегодное повышение заработной платы на</w:t>
      </w:r>
      <w:r w:rsidR="00574418" w:rsidRPr="00EC673B">
        <w:rPr>
          <w:sz w:val="28"/>
          <w:szCs w:val="28"/>
        </w:rPr>
        <w:t xml:space="preserve"> </w:t>
      </w:r>
      <w:r w:rsidR="00F25CF5" w:rsidRPr="00EC673B">
        <w:rPr>
          <w:sz w:val="28"/>
          <w:szCs w:val="28"/>
        </w:rPr>
        <w:t>20% - 24%</w:t>
      </w:r>
      <w:r w:rsidR="00574418" w:rsidRPr="00EC673B">
        <w:rPr>
          <w:sz w:val="28"/>
          <w:szCs w:val="28"/>
        </w:rPr>
        <w:t xml:space="preserve"> </w:t>
      </w:r>
      <w:r w:rsidR="005B1714" w:rsidRPr="00EC673B">
        <w:rPr>
          <w:sz w:val="28"/>
          <w:szCs w:val="28"/>
        </w:rPr>
        <w:t>.</w:t>
      </w:r>
    </w:p>
    <w:p w:rsidR="00C42F8B" w:rsidRDefault="00C42F8B" w:rsidP="00D03C33">
      <w:pPr>
        <w:jc w:val="center"/>
        <w:rPr>
          <w:b/>
          <w:sz w:val="28"/>
          <w:szCs w:val="28"/>
        </w:rPr>
      </w:pPr>
    </w:p>
    <w:p w:rsidR="00C42F8B" w:rsidRDefault="00C42F8B" w:rsidP="00D03C33">
      <w:pPr>
        <w:jc w:val="center"/>
        <w:rPr>
          <w:b/>
          <w:sz w:val="28"/>
          <w:szCs w:val="28"/>
        </w:rPr>
      </w:pPr>
    </w:p>
    <w:p w:rsidR="00C42F8B" w:rsidRDefault="00C42F8B" w:rsidP="00D03C33">
      <w:pPr>
        <w:jc w:val="center"/>
        <w:rPr>
          <w:b/>
          <w:sz w:val="28"/>
          <w:szCs w:val="28"/>
        </w:rPr>
      </w:pPr>
    </w:p>
    <w:p w:rsidR="002405FA" w:rsidRPr="00526138" w:rsidRDefault="00D03C33" w:rsidP="00C42F8B">
      <w:pPr>
        <w:jc w:val="center"/>
        <w:rPr>
          <w:b/>
          <w:sz w:val="28"/>
          <w:szCs w:val="28"/>
        </w:rPr>
      </w:pPr>
      <w:r w:rsidRPr="00526138">
        <w:rPr>
          <w:b/>
          <w:sz w:val="28"/>
          <w:szCs w:val="28"/>
        </w:rPr>
        <w:lastRenderedPageBreak/>
        <w:t>Дошкольное образование</w:t>
      </w:r>
    </w:p>
    <w:p w:rsidR="00945AC2" w:rsidRDefault="00297AF0" w:rsidP="00297AF0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9.</w:t>
      </w:r>
      <w:r w:rsidRPr="00E83C14">
        <w:rPr>
          <w:sz w:val="28"/>
          <w:szCs w:val="28"/>
        </w:rPr>
        <w:t xml:space="preserve"> Доля детей в возрасте от 1-6 лет, получающих дошкольную образовательную услугу</w:t>
      </w:r>
      <w:r w:rsidR="00945AC2">
        <w:rPr>
          <w:sz w:val="28"/>
          <w:szCs w:val="28"/>
        </w:rPr>
        <w:t xml:space="preserve"> и услугу по их содержанию </w:t>
      </w:r>
      <w:r w:rsidRPr="00E83C14">
        <w:rPr>
          <w:sz w:val="28"/>
          <w:szCs w:val="28"/>
        </w:rPr>
        <w:t>в муниципальных обр</w:t>
      </w:r>
      <w:r w:rsidR="007D7CA4" w:rsidRPr="00E83C14">
        <w:rPr>
          <w:sz w:val="28"/>
          <w:szCs w:val="28"/>
        </w:rPr>
        <w:t>азовательных учреждениях</w:t>
      </w:r>
      <w:r w:rsidR="00945AC2">
        <w:rPr>
          <w:sz w:val="28"/>
          <w:szCs w:val="28"/>
        </w:rPr>
        <w:t xml:space="preserve"> в общей численности детей в возрасте от 1 – 6 лет </w:t>
      </w:r>
      <w:r w:rsidR="007D7CA4" w:rsidRPr="00E83C14">
        <w:rPr>
          <w:sz w:val="28"/>
          <w:szCs w:val="28"/>
        </w:rPr>
        <w:t>в 2016</w:t>
      </w:r>
      <w:r w:rsidRPr="00E83C14">
        <w:rPr>
          <w:sz w:val="28"/>
          <w:szCs w:val="28"/>
        </w:rPr>
        <w:t xml:space="preserve"> году составила </w:t>
      </w:r>
      <w:r w:rsidR="007D7CA4" w:rsidRPr="00E83C14">
        <w:rPr>
          <w:sz w:val="28"/>
          <w:szCs w:val="28"/>
        </w:rPr>
        <w:t>51,5</w:t>
      </w:r>
      <w:r w:rsidRPr="00E83C14">
        <w:rPr>
          <w:sz w:val="28"/>
          <w:szCs w:val="28"/>
        </w:rPr>
        <w:t xml:space="preserve"> %. По сравнению с 201</w:t>
      </w:r>
      <w:r w:rsidR="007D7CA4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показатель </w:t>
      </w:r>
      <w:r w:rsidR="007D7CA4" w:rsidRPr="00E83C14">
        <w:rPr>
          <w:sz w:val="28"/>
          <w:szCs w:val="28"/>
        </w:rPr>
        <w:t xml:space="preserve">понизился </w:t>
      </w:r>
      <w:r w:rsidRPr="00E83C14">
        <w:rPr>
          <w:sz w:val="28"/>
          <w:szCs w:val="28"/>
        </w:rPr>
        <w:t>на 9,</w:t>
      </w:r>
      <w:r w:rsidR="007D7CA4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%, причина </w:t>
      </w:r>
      <w:r w:rsidR="007D7CA4" w:rsidRPr="00E83C14">
        <w:rPr>
          <w:sz w:val="28"/>
          <w:szCs w:val="28"/>
        </w:rPr>
        <w:t>понижения</w:t>
      </w:r>
      <w:r w:rsidRPr="00E83C14">
        <w:rPr>
          <w:sz w:val="28"/>
          <w:szCs w:val="28"/>
        </w:rPr>
        <w:t xml:space="preserve"> показателя в </w:t>
      </w:r>
      <w:r w:rsidR="00945AC2">
        <w:rPr>
          <w:sz w:val="28"/>
          <w:szCs w:val="28"/>
        </w:rPr>
        <w:t xml:space="preserve"> следующем:</w:t>
      </w:r>
    </w:p>
    <w:p w:rsidR="00945AC2" w:rsidRDefault="00945AC2" w:rsidP="00945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-закрытие 3- х групп в детских садах: </w:t>
      </w:r>
      <w:proofErr w:type="gramStart"/>
      <w:r w:rsidR="007D7CA4" w:rsidRPr="00E83C14">
        <w:rPr>
          <w:sz w:val="28"/>
          <w:szCs w:val="28"/>
        </w:rPr>
        <w:t>МБДОУ «Светлячок» п. Ясногорск, МБДОУ «Капелька» п. Оловянная, МБДОУ «Белочка» п. Калангуй</w:t>
      </w:r>
      <w:r>
        <w:rPr>
          <w:sz w:val="28"/>
          <w:szCs w:val="28"/>
        </w:rPr>
        <w:t>;</w:t>
      </w:r>
      <w:proofErr w:type="gramEnd"/>
    </w:p>
    <w:p w:rsidR="00945AC2" w:rsidRDefault="00945AC2" w:rsidP="00945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детей в группах дошкольного обучения;</w:t>
      </w:r>
    </w:p>
    <w:p w:rsidR="00945AC2" w:rsidRDefault="00945AC2" w:rsidP="00945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общей численности детей в возрасте от 1 до 6 лет, получающих дошкольную образовательную услугу по их содержанию. </w:t>
      </w:r>
    </w:p>
    <w:p w:rsidR="007D7CA4" w:rsidRPr="00E83C14" w:rsidRDefault="007D7CA4" w:rsidP="00945AC2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</w:t>
      </w:r>
      <w:r w:rsidR="00945AC2">
        <w:rPr>
          <w:sz w:val="28"/>
          <w:szCs w:val="28"/>
        </w:rPr>
        <w:t xml:space="preserve">На среднесрочный период </w:t>
      </w:r>
      <w:r w:rsidR="00C904EA">
        <w:rPr>
          <w:sz w:val="28"/>
          <w:szCs w:val="28"/>
        </w:rPr>
        <w:t>к 2019 году запланировано увеличение показателя до 52%.</w:t>
      </w:r>
    </w:p>
    <w:p w:rsidR="00C904EA" w:rsidRDefault="00297AF0" w:rsidP="00297AF0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10.</w:t>
      </w:r>
      <w:r w:rsidRPr="00E83C14">
        <w:rPr>
          <w:sz w:val="28"/>
          <w:szCs w:val="28"/>
        </w:rPr>
        <w:t xml:space="preserve"> Дол</w:t>
      </w:r>
      <w:r w:rsidR="00C904EA">
        <w:rPr>
          <w:sz w:val="28"/>
          <w:szCs w:val="28"/>
        </w:rPr>
        <w:t xml:space="preserve">я детей в возрасте от 1-6 лет, </w:t>
      </w:r>
      <w:r w:rsidRPr="00E83C14">
        <w:rPr>
          <w:sz w:val="28"/>
          <w:szCs w:val="28"/>
        </w:rPr>
        <w:t>стоящих на учете для определения в муниципальные дошкольные о</w:t>
      </w:r>
      <w:r w:rsidR="00C904EA">
        <w:rPr>
          <w:sz w:val="28"/>
          <w:szCs w:val="28"/>
        </w:rPr>
        <w:t>бразовательные учреждения в общей численности детей в возрасте от 1 до 6 лет в</w:t>
      </w:r>
      <w:r w:rsidRPr="00E83C14">
        <w:rPr>
          <w:sz w:val="28"/>
          <w:szCs w:val="28"/>
        </w:rPr>
        <w:t xml:space="preserve"> 201</w:t>
      </w:r>
      <w:r w:rsidR="006B4823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</w:t>
      </w:r>
      <w:r w:rsidR="00C06CA0" w:rsidRPr="00E83C14">
        <w:rPr>
          <w:sz w:val="28"/>
          <w:szCs w:val="28"/>
        </w:rPr>
        <w:t>ставила 5</w:t>
      </w:r>
      <w:r w:rsidR="00C904EA">
        <w:rPr>
          <w:sz w:val="28"/>
          <w:szCs w:val="28"/>
        </w:rPr>
        <w:t xml:space="preserve"> %, что на </w:t>
      </w:r>
      <w:r w:rsidR="00C06CA0" w:rsidRPr="00E83C14">
        <w:rPr>
          <w:sz w:val="28"/>
          <w:szCs w:val="28"/>
        </w:rPr>
        <w:t xml:space="preserve"> 2</w:t>
      </w:r>
      <w:r w:rsidRPr="00E83C14">
        <w:rPr>
          <w:sz w:val="28"/>
          <w:szCs w:val="28"/>
        </w:rPr>
        <w:t xml:space="preserve">% </w:t>
      </w:r>
      <w:r w:rsidR="00C904EA">
        <w:rPr>
          <w:sz w:val="28"/>
          <w:szCs w:val="28"/>
        </w:rPr>
        <w:t>больше по сравнению с 2015 годом. Данный показатель увеличился по следующим причинам:</w:t>
      </w:r>
    </w:p>
    <w:p w:rsidR="00C904EA" w:rsidRDefault="00C904EA" w:rsidP="00297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7AF0" w:rsidRPr="00E83C14">
        <w:rPr>
          <w:sz w:val="28"/>
          <w:szCs w:val="28"/>
        </w:rPr>
        <w:t xml:space="preserve">за счет </w:t>
      </w:r>
      <w:r w:rsidR="00C06CA0" w:rsidRPr="00E83C14">
        <w:rPr>
          <w:sz w:val="28"/>
          <w:szCs w:val="28"/>
        </w:rPr>
        <w:t xml:space="preserve">увеличения детей в возрасте от 1-6 лет, стоящих на учете для определения в муниципальные образовательные учреждения. </w:t>
      </w:r>
    </w:p>
    <w:p w:rsidR="00297AF0" w:rsidRPr="00E83C14" w:rsidRDefault="00297AF0" w:rsidP="00297AF0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На 201</w:t>
      </w:r>
      <w:r w:rsidR="00C06CA0" w:rsidRPr="00E83C14">
        <w:rPr>
          <w:sz w:val="28"/>
          <w:szCs w:val="28"/>
        </w:rPr>
        <w:t>7</w:t>
      </w:r>
      <w:r w:rsidRPr="00E83C14">
        <w:rPr>
          <w:sz w:val="28"/>
          <w:szCs w:val="28"/>
        </w:rPr>
        <w:t>-201</w:t>
      </w:r>
      <w:r w:rsidR="00C06CA0" w:rsidRPr="00E83C14">
        <w:rPr>
          <w:sz w:val="28"/>
          <w:szCs w:val="28"/>
        </w:rPr>
        <w:t>9</w:t>
      </w:r>
      <w:r w:rsidRPr="00E83C14">
        <w:rPr>
          <w:sz w:val="28"/>
          <w:szCs w:val="28"/>
        </w:rPr>
        <w:t xml:space="preserve"> годы  по</w:t>
      </w:r>
      <w:r w:rsidR="00C06CA0" w:rsidRPr="00E83C14">
        <w:rPr>
          <w:sz w:val="28"/>
          <w:szCs w:val="28"/>
        </w:rPr>
        <w:t>казатель планируется на уровне 5</w:t>
      </w:r>
      <w:r w:rsidRPr="00E83C14">
        <w:rPr>
          <w:sz w:val="28"/>
          <w:szCs w:val="28"/>
        </w:rPr>
        <w:t xml:space="preserve"> %. </w:t>
      </w:r>
    </w:p>
    <w:p w:rsidR="00FB0ADF" w:rsidRPr="00E83C14" w:rsidRDefault="00297AF0" w:rsidP="00906D78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11.</w:t>
      </w:r>
      <w:r w:rsidRPr="00E83C14">
        <w:rPr>
          <w:sz w:val="28"/>
          <w:szCs w:val="28"/>
        </w:rPr>
        <w:t xml:space="preserve"> Доля </w:t>
      </w:r>
      <w:r w:rsidR="00171223">
        <w:rPr>
          <w:sz w:val="28"/>
          <w:szCs w:val="28"/>
        </w:rPr>
        <w:t xml:space="preserve">муниципальных </w:t>
      </w:r>
      <w:r w:rsidRPr="00E83C14">
        <w:rPr>
          <w:sz w:val="28"/>
          <w:szCs w:val="28"/>
        </w:rPr>
        <w:t>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</w:t>
      </w:r>
      <w:r w:rsidR="00FB0ADF" w:rsidRPr="00E83C14">
        <w:rPr>
          <w:sz w:val="28"/>
          <w:szCs w:val="28"/>
        </w:rPr>
        <w:t>еждений в 201</w:t>
      </w:r>
      <w:r w:rsidR="00C06CA0" w:rsidRPr="00E83C14">
        <w:rPr>
          <w:sz w:val="28"/>
          <w:szCs w:val="28"/>
        </w:rPr>
        <w:t>6</w:t>
      </w:r>
      <w:r w:rsidR="00FB0ADF" w:rsidRPr="00E83C14">
        <w:rPr>
          <w:sz w:val="28"/>
          <w:szCs w:val="28"/>
        </w:rPr>
        <w:t xml:space="preserve"> году </w:t>
      </w:r>
      <w:r w:rsidR="00C06CA0" w:rsidRPr="00E83C14">
        <w:rPr>
          <w:sz w:val="28"/>
          <w:szCs w:val="28"/>
        </w:rPr>
        <w:t>снизилась до 0%</w:t>
      </w:r>
      <w:r w:rsidRPr="00E83C14">
        <w:rPr>
          <w:sz w:val="28"/>
          <w:szCs w:val="28"/>
        </w:rPr>
        <w:t>,</w:t>
      </w:r>
      <w:r w:rsidR="00C06CA0" w:rsidRPr="00E83C14">
        <w:rPr>
          <w:sz w:val="28"/>
          <w:szCs w:val="28"/>
        </w:rPr>
        <w:t xml:space="preserve"> так как отсутствуют здания, находящиеся в аварийном состоянии или требующие капитального ремонта.</w:t>
      </w:r>
    </w:p>
    <w:p w:rsidR="00297AF0" w:rsidRPr="00E83C14" w:rsidRDefault="00FB0ADF" w:rsidP="00FB0ADF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        Н</w:t>
      </w:r>
      <w:r w:rsidR="00297AF0" w:rsidRPr="00E83C14">
        <w:rPr>
          <w:sz w:val="28"/>
          <w:szCs w:val="28"/>
        </w:rPr>
        <w:t>а 201</w:t>
      </w:r>
      <w:r w:rsidR="00C06CA0" w:rsidRPr="00E83C14">
        <w:rPr>
          <w:sz w:val="28"/>
          <w:szCs w:val="28"/>
        </w:rPr>
        <w:t>7</w:t>
      </w:r>
      <w:r w:rsidR="00297AF0" w:rsidRPr="00E83C14">
        <w:rPr>
          <w:sz w:val="28"/>
          <w:szCs w:val="28"/>
        </w:rPr>
        <w:t>-201</w:t>
      </w:r>
      <w:r w:rsidR="00C06CA0" w:rsidRPr="00E83C14">
        <w:rPr>
          <w:sz w:val="28"/>
          <w:szCs w:val="28"/>
        </w:rPr>
        <w:t>9</w:t>
      </w:r>
      <w:r w:rsidR="00297AF0" w:rsidRPr="00E83C14">
        <w:rPr>
          <w:sz w:val="28"/>
          <w:szCs w:val="28"/>
        </w:rPr>
        <w:t xml:space="preserve"> годы запланирован показатель на уровне 0 %, поскольку нет зданий, находящихся в аварийном состоянии или требующи</w:t>
      </w:r>
      <w:r w:rsidR="00C06CA0" w:rsidRPr="00E83C14">
        <w:rPr>
          <w:sz w:val="28"/>
          <w:szCs w:val="28"/>
        </w:rPr>
        <w:t>х</w:t>
      </w:r>
      <w:r w:rsidR="00297AF0" w:rsidRPr="00E83C14">
        <w:rPr>
          <w:sz w:val="28"/>
          <w:szCs w:val="28"/>
        </w:rPr>
        <w:t xml:space="preserve"> капитального ремонта. </w:t>
      </w:r>
    </w:p>
    <w:p w:rsidR="00943817" w:rsidRPr="00E83C14" w:rsidRDefault="00943817" w:rsidP="00906D78">
      <w:pPr>
        <w:ind w:firstLine="708"/>
        <w:jc w:val="both"/>
        <w:rPr>
          <w:sz w:val="28"/>
          <w:szCs w:val="28"/>
        </w:rPr>
      </w:pPr>
    </w:p>
    <w:p w:rsidR="00943817" w:rsidRPr="00E83C14" w:rsidRDefault="00297AF0" w:rsidP="00C42F8B">
      <w:pPr>
        <w:jc w:val="center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Общее и дополнительное образование</w:t>
      </w:r>
    </w:p>
    <w:p w:rsidR="00297AF0" w:rsidRPr="00E83C14" w:rsidRDefault="00297AF0" w:rsidP="00297AF0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12.</w:t>
      </w:r>
      <w:r w:rsidR="00943007">
        <w:rPr>
          <w:sz w:val="28"/>
          <w:szCs w:val="28"/>
        </w:rPr>
        <w:t xml:space="preserve"> </w:t>
      </w:r>
      <w:proofErr w:type="gramStart"/>
      <w:r w:rsidR="00943007">
        <w:rPr>
          <w:sz w:val="28"/>
          <w:szCs w:val="28"/>
        </w:rPr>
        <w:t>Доля выпускников муниципальных общеобразовательных учреждений,</w:t>
      </w:r>
      <w:r w:rsidRPr="00E83C14">
        <w:rPr>
          <w:sz w:val="28"/>
          <w:szCs w:val="28"/>
        </w:rPr>
        <w:t xml:space="preserve"> сдавших единый государственный экзамен по русскому языку и математике, в общей численности выпускников муниципальных образовательных учреждений, </w:t>
      </w:r>
      <w:r w:rsidR="00943007">
        <w:rPr>
          <w:sz w:val="28"/>
          <w:szCs w:val="28"/>
        </w:rPr>
        <w:t xml:space="preserve">сдавших </w:t>
      </w:r>
      <w:r w:rsidR="0045791A" w:rsidRPr="00E83C14">
        <w:rPr>
          <w:sz w:val="28"/>
          <w:szCs w:val="28"/>
        </w:rPr>
        <w:t>ЕГЭ по данным предметам, в 2016</w:t>
      </w:r>
      <w:r w:rsidRPr="00E83C14">
        <w:rPr>
          <w:sz w:val="28"/>
          <w:szCs w:val="28"/>
        </w:rPr>
        <w:t xml:space="preserve"> году составила </w:t>
      </w:r>
      <w:r w:rsidR="0045791A" w:rsidRPr="00E83C14">
        <w:rPr>
          <w:sz w:val="28"/>
          <w:szCs w:val="28"/>
        </w:rPr>
        <w:t>94,2</w:t>
      </w:r>
      <w:r w:rsidRPr="00E83C14">
        <w:rPr>
          <w:sz w:val="28"/>
          <w:szCs w:val="28"/>
        </w:rPr>
        <w:t xml:space="preserve"> %, что </w:t>
      </w:r>
      <w:r w:rsidR="0045791A" w:rsidRPr="00E83C14">
        <w:rPr>
          <w:sz w:val="28"/>
          <w:szCs w:val="28"/>
        </w:rPr>
        <w:t xml:space="preserve">выше </w:t>
      </w:r>
      <w:r w:rsidRPr="00E83C14">
        <w:rPr>
          <w:sz w:val="28"/>
          <w:szCs w:val="28"/>
        </w:rPr>
        <w:t>уровня 201</w:t>
      </w:r>
      <w:r w:rsidR="0045791A" w:rsidRPr="00E83C14">
        <w:rPr>
          <w:sz w:val="28"/>
          <w:szCs w:val="28"/>
        </w:rPr>
        <w:t>5 года на 8,7</w:t>
      </w:r>
      <w:r w:rsidRPr="00E83C14">
        <w:rPr>
          <w:sz w:val="28"/>
          <w:szCs w:val="28"/>
        </w:rPr>
        <w:t xml:space="preserve">%. Показатель </w:t>
      </w:r>
      <w:r w:rsidR="0045791A" w:rsidRPr="00E83C14">
        <w:rPr>
          <w:sz w:val="28"/>
          <w:szCs w:val="28"/>
        </w:rPr>
        <w:t xml:space="preserve">повысился за счет уменьшения </w:t>
      </w:r>
      <w:r w:rsidRPr="00E83C14">
        <w:rPr>
          <w:sz w:val="28"/>
          <w:szCs w:val="28"/>
        </w:rPr>
        <w:t>количества лиц</w:t>
      </w:r>
      <w:r w:rsidR="0045791A" w:rsidRPr="00E83C14">
        <w:rPr>
          <w:sz w:val="28"/>
          <w:szCs w:val="28"/>
        </w:rPr>
        <w:t xml:space="preserve"> с 26 человек  в 2015 году</w:t>
      </w:r>
      <w:r w:rsidR="00DC622B" w:rsidRPr="00E83C14">
        <w:rPr>
          <w:sz w:val="28"/>
          <w:szCs w:val="28"/>
        </w:rPr>
        <w:t xml:space="preserve"> до </w:t>
      </w:r>
      <w:r w:rsidR="0045791A" w:rsidRPr="00E83C14">
        <w:rPr>
          <w:sz w:val="28"/>
          <w:szCs w:val="28"/>
        </w:rPr>
        <w:t>9 человек в 2016</w:t>
      </w:r>
      <w:r w:rsidR="00DC622B" w:rsidRPr="00E83C14">
        <w:rPr>
          <w:sz w:val="28"/>
          <w:szCs w:val="28"/>
        </w:rPr>
        <w:t xml:space="preserve"> году</w:t>
      </w:r>
      <w:r w:rsidRPr="00E83C14">
        <w:rPr>
          <w:sz w:val="28"/>
          <w:szCs w:val="28"/>
        </w:rPr>
        <w:t>, не сдавших экзамен</w:t>
      </w:r>
      <w:proofErr w:type="gramEnd"/>
      <w:r w:rsidRPr="00E83C14">
        <w:rPr>
          <w:sz w:val="28"/>
          <w:szCs w:val="28"/>
        </w:rPr>
        <w:t>.</w:t>
      </w:r>
      <w:r w:rsidR="00DC622B" w:rsidRPr="00E83C14">
        <w:rPr>
          <w:sz w:val="28"/>
          <w:szCs w:val="28"/>
        </w:rPr>
        <w:t xml:space="preserve"> На среднесрочный период запланировано</w:t>
      </w:r>
      <w:r w:rsidR="00AE17E3">
        <w:rPr>
          <w:sz w:val="28"/>
          <w:szCs w:val="28"/>
        </w:rPr>
        <w:t xml:space="preserve"> увеличение показателя за счет увеличения числа лиц, сдающих экзамен</w:t>
      </w:r>
      <w:r w:rsidR="00DC622B" w:rsidRPr="00E83C14">
        <w:rPr>
          <w:sz w:val="28"/>
          <w:szCs w:val="28"/>
        </w:rPr>
        <w:t>: 201</w:t>
      </w:r>
      <w:r w:rsidR="0045791A" w:rsidRPr="00E83C14">
        <w:rPr>
          <w:sz w:val="28"/>
          <w:szCs w:val="28"/>
        </w:rPr>
        <w:t>7</w:t>
      </w:r>
      <w:r w:rsidR="00DC622B" w:rsidRPr="00E83C14">
        <w:rPr>
          <w:sz w:val="28"/>
          <w:szCs w:val="28"/>
        </w:rPr>
        <w:t xml:space="preserve">г. – </w:t>
      </w:r>
      <w:r w:rsidR="0045791A" w:rsidRPr="00E83C14">
        <w:rPr>
          <w:sz w:val="28"/>
          <w:szCs w:val="28"/>
        </w:rPr>
        <w:t>95</w:t>
      </w:r>
      <w:r w:rsidR="00DC622B" w:rsidRPr="00E83C14">
        <w:rPr>
          <w:sz w:val="28"/>
          <w:szCs w:val="28"/>
        </w:rPr>
        <w:t>%, 201</w:t>
      </w:r>
      <w:r w:rsidR="0045791A" w:rsidRPr="00E83C14">
        <w:rPr>
          <w:sz w:val="28"/>
          <w:szCs w:val="28"/>
        </w:rPr>
        <w:t>8</w:t>
      </w:r>
      <w:r w:rsidR="00DC622B" w:rsidRPr="00E83C14">
        <w:rPr>
          <w:sz w:val="28"/>
          <w:szCs w:val="28"/>
        </w:rPr>
        <w:t xml:space="preserve">г. - </w:t>
      </w:r>
      <w:r w:rsidR="0045791A" w:rsidRPr="00E83C14">
        <w:rPr>
          <w:sz w:val="28"/>
          <w:szCs w:val="28"/>
        </w:rPr>
        <w:t>96</w:t>
      </w:r>
      <w:r w:rsidR="00DC622B" w:rsidRPr="00E83C14">
        <w:rPr>
          <w:sz w:val="28"/>
          <w:szCs w:val="28"/>
        </w:rPr>
        <w:t>%, 201</w:t>
      </w:r>
      <w:r w:rsidR="0045791A" w:rsidRPr="00E83C14">
        <w:rPr>
          <w:sz w:val="28"/>
          <w:szCs w:val="28"/>
        </w:rPr>
        <w:t>9</w:t>
      </w:r>
      <w:r w:rsidR="00DC622B" w:rsidRPr="00E83C14">
        <w:rPr>
          <w:sz w:val="28"/>
          <w:szCs w:val="28"/>
        </w:rPr>
        <w:t>г.-</w:t>
      </w:r>
      <w:r w:rsidRPr="00E83C14">
        <w:rPr>
          <w:sz w:val="28"/>
          <w:szCs w:val="28"/>
        </w:rPr>
        <w:t xml:space="preserve"> 9</w:t>
      </w:r>
      <w:r w:rsidR="00A964D2" w:rsidRPr="00E83C14">
        <w:rPr>
          <w:sz w:val="28"/>
          <w:szCs w:val="28"/>
        </w:rPr>
        <w:t>7</w:t>
      </w:r>
      <w:r w:rsidRPr="00E83C14">
        <w:rPr>
          <w:sz w:val="28"/>
          <w:szCs w:val="28"/>
        </w:rPr>
        <w:t>%.</w:t>
      </w:r>
    </w:p>
    <w:p w:rsidR="00FC766E" w:rsidRDefault="00297AF0" w:rsidP="00297AF0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13.</w:t>
      </w:r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Доля выпускников муниципальных образовательных учреждений, не получивших аттестат о среднем (полном) образовании</w:t>
      </w:r>
      <w:r w:rsidR="00FC766E">
        <w:rPr>
          <w:sz w:val="28"/>
          <w:szCs w:val="28"/>
        </w:rPr>
        <w:t xml:space="preserve"> в общей численности выпускников муниципальных общеобразовательных учреждений </w:t>
      </w:r>
      <w:r w:rsidRPr="00E83C14">
        <w:rPr>
          <w:sz w:val="28"/>
          <w:szCs w:val="28"/>
        </w:rPr>
        <w:t>в 201</w:t>
      </w:r>
      <w:r w:rsidR="00C368ED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</w:t>
      </w:r>
      <w:r w:rsidR="00C368ED" w:rsidRPr="00E83C14">
        <w:rPr>
          <w:sz w:val="28"/>
          <w:szCs w:val="28"/>
        </w:rPr>
        <w:t xml:space="preserve"> составила 5,8</w:t>
      </w:r>
      <w:r w:rsidR="00FC766E">
        <w:rPr>
          <w:sz w:val="28"/>
          <w:szCs w:val="28"/>
        </w:rPr>
        <w:t xml:space="preserve"> %, по сравнению с 2015 годом </w:t>
      </w:r>
      <w:r w:rsidR="00C04363" w:rsidRPr="00E83C14">
        <w:rPr>
          <w:sz w:val="28"/>
          <w:szCs w:val="28"/>
        </w:rPr>
        <w:t xml:space="preserve"> </w:t>
      </w:r>
      <w:r w:rsidR="00FC766E">
        <w:rPr>
          <w:sz w:val="28"/>
          <w:szCs w:val="28"/>
        </w:rPr>
        <w:t xml:space="preserve">данный </w:t>
      </w:r>
      <w:r w:rsidR="00FC766E">
        <w:rPr>
          <w:sz w:val="28"/>
          <w:szCs w:val="28"/>
        </w:rPr>
        <w:lastRenderedPageBreak/>
        <w:t xml:space="preserve">показатель </w:t>
      </w:r>
      <w:r w:rsidR="00C04363" w:rsidRPr="00E83C14">
        <w:rPr>
          <w:sz w:val="28"/>
          <w:szCs w:val="28"/>
        </w:rPr>
        <w:t>у</w:t>
      </w:r>
      <w:r w:rsidR="00FC766E">
        <w:rPr>
          <w:sz w:val="28"/>
          <w:szCs w:val="28"/>
        </w:rPr>
        <w:t>меньшил</w:t>
      </w:r>
      <w:r w:rsidR="00C368ED" w:rsidRPr="00E83C14">
        <w:rPr>
          <w:sz w:val="28"/>
          <w:szCs w:val="28"/>
        </w:rPr>
        <w:t>с</w:t>
      </w:r>
      <w:r w:rsidR="00FC766E">
        <w:rPr>
          <w:sz w:val="28"/>
          <w:szCs w:val="28"/>
        </w:rPr>
        <w:t>я</w:t>
      </w:r>
      <w:r w:rsidR="00C368ED" w:rsidRPr="00E83C14">
        <w:rPr>
          <w:sz w:val="28"/>
          <w:szCs w:val="28"/>
        </w:rPr>
        <w:t xml:space="preserve"> на 8,7</w:t>
      </w:r>
      <w:r w:rsidR="00FC766E">
        <w:rPr>
          <w:sz w:val="28"/>
          <w:szCs w:val="28"/>
        </w:rPr>
        <w:t xml:space="preserve"> %, в связи с тем</w:t>
      </w:r>
      <w:r w:rsidR="00BA3076">
        <w:rPr>
          <w:sz w:val="28"/>
          <w:szCs w:val="28"/>
        </w:rPr>
        <w:t xml:space="preserve">, </w:t>
      </w:r>
      <w:r w:rsidR="00FC766E">
        <w:rPr>
          <w:sz w:val="28"/>
          <w:szCs w:val="28"/>
        </w:rPr>
        <w:t xml:space="preserve">что уменьшилось количество выпускников, </w:t>
      </w:r>
      <w:r w:rsidR="009867DE">
        <w:rPr>
          <w:sz w:val="28"/>
          <w:szCs w:val="28"/>
        </w:rPr>
        <w:t xml:space="preserve">не </w:t>
      </w:r>
      <w:r w:rsidR="00FC766E">
        <w:rPr>
          <w:sz w:val="28"/>
          <w:szCs w:val="28"/>
        </w:rPr>
        <w:t xml:space="preserve">сдавших ЕГЭ по русскому языку и математике: в 2015 году их количество составило-  </w:t>
      </w:r>
      <w:r w:rsidR="009867DE">
        <w:rPr>
          <w:sz w:val="28"/>
          <w:szCs w:val="28"/>
        </w:rPr>
        <w:t xml:space="preserve">26 </w:t>
      </w:r>
      <w:r w:rsidR="003E5925">
        <w:rPr>
          <w:sz w:val="28"/>
          <w:szCs w:val="28"/>
        </w:rPr>
        <w:t>человек, а в</w:t>
      </w:r>
      <w:proofErr w:type="gramEnd"/>
      <w:r w:rsidR="003E5925">
        <w:rPr>
          <w:sz w:val="28"/>
          <w:szCs w:val="28"/>
        </w:rPr>
        <w:t xml:space="preserve"> 2016 году- </w:t>
      </w:r>
      <w:r w:rsidR="009867DE">
        <w:rPr>
          <w:sz w:val="28"/>
          <w:szCs w:val="28"/>
        </w:rPr>
        <w:t>9</w:t>
      </w:r>
      <w:r w:rsidR="003E5925">
        <w:rPr>
          <w:sz w:val="28"/>
          <w:szCs w:val="28"/>
        </w:rPr>
        <w:t xml:space="preserve"> человек.</w:t>
      </w:r>
    </w:p>
    <w:p w:rsidR="00297AF0" w:rsidRPr="00E83C14" w:rsidRDefault="00E3557D" w:rsidP="00297AF0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На 201</w:t>
      </w:r>
      <w:r w:rsidR="00C368ED" w:rsidRPr="00E83C14">
        <w:rPr>
          <w:sz w:val="28"/>
          <w:szCs w:val="28"/>
        </w:rPr>
        <w:t>7</w:t>
      </w:r>
      <w:r w:rsidRPr="00E83C14">
        <w:rPr>
          <w:sz w:val="28"/>
          <w:szCs w:val="28"/>
        </w:rPr>
        <w:t>-</w:t>
      </w:r>
      <w:r w:rsidR="00297AF0" w:rsidRPr="00E83C14">
        <w:rPr>
          <w:sz w:val="28"/>
          <w:szCs w:val="28"/>
        </w:rPr>
        <w:t>201</w:t>
      </w:r>
      <w:r w:rsidR="00C368ED" w:rsidRPr="00E83C14">
        <w:rPr>
          <w:sz w:val="28"/>
          <w:szCs w:val="28"/>
        </w:rPr>
        <w:t>9</w:t>
      </w:r>
      <w:r w:rsidR="00297AF0" w:rsidRPr="00E83C14">
        <w:rPr>
          <w:sz w:val="28"/>
          <w:szCs w:val="28"/>
        </w:rPr>
        <w:t xml:space="preserve"> годы за счет повышения качества образования планируется улучшить показатель до 5,4 % </w:t>
      </w:r>
      <w:r w:rsidRPr="00E83C14">
        <w:rPr>
          <w:sz w:val="28"/>
          <w:szCs w:val="28"/>
        </w:rPr>
        <w:t>за счет уменьшения  количества</w:t>
      </w:r>
      <w:r w:rsidR="00297AF0" w:rsidRPr="00E83C14">
        <w:rPr>
          <w:sz w:val="28"/>
          <w:szCs w:val="28"/>
        </w:rPr>
        <w:t xml:space="preserve"> лиц, не получивших аттестат о среднем образовании.</w:t>
      </w:r>
    </w:p>
    <w:p w:rsidR="0029666C" w:rsidRPr="00E83C14" w:rsidRDefault="00297AF0" w:rsidP="005453C2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14.</w:t>
      </w:r>
      <w:r w:rsidRPr="00E83C14">
        <w:rPr>
          <w:sz w:val="28"/>
          <w:szCs w:val="28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920D8F" w:rsidRPr="00E83C14">
        <w:rPr>
          <w:sz w:val="28"/>
          <w:szCs w:val="28"/>
        </w:rPr>
        <w:t>6</w:t>
      </w:r>
      <w:r w:rsidR="004268D5">
        <w:rPr>
          <w:sz w:val="28"/>
          <w:szCs w:val="28"/>
        </w:rPr>
        <w:t xml:space="preserve"> году составила 54,5 %, что п</w:t>
      </w:r>
      <w:r w:rsidRPr="00E83C14">
        <w:rPr>
          <w:sz w:val="28"/>
          <w:szCs w:val="28"/>
        </w:rPr>
        <w:t>о сравнению с 201</w:t>
      </w:r>
      <w:r w:rsidR="00920D8F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показатель</w:t>
      </w:r>
      <w:r w:rsidR="00920D8F" w:rsidRPr="00E83C14">
        <w:rPr>
          <w:sz w:val="28"/>
          <w:szCs w:val="28"/>
        </w:rPr>
        <w:t xml:space="preserve"> остался неизменным, </w:t>
      </w:r>
      <w:r w:rsidRPr="00E83C14">
        <w:rPr>
          <w:sz w:val="28"/>
          <w:szCs w:val="28"/>
        </w:rPr>
        <w:t xml:space="preserve"> </w:t>
      </w:r>
      <w:r w:rsidR="0029666C" w:rsidRPr="00E83C14">
        <w:rPr>
          <w:sz w:val="28"/>
          <w:szCs w:val="28"/>
        </w:rPr>
        <w:t xml:space="preserve">так как количество общеобразовательных учреждений, соответствующих современным требованиям обучения осталось на прежнем уровне. </w:t>
      </w:r>
    </w:p>
    <w:p w:rsidR="00297AF0" w:rsidRPr="00E83C14" w:rsidRDefault="00297AF0" w:rsidP="005453C2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На прогнозируемые 201</w:t>
      </w:r>
      <w:r w:rsidR="0029666C" w:rsidRPr="00E83C14">
        <w:rPr>
          <w:sz w:val="28"/>
          <w:szCs w:val="28"/>
        </w:rPr>
        <w:t>7</w:t>
      </w:r>
      <w:r w:rsidRPr="00E83C14">
        <w:rPr>
          <w:sz w:val="28"/>
          <w:szCs w:val="28"/>
        </w:rPr>
        <w:t>-201</w:t>
      </w:r>
      <w:r w:rsidR="0029666C" w:rsidRPr="00E83C14">
        <w:rPr>
          <w:sz w:val="28"/>
          <w:szCs w:val="28"/>
        </w:rPr>
        <w:t>9</w:t>
      </w:r>
      <w:r w:rsidRPr="00E83C14">
        <w:rPr>
          <w:sz w:val="28"/>
          <w:szCs w:val="28"/>
        </w:rPr>
        <w:t xml:space="preserve"> годы доля </w:t>
      </w:r>
      <w:r w:rsidR="00B84898" w:rsidRPr="00E83C14">
        <w:rPr>
          <w:sz w:val="28"/>
          <w:szCs w:val="28"/>
        </w:rPr>
        <w:t xml:space="preserve">муниципальных общеобразовательных учреждений, соответствующих современным требованиям обучения </w:t>
      </w:r>
      <w:r w:rsidRPr="00E83C14">
        <w:rPr>
          <w:sz w:val="28"/>
          <w:szCs w:val="28"/>
        </w:rPr>
        <w:t>останется стабильно 54,</w:t>
      </w:r>
      <w:r w:rsidR="00293A2C" w:rsidRPr="00E83C14">
        <w:rPr>
          <w:sz w:val="28"/>
          <w:szCs w:val="28"/>
        </w:rPr>
        <w:t>5 % , так как не планируется   увеличение количества о</w:t>
      </w:r>
      <w:r w:rsidR="00B84898" w:rsidRPr="00E83C14">
        <w:rPr>
          <w:sz w:val="28"/>
          <w:szCs w:val="28"/>
        </w:rPr>
        <w:t xml:space="preserve">бщеобразовательных учреждений </w:t>
      </w:r>
      <w:r w:rsidRPr="00E83C14">
        <w:rPr>
          <w:sz w:val="28"/>
          <w:szCs w:val="28"/>
        </w:rPr>
        <w:t xml:space="preserve"> </w:t>
      </w:r>
      <w:r w:rsidR="00B7045D" w:rsidRPr="00E83C14">
        <w:rPr>
          <w:sz w:val="28"/>
          <w:szCs w:val="28"/>
        </w:rPr>
        <w:t xml:space="preserve">соответствующих современным требованиям. </w:t>
      </w:r>
    </w:p>
    <w:p w:rsidR="004A1884" w:rsidRPr="00E83C14" w:rsidRDefault="00493A55" w:rsidP="00F6070F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15.</w:t>
      </w:r>
      <w:r w:rsidRPr="00E83C14">
        <w:rPr>
          <w:sz w:val="28"/>
          <w:szCs w:val="28"/>
        </w:rPr>
        <w:t xml:space="preserve"> </w:t>
      </w:r>
      <w:r w:rsidR="004A1884" w:rsidRPr="00E83C14">
        <w:rPr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</w:t>
      </w:r>
      <w:r w:rsidR="00DB413C" w:rsidRPr="00E83C14">
        <w:rPr>
          <w:sz w:val="28"/>
          <w:szCs w:val="28"/>
        </w:rPr>
        <w:t xml:space="preserve"> ремонта</w:t>
      </w:r>
      <w:r w:rsidR="00826E73" w:rsidRPr="00E83C14">
        <w:rPr>
          <w:sz w:val="28"/>
          <w:szCs w:val="28"/>
        </w:rPr>
        <w:t xml:space="preserve"> в 201</w:t>
      </w:r>
      <w:r w:rsidR="009E6C97" w:rsidRPr="00E83C14">
        <w:rPr>
          <w:sz w:val="28"/>
          <w:szCs w:val="28"/>
        </w:rPr>
        <w:t>6</w:t>
      </w:r>
      <w:r w:rsidR="00826E73" w:rsidRPr="00E83C14">
        <w:rPr>
          <w:sz w:val="28"/>
          <w:szCs w:val="28"/>
        </w:rPr>
        <w:t xml:space="preserve"> году составила </w:t>
      </w:r>
      <w:r w:rsidR="0044365A" w:rsidRPr="00E83C14">
        <w:rPr>
          <w:sz w:val="28"/>
          <w:szCs w:val="28"/>
        </w:rPr>
        <w:t>13,6</w:t>
      </w:r>
      <w:r w:rsidR="00906D78" w:rsidRPr="00E83C14">
        <w:rPr>
          <w:sz w:val="28"/>
          <w:szCs w:val="28"/>
        </w:rPr>
        <w:t xml:space="preserve"> %, </w:t>
      </w:r>
      <w:r w:rsidR="0040704C" w:rsidRPr="00E83C14">
        <w:rPr>
          <w:sz w:val="28"/>
          <w:szCs w:val="28"/>
        </w:rPr>
        <w:t xml:space="preserve">то есть </w:t>
      </w:r>
      <w:r w:rsidR="0044365A" w:rsidRPr="00E83C14">
        <w:rPr>
          <w:sz w:val="28"/>
          <w:szCs w:val="28"/>
        </w:rPr>
        <w:t>уменьшилась на 4,6%, в связи с окончанием строите</w:t>
      </w:r>
      <w:r w:rsidR="00D35E0E">
        <w:rPr>
          <w:sz w:val="28"/>
          <w:szCs w:val="28"/>
        </w:rPr>
        <w:t xml:space="preserve">льства школы в п. </w:t>
      </w:r>
      <w:proofErr w:type="spellStart"/>
      <w:r w:rsidR="00D35E0E">
        <w:rPr>
          <w:sz w:val="28"/>
          <w:szCs w:val="28"/>
        </w:rPr>
        <w:t>Золотореченск</w:t>
      </w:r>
      <w:proofErr w:type="spellEnd"/>
      <w:r w:rsidR="00D35E0E">
        <w:rPr>
          <w:sz w:val="28"/>
          <w:szCs w:val="28"/>
        </w:rPr>
        <w:t xml:space="preserve">, в аварийном состоянии продолжают </w:t>
      </w:r>
      <w:proofErr w:type="gramStart"/>
      <w:r w:rsidR="00D35E0E">
        <w:rPr>
          <w:sz w:val="28"/>
          <w:szCs w:val="28"/>
        </w:rPr>
        <w:t>находится</w:t>
      </w:r>
      <w:proofErr w:type="gramEnd"/>
      <w:r w:rsidR="00D35E0E">
        <w:rPr>
          <w:sz w:val="28"/>
          <w:szCs w:val="28"/>
        </w:rPr>
        <w:t xml:space="preserve"> школы в следующих населенных пунктах: с. </w:t>
      </w:r>
      <w:proofErr w:type="spellStart"/>
      <w:r w:rsidR="00D35E0E">
        <w:rPr>
          <w:sz w:val="28"/>
          <w:szCs w:val="28"/>
        </w:rPr>
        <w:t>Улятуй</w:t>
      </w:r>
      <w:proofErr w:type="spellEnd"/>
      <w:r w:rsidR="00D35E0E">
        <w:rPr>
          <w:sz w:val="28"/>
          <w:szCs w:val="28"/>
        </w:rPr>
        <w:t xml:space="preserve">, с. </w:t>
      </w:r>
      <w:proofErr w:type="spellStart"/>
      <w:r w:rsidR="00D35E0E">
        <w:rPr>
          <w:sz w:val="28"/>
          <w:szCs w:val="28"/>
        </w:rPr>
        <w:t>Уртуй</w:t>
      </w:r>
      <w:proofErr w:type="spellEnd"/>
      <w:r w:rsidR="00D35E0E">
        <w:rPr>
          <w:sz w:val="28"/>
          <w:szCs w:val="28"/>
        </w:rPr>
        <w:t xml:space="preserve">, п. Калангуй. </w:t>
      </w:r>
      <w:r w:rsidR="00906D78" w:rsidRPr="00E83C14">
        <w:rPr>
          <w:sz w:val="28"/>
          <w:szCs w:val="28"/>
        </w:rPr>
        <w:t>На 201</w:t>
      </w:r>
      <w:r w:rsidR="0044365A" w:rsidRPr="00E83C14">
        <w:rPr>
          <w:sz w:val="28"/>
          <w:szCs w:val="28"/>
        </w:rPr>
        <w:t>7-2019</w:t>
      </w:r>
      <w:r w:rsidR="00102601" w:rsidRPr="00E83C14">
        <w:rPr>
          <w:sz w:val="28"/>
          <w:szCs w:val="28"/>
        </w:rPr>
        <w:t xml:space="preserve"> годы показатель запланирован </w:t>
      </w:r>
      <w:r w:rsidR="00DB413C" w:rsidRPr="00E83C14">
        <w:rPr>
          <w:sz w:val="28"/>
          <w:szCs w:val="28"/>
        </w:rPr>
        <w:t>на уровне</w:t>
      </w:r>
      <w:r w:rsidR="00B7045D" w:rsidRPr="00E83C14">
        <w:rPr>
          <w:sz w:val="28"/>
          <w:szCs w:val="28"/>
        </w:rPr>
        <w:t xml:space="preserve"> </w:t>
      </w:r>
      <w:r w:rsidR="0044365A" w:rsidRPr="00E83C14">
        <w:rPr>
          <w:sz w:val="28"/>
          <w:szCs w:val="28"/>
        </w:rPr>
        <w:t>–</w:t>
      </w:r>
      <w:r w:rsidR="0050425C" w:rsidRPr="00E83C14">
        <w:rPr>
          <w:sz w:val="28"/>
          <w:szCs w:val="28"/>
        </w:rPr>
        <w:t xml:space="preserve"> </w:t>
      </w:r>
      <w:r w:rsidR="0044365A" w:rsidRPr="00E83C14">
        <w:rPr>
          <w:sz w:val="28"/>
          <w:szCs w:val="28"/>
        </w:rPr>
        <w:t>13,6</w:t>
      </w:r>
      <w:r w:rsidR="0050425C" w:rsidRPr="00E83C14">
        <w:rPr>
          <w:sz w:val="28"/>
          <w:szCs w:val="28"/>
        </w:rPr>
        <w:t>%,</w:t>
      </w:r>
      <w:r w:rsidR="00906D78" w:rsidRPr="00E83C14">
        <w:rPr>
          <w:sz w:val="28"/>
          <w:szCs w:val="28"/>
        </w:rPr>
        <w:t xml:space="preserve"> так как на прогнозируемые годы не планируется ремонт общеобразовательных учреждений. </w:t>
      </w:r>
    </w:p>
    <w:p w:rsidR="004A1884" w:rsidRPr="00E83C14" w:rsidRDefault="0029416C" w:rsidP="004A1884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16</w:t>
      </w:r>
      <w:r w:rsidRPr="00E83C14">
        <w:rPr>
          <w:sz w:val="28"/>
          <w:szCs w:val="28"/>
        </w:rPr>
        <w:t xml:space="preserve">. </w:t>
      </w:r>
      <w:proofErr w:type="gramStart"/>
      <w:r w:rsidR="004A1884" w:rsidRPr="00E83C14">
        <w:rPr>
          <w:sz w:val="28"/>
          <w:szCs w:val="28"/>
        </w:rPr>
        <w:t>Доля детей 1 и 2 групп здоровья в общей численности</w:t>
      </w:r>
      <w:r w:rsidR="00A9345B" w:rsidRPr="00E83C14">
        <w:rPr>
          <w:sz w:val="28"/>
          <w:szCs w:val="28"/>
        </w:rPr>
        <w:t>,</w:t>
      </w:r>
      <w:r w:rsidR="004A1884" w:rsidRPr="00E83C14">
        <w:rPr>
          <w:sz w:val="28"/>
          <w:szCs w:val="28"/>
        </w:rPr>
        <w:t xml:space="preserve"> обучающихся в муниципальных общеоб</w:t>
      </w:r>
      <w:r w:rsidR="00EF40E6" w:rsidRPr="00E83C14">
        <w:rPr>
          <w:sz w:val="28"/>
          <w:szCs w:val="28"/>
        </w:rPr>
        <w:t>разовательных учреждениях в 201</w:t>
      </w:r>
      <w:r w:rsidR="00994407" w:rsidRPr="00E83C14">
        <w:rPr>
          <w:sz w:val="28"/>
          <w:szCs w:val="28"/>
        </w:rPr>
        <w:t>6</w:t>
      </w:r>
      <w:r w:rsidR="004A1884" w:rsidRPr="00E83C14">
        <w:rPr>
          <w:sz w:val="28"/>
          <w:szCs w:val="28"/>
        </w:rPr>
        <w:t xml:space="preserve"> году составила </w:t>
      </w:r>
      <w:r w:rsidR="00994407" w:rsidRPr="00E83C14">
        <w:rPr>
          <w:sz w:val="28"/>
          <w:szCs w:val="28"/>
        </w:rPr>
        <w:t>76</w:t>
      </w:r>
      <w:r w:rsidR="00037065">
        <w:rPr>
          <w:sz w:val="28"/>
          <w:szCs w:val="28"/>
        </w:rPr>
        <w:t>%, что п</w:t>
      </w:r>
      <w:r w:rsidR="004A1884" w:rsidRPr="00E83C14">
        <w:rPr>
          <w:sz w:val="28"/>
          <w:szCs w:val="28"/>
        </w:rPr>
        <w:t>о сравнению с 201</w:t>
      </w:r>
      <w:r w:rsidR="00994407" w:rsidRPr="00E83C14">
        <w:rPr>
          <w:sz w:val="28"/>
          <w:szCs w:val="28"/>
        </w:rPr>
        <w:t>5</w:t>
      </w:r>
      <w:r w:rsidR="004A1884" w:rsidRPr="00E83C14">
        <w:rPr>
          <w:sz w:val="28"/>
          <w:szCs w:val="28"/>
        </w:rPr>
        <w:t xml:space="preserve"> го</w:t>
      </w:r>
      <w:r w:rsidR="002326FC" w:rsidRPr="00E83C14">
        <w:rPr>
          <w:sz w:val="28"/>
          <w:szCs w:val="28"/>
        </w:rPr>
        <w:t>дом показатель</w:t>
      </w:r>
      <w:r w:rsidR="00EF40E6" w:rsidRPr="00E83C14">
        <w:rPr>
          <w:sz w:val="28"/>
          <w:szCs w:val="28"/>
        </w:rPr>
        <w:t xml:space="preserve"> </w:t>
      </w:r>
      <w:r w:rsidR="002F40A0" w:rsidRPr="00E83C14">
        <w:rPr>
          <w:sz w:val="28"/>
          <w:szCs w:val="28"/>
        </w:rPr>
        <w:t>увеличился на</w:t>
      </w:r>
      <w:r w:rsidR="00994407" w:rsidRPr="00E83C14">
        <w:rPr>
          <w:sz w:val="28"/>
          <w:szCs w:val="28"/>
        </w:rPr>
        <w:t xml:space="preserve"> 0,5</w:t>
      </w:r>
      <w:r w:rsidR="00037065">
        <w:rPr>
          <w:sz w:val="28"/>
          <w:szCs w:val="28"/>
        </w:rPr>
        <w:t>%, в связи с уменьшением количества детей с 1 и 2 группой здоровья в 2016 году, и с уменьшением общего количества детей.</w:t>
      </w:r>
      <w:proofErr w:type="gramEnd"/>
      <w:r w:rsidR="004A1884" w:rsidRPr="00E83C14">
        <w:rPr>
          <w:sz w:val="28"/>
          <w:szCs w:val="28"/>
        </w:rPr>
        <w:t xml:space="preserve"> На 201</w:t>
      </w:r>
      <w:r w:rsidR="00994407" w:rsidRPr="00E83C14">
        <w:rPr>
          <w:sz w:val="28"/>
          <w:szCs w:val="28"/>
        </w:rPr>
        <w:t>7</w:t>
      </w:r>
      <w:r w:rsidR="004A1884" w:rsidRPr="00E83C14">
        <w:rPr>
          <w:sz w:val="28"/>
          <w:szCs w:val="28"/>
        </w:rPr>
        <w:t>-201</w:t>
      </w:r>
      <w:r w:rsidR="00994407" w:rsidRPr="00E83C14">
        <w:rPr>
          <w:sz w:val="28"/>
          <w:szCs w:val="28"/>
        </w:rPr>
        <w:t>9</w:t>
      </w:r>
      <w:r w:rsidR="000D7D97" w:rsidRPr="00E83C14">
        <w:rPr>
          <w:sz w:val="28"/>
          <w:szCs w:val="28"/>
        </w:rPr>
        <w:t xml:space="preserve"> </w:t>
      </w:r>
      <w:r w:rsidR="004A1884" w:rsidRPr="00E83C14">
        <w:rPr>
          <w:sz w:val="28"/>
          <w:szCs w:val="28"/>
        </w:rPr>
        <w:t xml:space="preserve">годы показатель запланирован в размере </w:t>
      </w:r>
      <w:r w:rsidR="00BD4008" w:rsidRPr="00E83C14">
        <w:rPr>
          <w:sz w:val="28"/>
          <w:szCs w:val="28"/>
        </w:rPr>
        <w:t xml:space="preserve">от </w:t>
      </w:r>
      <w:r w:rsidR="00994407" w:rsidRPr="00E83C14">
        <w:rPr>
          <w:sz w:val="28"/>
          <w:szCs w:val="28"/>
        </w:rPr>
        <w:t>77</w:t>
      </w:r>
      <w:r w:rsidR="00BD4008" w:rsidRPr="00E83C14">
        <w:rPr>
          <w:sz w:val="28"/>
          <w:szCs w:val="28"/>
        </w:rPr>
        <w:t xml:space="preserve"> % до </w:t>
      </w:r>
      <w:r w:rsidR="00994407" w:rsidRPr="00E83C14">
        <w:rPr>
          <w:sz w:val="28"/>
          <w:szCs w:val="28"/>
        </w:rPr>
        <w:t>79</w:t>
      </w:r>
      <w:r w:rsidR="00BD4008" w:rsidRPr="00E83C14">
        <w:rPr>
          <w:sz w:val="28"/>
          <w:szCs w:val="28"/>
        </w:rPr>
        <w:t xml:space="preserve"> %, данный показатель колеблется по причине увеличения и уменьшения численности количества учащихся, а также количества детей с 1 и 2 группой здоровья.</w:t>
      </w:r>
      <w:r w:rsidR="004A1884" w:rsidRPr="00E83C14">
        <w:rPr>
          <w:sz w:val="28"/>
          <w:szCs w:val="28"/>
        </w:rPr>
        <w:t xml:space="preserve"> </w:t>
      </w:r>
    </w:p>
    <w:p w:rsidR="004815C6" w:rsidRPr="00E83C14" w:rsidRDefault="0029416C" w:rsidP="004815C6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17.</w:t>
      </w:r>
      <w:r w:rsidRPr="00E83C14">
        <w:rPr>
          <w:sz w:val="28"/>
          <w:szCs w:val="28"/>
        </w:rPr>
        <w:t xml:space="preserve"> </w:t>
      </w:r>
      <w:proofErr w:type="gramStart"/>
      <w:r w:rsidR="004815C6" w:rsidRPr="00E83C14">
        <w:rPr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</w:t>
      </w:r>
      <w:r w:rsidR="009447D3" w:rsidRPr="00E83C14">
        <w:rPr>
          <w:sz w:val="28"/>
          <w:szCs w:val="28"/>
        </w:rPr>
        <w:t>разовательных учреждениях в 201</w:t>
      </w:r>
      <w:r w:rsidR="00725CEA" w:rsidRPr="00E83C14">
        <w:rPr>
          <w:sz w:val="28"/>
          <w:szCs w:val="28"/>
        </w:rPr>
        <w:t>6</w:t>
      </w:r>
      <w:r w:rsidR="004815C6" w:rsidRPr="00E83C14">
        <w:rPr>
          <w:sz w:val="28"/>
          <w:szCs w:val="28"/>
        </w:rPr>
        <w:t xml:space="preserve"> году составила </w:t>
      </w:r>
      <w:r w:rsidR="00725CEA" w:rsidRPr="00E83C14">
        <w:rPr>
          <w:sz w:val="28"/>
          <w:szCs w:val="28"/>
        </w:rPr>
        <w:t>11,5</w:t>
      </w:r>
      <w:r w:rsidR="00C4353C" w:rsidRPr="00E83C14">
        <w:rPr>
          <w:sz w:val="28"/>
          <w:szCs w:val="28"/>
        </w:rPr>
        <w:t xml:space="preserve"> </w:t>
      </w:r>
      <w:r w:rsidR="004815C6" w:rsidRPr="00E83C14">
        <w:rPr>
          <w:sz w:val="28"/>
          <w:szCs w:val="28"/>
        </w:rPr>
        <w:t xml:space="preserve">%, что на </w:t>
      </w:r>
      <w:r w:rsidR="00725CEA" w:rsidRPr="00E83C14">
        <w:rPr>
          <w:sz w:val="28"/>
          <w:szCs w:val="28"/>
        </w:rPr>
        <w:t>5,7</w:t>
      </w:r>
      <w:r w:rsidR="004815C6" w:rsidRPr="00E83C14">
        <w:rPr>
          <w:sz w:val="28"/>
          <w:szCs w:val="28"/>
        </w:rPr>
        <w:t xml:space="preserve">% </w:t>
      </w:r>
      <w:r w:rsidR="00725CEA" w:rsidRPr="00E83C14">
        <w:rPr>
          <w:sz w:val="28"/>
          <w:szCs w:val="28"/>
        </w:rPr>
        <w:t>больше</w:t>
      </w:r>
      <w:r w:rsidR="004815C6" w:rsidRPr="00E83C14">
        <w:rPr>
          <w:sz w:val="28"/>
          <w:szCs w:val="28"/>
        </w:rPr>
        <w:t xml:space="preserve">, чем в </w:t>
      </w:r>
      <w:r w:rsidR="009447D3" w:rsidRPr="00E83C14">
        <w:rPr>
          <w:sz w:val="28"/>
          <w:szCs w:val="28"/>
        </w:rPr>
        <w:t>201</w:t>
      </w:r>
      <w:r w:rsidR="00725CEA" w:rsidRPr="00E83C14">
        <w:rPr>
          <w:sz w:val="28"/>
          <w:szCs w:val="28"/>
        </w:rPr>
        <w:t>5</w:t>
      </w:r>
      <w:r w:rsidR="00A80B13" w:rsidRPr="00E83C14">
        <w:rPr>
          <w:sz w:val="28"/>
          <w:szCs w:val="28"/>
        </w:rPr>
        <w:t xml:space="preserve"> году, что связано с </w:t>
      </w:r>
      <w:r w:rsidR="00C4217F">
        <w:rPr>
          <w:sz w:val="28"/>
          <w:szCs w:val="28"/>
        </w:rPr>
        <w:t>уменьшением общего количества детей обучающихся в общеобразовательных учреждениях, и уменьшением количества детей, занимающихся во вторую смену.</w:t>
      </w:r>
      <w:proofErr w:type="gramEnd"/>
      <w:r w:rsidR="00C4217F">
        <w:rPr>
          <w:sz w:val="28"/>
          <w:szCs w:val="28"/>
        </w:rPr>
        <w:t xml:space="preserve"> </w:t>
      </w:r>
      <w:r w:rsidR="00DF20CE" w:rsidRPr="00E83C14">
        <w:rPr>
          <w:sz w:val="28"/>
          <w:szCs w:val="28"/>
        </w:rPr>
        <w:t xml:space="preserve">Данный показатель является «прыгающим» в связи с изменением численности обучающихся. </w:t>
      </w:r>
    </w:p>
    <w:p w:rsidR="00CB351F" w:rsidRPr="00526138" w:rsidRDefault="0029416C" w:rsidP="00CB351F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18.</w:t>
      </w:r>
      <w:r w:rsidRPr="00E83C14">
        <w:rPr>
          <w:sz w:val="28"/>
          <w:szCs w:val="28"/>
        </w:rPr>
        <w:t xml:space="preserve"> </w:t>
      </w:r>
      <w:r w:rsidR="00CB351F" w:rsidRPr="00E83C14">
        <w:rPr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</w:t>
      </w:r>
      <w:r w:rsidR="00DF20CE" w:rsidRPr="00E83C14">
        <w:rPr>
          <w:sz w:val="28"/>
          <w:szCs w:val="28"/>
        </w:rPr>
        <w:t>6</w:t>
      </w:r>
      <w:r w:rsidR="00CB351F" w:rsidRPr="00E83C14">
        <w:rPr>
          <w:sz w:val="28"/>
          <w:szCs w:val="28"/>
        </w:rPr>
        <w:t xml:space="preserve"> году составили</w:t>
      </w:r>
      <w:r w:rsidR="00FD3EDD" w:rsidRPr="00E83C14">
        <w:rPr>
          <w:sz w:val="28"/>
          <w:szCs w:val="28"/>
        </w:rPr>
        <w:t xml:space="preserve"> </w:t>
      </w:r>
      <w:r w:rsidR="00DF20CE" w:rsidRPr="00E83C14">
        <w:rPr>
          <w:sz w:val="28"/>
          <w:szCs w:val="28"/>
        </w:rPr>
        <w:t>82,04</w:t>
      </w:r>
      <w:r w:rsidR="008B2A6A" w:rsidRPr="00E83C14">
        <w:rPr>
          <w:sz w:val="28"/>
          <w:szCs w:val="28"/>
        </w:rPr>
        <w:t xml:space="preserve"> </w:t>
      </w:r>
      <w:r w:rsidR="00913D6F">
        <w:rPr>
          <w:sz w:val="28"/>
          <w:szCs w:val="28"/>
        </w:rPr>
        <w:t xml:space="preserve">тыс. рублей, по </w:t>
      </w:r>
      <w:r w:rsidR="00DF20CE" w:rsidRPr="00E83C14">
        <w:rPr>
          <w:sz w:val="28"/>
          <w:szCs w:val="28"/>
        </w:rPr>
        <w:t>сравнению с 2015</w:t>
      </w:r>
      <w:r w:rsidR="003C00C6" w:rsidRPr="00E83C14">
        <w:rPr>
          <w:sz w:val="28"/>
          <w:szCs w:val="28"/>
        </w:rPr>
        <w:t xml:space="preserve"> </w:t>
      </w:r>
      <w:r w:rsidR="00CB351F" w:rsidRPr="00E83C14">
        <w:rPr>
          <w:sz w:val="28"/>
          <w:szCs w:val="28"/>
        </w:rPr>
        <w:t xml:space="preserve">годом показатель увеличился на </w:t>
      </w:r>
      <w:r w:rsidR="00DF20CE" w:rsidRPr="00E83C14">
        <w:rPr>
          <w:sz w:val="28"/>
          <w:szCs w:val="28"/>
        </w:rPr>
        <w:t>4,61</w:t>
      </w:r>
      <w:r w:rsidR="00377B84">
        <w:rPr>
          <w:sz w:val="28"/>
          <w:szCs w:val="28"/>
        </w:rPr>
        <w:t xml:space="preserve"> тыс. руб.</w:t>
      </w:r>
      <w:r w:rsidR="00913D6F">
        <w:rPr>
          <w:sz w:val="28"/>
          <w:szCs w:val="28"/>
        </w:rPr>
        <w:t xml:space="preserve"> в связи с </w:t>
      </w:r>
      <w:r w:rsidR="00913D6F">
        <w:rPr>
          <w:sz w:val="28"/>
          <w:szCs w:val="28"/>
        </w:rPr>
        <w:lastRenderedPageBreak/>
        <w:t xml:space="preserve">тем, что увеличились тарифы на коммунальные услуги и увеличились цены на материальные затраты. </w:t>
      </w:r>
      <w:r w:rsidR="00CB351F" w:rsidRPr="00E83C14">
        <w:rPr>
          <w:sz w:val="28"/>
          <w:szCs w:val="28"/>
        </w:rPr>
        <w:t>На плановый период предусмотрен рост расходов на содержание 1 учащегося в связи с ростом заработной платы работников общеобразовательных учреждений, роста тарифов на коммунальные услуги по содержанию зданий ОУ, а также в связи с сокращением количества учащихся в общеобразовательных учреждениях.</w:t>
      </w:r>
      <w:r w:rsidR="00CB351F" w:rsidRPr="00526138">
        <w:rPr>
          <w:sz w:val="28"/>
          <w:szCs w:val="28"/>
        </w:rPr>
        <w:t xml:space="preserve"> </w:t>
      </w:r>
    </w:p>
    <w:p w:rsidR="007F121A" w:rsidRPr="006710E1" w:rsidRDefault="00EF555D" w:rsidP="007F121A">
      <w:pPr>
        <w:ind w:firstLine="708"/>
        <w:jc w:val="both"/>
        <w:rPr>
          <w:sz w:val="28"/>
          <w:szCs w:val="28"/>
        </w:rPr>
      </w:pPr>
      <w:r w:rsidRPr="00BF739A">
        <w:rPr>
          <w:b/>
          <w:sz w:val="28"/>
          <w:szCs w:val="28"/>
        </w:rPr>
        <w:t xml:space="preserve">19. </w:t>
      </w:r>
      <w:r w:rsidRPr="00BF739A">
        <w:rPr>
          <w:sz w:val="28"/>
          <w:szCs w:val="28"/>
        </w:rPr>
        <w:t>В 201</w:t>
      </w:r>
      <w:r w:rsidR="00BF739A" w:rsidRPr="00BF739A">
        <w:rPr>
          <w:sz w:val="28"/>
          <w:szCs w:val="28"/>
        </w:rPr>
        <w:t>6</w:t>
      </w:r>
      <w:r w:rsidRPr="00BF739A">
        <w:rPr>
          <w:sz w:val="28"/>
          <w:szCs w:val="28"/>
        </w:rPr>
        <w:t xml:space="preserve"> году доля детей в возрасте 5-18 лет, получающих услуги по дополнительному образованию в общеобразовательных учреждениях, ДЮСШ, детском доме творчества, учреждения</w:t>
      </w:r>
      <w:r w:rsidR="006E3A8A">
        <w:rPr>
          <w:sz w:val="28"/>
          <w:szCs w:val="28"/>
        </w:rPr>
        <w:t>х культуры и спорта составила 84%, п</w:t>
      </w:r>
      <w:r w:rsidRPr="00BF739A">
        <w:rPr>
          <w:sz w:val="28"/>
          <w:szCs w:val="28"/>
        </w:rPr>
        <w:t>о сравнению с 201</w:t>
      </w:r>
      <w:r w:rsidR="00BF739A">
        <w:rPr>
          <w:sz w:val="28"/>
          <w:szCs w:val="28"/>
        </w:rPr>
        <w:t>5</w:t>
      </w:r>
      <w:r w:rsidRPr="00BF739A">
        <w:rPr>
          <w:sz w:val="28"/>
          <w:szCs w:val="28"/>
        </w:rPr>
        <w:t xml:space="preserve"> годом показатель </w:t>
      </w:r>
      <w:r w:rsidR="006E3A8A">
        <w:rPr>
          <w:sz w:val="28"/>
          <w:szCs w:val="28"/>
        </w:rPr>
        <w:t xml:space="preserve">увеличился </w:t>
      </w:r>
      <w:r w:rsidRPr="00BF739A">
        <w:rPr>
          <w:sz w:val="28"/>
          <w:szCs w:val="28"/>
        </w:rPr>
        <w:t xml:space="preserve">на </w:t>
      </w:r>
      <w:r w:rsidR="006E3A8A">
        <w:rPr>
          <w:sz w:val="28"/>
          <w:szCs w:val="28"/>
        </w:rPr>
        <w:t>7</w:t>
      </w:r>
      <w:r w:rsidRPr="00BF739A">
        <w:rPr>
          <w:sz w:val="28"/>
          <w:szCs w:val="28"/>
        </w:rPr>
        <w:t xml:space="preserve"> %, что связано с</w:t>
      </w:r>
      <w:r w:rsidR="00E13103">
        <w:rPr>
          <w:sz w:val="28"/>
          <w:szCs w:val="28"/>
        </w:rPr>
        <w:t xml:space="preserve"> увеличением численности </w:t>
      </w:r>
      <w:bookmarkStart w:id="0" w:name="_GoBack"/>
      <w:bookmarkEnd w:id="0"/>
      <w:r w:rsidR="00E13103">
        <w:rPr>
          <w:sz w:val="28"/>
          <w:szCs w:val="28"/>
        </w:rPr>
        <w:t>детей, занимающихся дополнительным образованием</w:t>
      </w:r>
      <w:proofErr w:type="gramStart"/>
      <w:r w:rsidR="00E13103">
        <w:rPr>
          <w:sz w:val="28"/>
          <w:szCs w:val="28"/>
        </w:rPr>
        <w:t>.</w:t>
      </w:r>
      <w:proofErr w:type="gramEnd"/>
      <w:r w:rsidRPr="00BF739A">
        <w:rPr>
          <w:sz w:val="28"/>
          <w:szCs w:val="28"/>
        </w:rPr>
        <w:t xml:space="preserve"> </w:t>
      </w:r>
      <w:r w:rsidR="007F121A" w:rsidRPr="00BF739A">
        <w:rPr>
          <w:sz w:val="28"/>
          <w:szCs w:val="28"/>
        </w:rPr>
        <w:t>На среднесрочный период запланировано: 201</w:t>
      </w:r>
      <w:r w:rsidR="006E3A8A">
        <w:rPr>
          <w:sz w:val="28"/>
          <w:szCs w:val="28"/>
        </w:rPr>
        <w:t>7г. – 86%, 2018г. - 89%, 2019г.- 90</w:t>
      </w:r>
      <w:r w:rsidR="007F121A" w:rsidRPr="00BF739A">
        <w:rPr>
          <w:sz w:val="28"/>
          <w:szCs w:val="28"/>
        </w:rPr>
        <w:t>%.</w:t>
      </w:r>
    </w:p>
    <w:p w:rsidR="00FD3EDD" w:rsidRPr="00526138" w:rsidRDefault="00FD3EDD" w:rsidP="00107C3D">
      <w:pPr>
        <w:jc w:val="center"/>
        <w:rPr>
          <w:color w:val="FF0000"/>
          <w:sz w:val="28"/>
          <w:szCs w:val="28"/>
        </w:rPr>
      </w:pPr>
    </w:p>
    <w:p w:rsidR="009E58A7" w:rsidRPr="00C42F8B" w:rsidRDefault="00107C3D" w:rsidP="00C42F8B">
      <w:pPr>
        <w:jc w:val="center"/>
        <w:rPr>
          <w:b/>
          <w:sz w:val="28"/>
          <w:szCs w:val="28"/>
        </w:rPr>
      </w:pPr>
      <w:r w:rsidRPr="00E8314F">
        <w:rPr>
          <w:b/>
          <w:sz w:val="28"/>
          <w:szCs w:val="28"/>
        </w:rPr>
        <w:t>Культура</w:t>
      </w:r>
    </w:p>
    <w:p w:rsidR="00F25CF5" w:rsidRPr="00E83C14" w:rsidRDefault="000430D9" w:rsidP="002405FA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20.</w:t>
      </w:r>
      <w:r w:rsidRPr="00E83C14">
        <w:rPr>
          <w:sz w:val="28"/>
          <w:szCs w:val="28"/>
        </w:rPr>
        <w:t xml:space="preserve"> Уровень фактической обеспеченности учреждениями культуры от нормативной потребности</w:t>
      </w:r>
      <w:r w:rsidR="00F25CF5" w:rsidRPr="00E83C14">
        <w:rPr>
          <w:sz w:val="28"/>
          <w:szCs w:val="28"/>
        </w:rPr>
        <w:t>:</w:t>
      </w:r>
    </w:p>
    <w:p w:rsidR="0029416C" w:rsidRPr="00E83C14" w:rsidRDefault="00F25CF5" w:rsidP="0029416C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-</w:t>
      </w:r>
      <w:r w:rsidR="000430D9" w:rsidRPr="00E83C14">
        <w:rPr>
          <w:sz w:val="28"/>
          <w:szCs w:val="28"/>
        </w:rPr>
        <w:t xml:space="preserve"> клубами и учреждениями клубного типа в 201</w:t>
      </w:r>
      <w:r w:rsidR="00830A2D" w:rsidRPr="00E83C14">
        <w:rPr>
          <w:sz w:val="28"/>
          <w:szCs w:val="28"/>
        </w:rPr>
        <w:t>6</w:t>
      </w:r>
      <w:r w:rsidR="000430D9" w:rsidRPr="00E83C14">
        <w:rPr>
          <w:sz w:val="28"/>
          <w:szCs w:val="28"/>
        </w:rPr>
        <w:t xml:space="preserve"> году</w:t>
      </w:r>
      <w:r w:rsidR="00FA0118" w:rsidRPr="00E83C14">
        <w:rPr>
          <w:sz w:val="28"/>
          <w:szCs w:val="28"/>
        </w:rPr>
        <w:t xml:space="preserve"> </w:t>
      </w:r>
      <w:r w:rsidR="00E542CD" w:rsidRPr="00E83C14">
        <w:rPr>
          <w:sz w:val="28"/>
          <w:szCs w:val="28"/>
        </w:rPr>
        <w:t>составил 83,9</w:t>
      </w:r>
      <w:r w:rsidR="00C07533" w:rsidRPr="00E83C14">
        <w:rPr>
          <w:sz w:val="28"/>
          <w:szCs w:val="28"/>
        </w:rPr>
        <w:t xml:space="preserve"> %, что по сравнению с 201</w:t>
      </w:r>
      <w:r w:rsidR="00830A2D" w:rsidRPr="00E83C14">
        <w:rPr>
          <w:sz w:val="28"/>
          <w:szCs w:val="28"/>
        </w:rPr>
        <w:t>5</w:t>
      </w:r>
      <w:r w:rsidR="00C07533" w:rsidRPr="00E83C14">
        <w:rPr>
          <w:sz w:val="28"/>
          <w:szCs w:val="28"/>
        </w:rPr>
        <w:t xml:space="preserve"> годом</w:t>
      </w:r>
      <w:r w:rsidR="0023212F" w:rsidRPr="00E83C14">
        <w:rPr>
          <w:sz w:val="28"/>
          <w:szCs w:val="28"/>
        </w:rPr>
        <w:t xml:space="preserve"> осталось на прежнем уровне, так как каких-</w:t>
      </w:r>
      <w:r w:rsidR="0067439F" w:rsidRPr="00E83C14">
        <w:rPr>
          <w:sz w:val="28"/>
          <w:szCs w:val="28"/>
        </w:rPr>
        <w:t xml:space="preserve"> </w:t>
      </w:r>
      <w:r w:rsidR="0023212F" w:rsidRPr="00E83C14">
        <w:rPr>
          <w:sz w:val="28"/>
          <w:szCs w:val="28"/>
        </w:rPr>
        <w:t xml:space="preserve">либо изменений не происходило. </w:t>
      </w:r>
      <w:r w:rsidR="00C07533" w:rsidRPr="00E83C14">
        <w:rPr>
          <w:sz w:val="28"/>
          <w:szCs w:val="28"/>
        </w:rPr>
        <w:t>На 201</w:t>
      </w:r>
      <w:r w:rsidR="00830A2D" w:rsidRPr="00E83C14">
        <w:rPr>
          <w:sz w:val="28"/>
          <w:szCs w:val="28"/>
        </w:rPr>
        <w:t>7</w:t>
      </w:r>
      <w:r w:rsidR="00C07533" w:rsidRPr="00E83C14">
        <w:rPr>
          <w:sz w:val="28"/>
          <w:szCs w:val="28"/>
        </w:rPr>
        <w:t>-201</w:t>
      </w:r>
      <w:r w:rsidR="00830A2D" w:rsidRPr="00E83C14">
        <w:rPr>
          <w:sz w:val="28"/>
          <w:szCs w:val="28"/>
        </w:rPr>
        <w:t>9</w:t>
      </w:r>
      <w:r w:rsidR="00C07533" w:rsidRPr="00E83C14">
        <w:rPr>
          <w:sz w:val="28"/>
          <w:szCs w:val="28"/>
        </w:rPr>
        <w:t xml:space="preserve"> </w:t>
      </w:r>
      <w:proofErr w:type="spellStart"/>
      <w:r w:rsidR="00C07533" w:rsidRPr="00E83C14">
        <w:rPr>
          <w:sz w:val="28"/>
          <w:szCs w:val="28"/>
        </w:rPr>
        <w:t>г.г</w:t>
      </w:r>
      <w:proofErr w:type="spellEnd"/>
      <w:r w:rsidR="00C07533" w:rsidRPr="00E83C14">
        <w:rPr>
          <w:sz w:val="28"/>
          <w:szCs w:val="28"/>
        </w:rPr>
        <w:t xml:space="preserve">. </w:t>
      </w:r>
      <w:r w:rsidR="00FA0118" w:rsidRPr="00E83C14">
        <w:rPr>
          <w:sz w:val="28"/>
          <w:szCs w:val="28"/>
        </w:rPr>
        <w:t xml:space="preserve">значение показателя запланировано  </w:t>
      </w:r>
      <w:r w:rsidR="00C07533" w:rsidRPr="00E83C14">
        <w:rPr>
          <w:sz w:val="28"/>
          <w:szCs w:val="28"/>
        </w:rPr>
        <w:t xml:space="preserve">на том же уровне. </w:t>
      </w:r>
    </w:p>
    <w:p w:rsidR="000430D9" w:rsidRPr="00E83C14" w:rsidRDefault="000430D9" w:rsidP="002405FA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Уровень фактической обеспеченности библиотеками в 201</w:t>
      </w:r>
      <w:r w:rsidR="00830A2D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 </w:t>
      </w:r>
      <w:r w:rsidR="00E8314F" w:rsidRPr="00E83C14">
        <w:rPr>
          <w:sz w:val="28"/>
          <w:szCs w:val="28"/>
        </w:rPr>
        <w:t>77,4</w:t>
      </w:r>
      <w:r w:rsidR="00FC6D95" w:rsidRPr="00E83C14">
        <w:rPr>
          <w:sz w:val="28"/>
          <w:szCs w:val="28"/>
        </w:rPr>
        <w:t>%, что по ср</w:t>
      </w:r>
      <w:r w:rsidR="00E8314F" w:rsidRPr="00E83C14">
        <w:rPr>
          <w:sz w:val="28"/>
          <w:szCs w:val="28"/>
        </w:rPr>
        <w:t>авнению с 201</w:t>
      </w:r>
      <w:r w:rsidR="00830A2D" w:rsidRPr="00E83C14">
        <w:rPr>
          <w:sz w:val="28"/>
          <w:szCs w:val="28"/>
        </w:rPr>
        <w:t xml:space="preserve">5 </w:t>
      </w:r>
      <w:r w:rsidR="00E8314F" w:rsidRPr="00E83C14">
        <w:rPr>
          <w:sz w:val="28"/>
          <w:szCs w:val="28"/>
        </w:rPr>
        <w:t>годом</w:t>
      </w:r>
      <w:r w:rsidR="00830A2D" w:rsidRPr="00E83C14">
        <w:rPr>
          <w:sz w:val="28"/>
          <w:szCs w:val="28"/>
        </w:rPr>
        <w:t xml:space="preserve"> осталось на прежнем уровне. </w:t>
      </w:r>
      <w:r w:rsidR="00C12970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В районе</w:t>
      </w:r>
      <w:r w:rsidR="00102612" w:rsidRPr="00E83C14">
        <w:rPr>
          <w:sz w:val="28"/>
          <w:szCs w:val="28"/>
        </w:rPr>
        <w:t xml:space="preserve"> 2</w:t>
      </w:r>
      <w:r w:rsidR="00C12970" w:rsidRPr="00E83C14">
        <w:rPr>
          <w:sz w:val="28"/>
          <w:szCs w:val="28"/>
        </w:rPr>
        <w:t>4</w:t>
      </w:r>
      <w:r w:rsidRPr="00E83C14">
        <w:rPr>
          <w:sz w:val="28"/>
          <w:szCs w:val="28"/>
        </w:rPr>
        <w:t xml:space="preserve"> библиотек</w:t>
      </w:r>
      <w:r w:rsidR="0054624E" w:rsidRPr="00E83C14">
        <w:rPr>
          <w:sz w:val="28"/>
          <w:szCs w:val="28"/>
        </w:rPr>
        <w:t>и</w:t>
      </w:r>
      <w:r w:rsidRPr="00E83C14">
        <w:rPr>
          <w:sz w:val="28"/>
          <w:szCs w:val="28"/>
        </w:rPr>
        <w:t>, увеличение их количества не планируется.</w:t>
      </w:r>
      <w:r w:rsidR="00830A2D" w:rsidRPr="00E83C14">
        <w:rPr>
          <w:sz w:val="28"/>
          <w:szCs w:val="28"/>
        </w:rPr>
        <w:t xml:space="preserve"> На 2017-2019 </w:t>
      </w:r>
      <w:proofErr w:type="spellStart"/>
      <w:r w:rsidR="00830A2D" w:rsidRPr="00E83C14">
        <w:rPr>
          <w:sz w:val="28"/>
          <w:szCs w:val="28"/>
        </w:rPr>
        <w:t>г.г</w:t>
      </w:r>
      <w:proofErr w:type="spellEnd"/>
      <w:r w:rsidR="00830A2D" w:rsidRPr="00E83C14">
        <w:rPr>
          <w:sz w:val="28"/>
          <w:szCs w:val="28"/>
        </w:rPr>
        <w:t xml:space="preserve">. значение показателя запланировано на том же уровне. </w:t>
      </w:r>
    </w:p>
    <w:p w:rsidR="000430D9" w:rsidRPr="00E83C14" w:rsidRDefault="000430D9" w:rsidP="002405FA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В связи с тем, что </w:t>
      </w:r>
      <w:r w:rsidR="00215B5C" w:rsidRPr="00E83C14">
        <w:rPr>
          <w:sz w:val="28"/>
          <w:szCs w:val="28"/>
        </w:rPr>
        <w:t xml:space="preserve">в </w:t>
      </w:r>
      <w:r w:rsidRPr="00E83C14">
        <w:rPr>
          <w:sz w:val="28"/>
          <w:szCs w:val="28"/>
        </w:rPr>
        <w:t>муниципальном районе парки культуры и отдыха отсутствуют, уровень обеспеченности данным видом учреждений культуры равен нулю.</w:t>
      </w:r>
      <w:r w:rsidR="00107C3D" w:rsidRPr="00E83C14">
        <w:rPr>
          <w:sz w:val="28"/>
          <w:szCs w:val="28"/>
        </w:rPr>
        <w:t xml:space="preserve"> Строительство парков отдыха не планируется.</w:t>
      </w:r>
    </w:p>
    <w:p w:rsidR="00A4211B" w:rsidRDefault="00107C3D" w:rsidP="00CB5AF9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21</w:t>
      </w:r>
      <w:r w:rsidR="00C41456" w:rsidRPr="00E83C14">
        <w:rPr>
          <w:b/>
          <w:sz w:val="28"/>
          <w:szCs w:val="28"/>
        </w:rPr>
        <w:t xml:space="preserve">. </w:t>
      </w:r>
      <w:proofErr w:type="gramStart"/>
      <w:r w:rsidR="00CB5AF9" w:rsidRPr="00E83C14">
        <w:rPr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 в 201</w:t>
      </w:r>
      <w:r w:rsidR="00830A2D" w:rsidRPr="00E83C14">
        <w:rPr>
          <w:sz w:val="28"/>
          <w:szCs w:val="28"/>
        </w:rPr>
        <w:t>6</w:t>
      </w:r>
      <w:r w:rsidR="00022965" w:rsidRPr="00E83C14">
        <w:rPr>
          <w:sz w:val="28"/>
          <w:szCs w:val="28"/>
        </w:rPr>
        <w:t xml:space="preserve"> году составила</w:t>
      </w:r>
      <w:r w:rsidR="003F2451" w:rsidRPr="00E83C14">
        <w:rPr>
          <w:sz w:val="28"/>
          <w:szCs w:val="28"/>
        </w:rPr>
        <w:t xml:space="preserve"> </w:t>
      </w:r>
      <w:r w:rsidR="00A4211B">
        <w:rPr>
          <w:sz w:val="28"/>
          <w:szCs w:val="28"/>
        </w:rPr>
        <w:t>20</w:t>
      </w:r>
      <w:r w:rsidR="00CB5AF9" w:rsidRPr="00E83C14">
        <w:rPr>
          <w:sz w:val="28"/>
          <w:szCs w:val="28"/>
        </w:rPr>
        <w:t>%, по сравнению с 201</w:t>
      </w:r>
      <w:r w:rsidR="00830A2D" w:rsidRPr="00E83C14">
        <w:rPr>
          <w:sz w:val="28"/>
          <w:szCs w:val="28"/>
        </w:rPr>
        <w:t>5</w:t>
      </w:r>
      <w:r w:rsidR="00CB5AF9" w:rsidRPr="00E83C14">
        <w:rPr>
          <w:sz w:val="28"/>
          <w:szCs w:val="28"/>
        </w:rPr>
        <w:t xml:space="preserve"> годом показатель</w:t>
      </w:r>
      <w:r w:rsidR="00830A2D" w:rsidRPr="00E83C14">
        <w:rPr>
          <w:sz w:val="28"/>
          <w:szCs w:val="28"/>
        </w:rPr>
        <w:t xml:space="preserve"> </w:t>
      </w:r>
      <w:r w:rsidR="00A4211B">
        <w:rPr>
          <w:sz w:val="28"/>
          <w:szCs w:val="28"/>
        </w:rPr>
        <w:t>увеличился на 8,6%</w:t>
      </w:r>
      <w:r w:rsidR="00830A2D" w:rsidRPr="00E83C14">
        <w:rPr>
          <w:sz w:val="28"/>
          <w:szCs w:val="28"/>
        </w:rPr>
        <w:t>.</w:t>
      </w:r>
      <w:r w:rsidR="00A4211B">
        <w:rPr>
          <w:sz w:val="28"/>
          <w:szCs w:val="28"/>
        </w:rPr>
        <w:t xml:space="preserve"> Данный показатель увеличился в связи с тем, что уменьшилось общее количество  учреждений культуры на территории муниципального района: в 2015 г. составило- 47 единиц, в 2016 г. – 44 единицы, также увеличилось число учреждений</w:t>
      </w:r>
      <w:proofErr w:type="gramEnd"/>
      <w:r w:rsidR="00A4211B">
        <w:rPr>
          <w:sz w:val="28"/>
          <w:szCs w:val="28"/>
        </w:rPr>
        <w:t xml:space="preserve">, </w:t>
      </w:r>
      <w:proofErr w:type="gramStart"/>
      <w:r w:rsidR="00A4211B">
        <w:rPr>
          <w:sz w:val="28"/>
          <w:szCs w:val="28"/>
        </w:rPr>
        <w:t>здания</w:t>
      </w:r>
      <w:proofErr w:type="gramEnd"/>
      <w:r w:rsidR="00A4211B">
        <w:rPr>
          <w:sz w:val="28"/>
          <w:szCs w:val="28"/>
        </w:rPr>
        <w:t xml:space="preserve"> которых находятся в аварийном состоянии или требуют капитального ремонта в 2015 г.- 5 учреждений, в 2016 г. увеличилось до 9 учреждений: МБУК </w:t>
      </w:r>
      <w:proofErr w:type="spellStart"/>
      <w:r w:rsidR="00A4211B">
        <w:rPr>
          <w:sz w:val="28"/>
          <w:szCs w:val="28"/>
        </w:rPr>
        <w:t>Оловяннинский</w:t>
      </w:r>
      <w:proofErr w:type="spellEnd"/>
      <w:r w:rsidR="00A4211B">
        <w:rPr>
          <w:sz w:val="28"/>
          <w:szCs w:val="28"/>
        </w:rPr>
        <w:t xml:space="preserve"> </w:t>
      </w:r>
      <w:proofErr w:type="spellStart"/>
      <w:r w:rsidR="00A4211B">
        <w:rPr>
          <w:sz w:val="28"/>
          <w:szCs w:val="28"/>
        </w:rPr>
        <w:t>Межпоселенческий</w:t>
      </w:r>
      <w:proofErr w:type="spellEnd"/>
      <w:r w:rsidR="00A4211B">
        <w:rPr>
          <w:sz w:val="28"/>
          <w:szCs w:val="28"/>
        </w:rPr>
        <w:t xml:space="preserve"> Методический и досуговый центр; СК с/</w:t>
      </w:r>
      <w:proofErr w:type="gramStart"/>
      <w:r w:rsidR="00A4211B">
        <w:rPr>
          <w:sz w:val="28"/>
          <w:szCs w:val="28"/>
        </w:rPr>
        <w:t>п</w:t>
      </w:r>
      <w:proofErr w:type="gramEnd"/>
      <w:r w:rsidR="00A4211B">
        <w:rPr>
          <w:sz w:val="28"/>
          <w:szCs w:val="28"/>
        </w:rPr>
        <w:t xml:space="preserve"> «</w:t>
      </w:r>
      <w:proofErr w:type="spellStart"/>
      <w:r w:rsidR="00A4211B">
        <w:rPr>
          <w:sz w:val="28"/>
          <w:szCs w:val="28"/>
        </w:rPr>
        <w:t>Бурулятуйское</w:t>
      </w:r>
      <w:proofErr w:type="spellEnd"/>
      <w:r w:rsidR="00A4211B">
        <w:rPr>
          <w:sz w:val="28"/>
          <w:szCs w:val="28"/>
        </w:rPr>
        <w:t>», «</w:t>
      </w:r>
      <w:proofErr w:type="spellStart"/>
      <w:r w:rsidR="00A4211B">
        <w:rPr>
          <w:sz w:val="28"/>
          <w:szCs w:val="28"/>
        </w:rPr>
        <w:t>Единенское</w:t>
      </w:r>
      <w:proofErr w:type="spellEnd"/>
      <w:r w:rsidR="00A4211B">
        <w:rPr>
          <w:sz w:val="28"/>
          <w:szCs w:val="28"/>
        </w:rPr>
        <w:t>», «</w:t>
      </w:r>
      <w:proofErr w:type="spellStart"/>
      <w:r w:rsidR="00A4211B">
        <w:rPr>
          <w:sz w:val="28"/>
          <w:szCs w:val="28"/>
        </w:rPr>
        <w:t>Мирнинское</w:t>
      </w:r>
      <w:proofErr w:type="spellEnd"/>
      <w:r w:rsidR="00A4211B">
        <w:rPr>
          <w:sz w:val="28"/>
          <w:szCs w:val="28"/>
        </w:rPr>
        <w:t>», «</w:t>
      </w:r>
      <w:proofErr w:type="spellStart"/>
      <w:r w:rsidR="00A4211B">
        <w:rPr>
          <w:sz w:val="28"/>
          <w:szCs w:val="28"/>
        </w:rPr>
        <w:t>Ононское</w:t>
      </w:r>
      <w:proofErr w:type="spellEnd"/>
      <w:r w:rsidR="00A4211B">
        <w:rPr>
          <w:sz w:val="28"/>
          <w:szCs w:val="28"/>
        </w:rPr>
        <w:t>», «</w:t>
      </w:r>
      <w:proofErr w:type="spellStart"/>
      <w:r w:rsidR="00A4211B">
        <w:rPr>
          <w:sz w:val="28"/>
          <w:szCs w:val="28"/>
        </w:rPr>
        <w:t>Тургинское</w:t>
      </w:r>
      <w:proofErr w:type="spellEnd"/>
      <w:r w:rsidR="00A4211B">
        <w:rPr>
          <w:sz w:val="28"/>
          <w:szCs w:val="28"/>
        </w:rPr>
        <w:t>», г/</w:t>
      </w:r>
      <w:r w:rsidR="004E652D">
        <w:rPr>
          <w:sz w:val="28"/>
          <w:szCs w:val="28"/>
        </w:rPr>
        <w:t>п</w:t>
      </w:r>
      <w:r w:rsidR="00A4211B">
        <w:rPr>
          <w:sz w:val="28"/>
          <w:szCs w:val="28"/>
        </w:rPr>
        <w:t xml:space="preserve"> «</w:t>
      </w:r>
      <w:proofErr w:type="spellStart"/>
      <w:r w:rsidR="00A4211B">
        <w:rPr>
          <w:sz w:val="28"/>
          <w:szCs w:val="28"/>
        </w:rPr>
        <w:t>Калангуйское</w:t>
      </w:r>
      <w:proofErr w:type="spellEnd"/>
      <w:r w:rsidR="00A4211B">
        <w:rPr>
          <w:sz w:val="28"/>
          <w:szCs w:val="28"/>
        </w:rPr>
        <w:t>» - МБУ «</w:t>
      </w:r>
      <w:proofErr w:type="spellStart"/>
      <w:r w:rsidR="00A4211B">
        <w:rPr>
          <w:sz w:val="28"/>
          <w:szCs w:val="28"/>
        </w:rPr>
        <w:t>Калангуйский</w:t>
      </w:r>
      <w:proofErr w:type="spellEnd"/>
      <w:r w:rsidR="00A4211B">
        <w:rPr>
          <w:sz w:val="28"/>
          <w:szCs w:val="28"/>
        </w:rPr>
        <w:t xml:space="preserve"> КДЦ», ДК «</w:t>
      </w:r>
      <w:proofErr w:type="spellStart"/>
      <w:r w:rsidR="00A4211B">
        <w:rPr>
          <w:sz w:val="28"/>
          <w:szCs w:val="28"/>
        </w:rPr>
        <w:t>Золотореченское</w:t>
      </w:r>
      <w:proofErr w:type="spellEnd"/>
      <w:r w:rsidR="00A4211B">
        <w:rPr>
          <w:sz w:val="28"/>
          <w:szCs w:val="28"/>
        </w:rPr>
        <w:t>».</w:t>
      </w:r>
    </w:p>
    <w:p w:rsidR="00107C3D" w:rsidRPr="00E83C14" w:rsidRDefault="00107C3D" w:rsidP="00CB5AF9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22.</w:t>
      </w:r>
      <w:r w:rsidRPr="00E83C14">
        <w:rPr>
          <w:sz w:val="28"/>
          <w:szCs w:val="28"/>
        </w:rPr>
        <w:t xml:space="preserve"> Объектов культурного наследия, находящихся в муниципальной собственности и требующих консервации или реставрации, на территории муниципального района в отчетном периоде не имелось.</w:t>
      </w:r>
    </w:p>
    <w:p w:rsidR="00CD7E65" w:rsidRPr="00E83C14" w:rsidRDefault="00CD7E65" w:rsidP="00EE730C">
      <w:pPr>
        <w:rPr>
          <w:b/>
          <w:sz w:val="28"/>
          <w:szCs w:val="28"/>
        </w:rPr>
      </w:pPr>
    </w:p>
    <w:p w:rsidR="009E58A7" w:rsidRPr="00E83C14" w:rsidRDefault="00107C3D" w:rsidP="00C42F8B">
      <w:pPr>
        <w:jc w:val="center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Физическая культура и спорт</w:t>
      </w:r>
    </w:p>
    <w:p w:rsidR="002A1225" w:rsidRPr="00E83C14" w:rsidRDefault="00107C3D" w:rsidP="003E542E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lastRenderedPageBreak/>
        <w:t>23.</w:t>
      </w:r>
      <w:r w:rsidRPr="00E83C14">
        <w:rPr>
          <w:sz w:val="28"/>
          <w:szCs w:val="28"/>
        </w:rPr>
        <w:t xml:space="preserve"> </w:t>
      </w:r>
      <w:r w:rsidR="00270A0B">
        <w:rPr>
          <w:sz w:val="28"/>
          <w:szCs w:val="28"/>
        </w:rPr>
        <w:t xml:space="preserve">Доля населения систематически </w:t>
      </w:r>
      <w:r w:rsidR="00022965" w:rsidRPr="00E83C14">
        <w:rPr>
          <w:sz w:val="28"/>
          <w:szCs w:val="28"/>
        </w:rPr>
        <w:t>занимающ</w:t>
      </w:r>
      <w:r w:rsidR="008B1364">
        <w:rPr>
          <w:sz w:val="28"/>
          <w:szCs w:val="28"/>
        </w:rPr>
        <w:t>егося</w:t>
      </w:r>
      <w:r w:rsidR="00022965" w:rsidRPr="00E83C14">
        <w:rPr>
          <w:sz w:val="28"/>
          <w:szCs w:val="28"/>
        </w:rPr>
        <w:t xml:space="preserve"> физической культурой и спортом  в 201</w:t>
      </w:r>
      <w:r w:rsidR="00873564" w:rsidRPr="00E83C14">
        <w:rPr>
          <w:sz w:val="28"/>
          <w:szCs w:val="28"/>
        </w:rPr>
        <w:t>6</w:t>
      </w:r>
      <w:r w:rsidR="00022965" w:rsidRPr="00E83C14">
        <w:rPr>
          <w:sz w:val="28"/>
          <w:szCs w:val="28"/>
        </w:rPr>
        <w:t xml:space="preserve"> году  составила </w:t>
      </w:r>
      <w:r w:rsidR="00270A0B">
        <w:rPr>
          <w:sz w:val="28"/>
          <w:szCs w:val="28"/>
        </w:rPr>
        <w:t xml:space="preserve">15,6%, что на 0,4% больше по сравнению с 2015 годом. Данный показатель увеличился в связи с тем, что в 2015 году число </w:t>
      </w:r>
      <w:proofErr w:type="gramStart"/>
      <w:r w:rsidR="00270A0B">
        <w:rPr>
          <w:sz w:val="28"/>
          <w:szCs w:val="28"/>
        </w:rPr>
        <w:t>лиц, систематически занимающихся физической культурой и спортом составляло</w:t>
      </w:r>
      <w:proofErr w:type="gramEnd"/>
      <w:r w:rsidR="00270A0B">
        <w:rPr>
          <w:sz w:val="28"/>
          <w:szCs w:val="28"/>
        </w:rPr>
        <w:t xml:space="preserve">- 5564, а в 2016 году составило- </w:t>
      </w:r>
      <w:r w:rsidR="00022965" w:rsidRPr="00E83C14">
        <w:rPr>
          <w:sz w:val="28"/>
          <w:szCs w:val="28"/>
        </w:rPr>
        <w:t>5</w:t>
      </w:r>
      <w:r w:rsidR="00873564" w:rsidRPr="00E83C14">
        <w:rPr>
          <w:sz w:val="28"/>
          <w:szCs w:val="28"/>
        </w:rPr>
        <w:t>605</w:t>
      </w:r>
      <w:r w:rsidR="00022965" w:rsidRPr="00E83C14">
        <w:rPr>
          <w:sz w:val="28"/>
          <w:szCs w:val="28"/>
        </w:rPr>
        <w:t xml:space="preserve"> человек, что на </w:t>
      </w:r>
      <w:r w:rsidR="00873564" w:rsidRPr="00E83C14">
        <w:rPr>
          <w:sz w:val="28"/>
          <w:szCs w:val="28"/>
        </w:rPr>
        <w:t>41 человек</w:t>
      </w:r>
      <w:r w:rsidR="00022965" w:rsidRPr="00E83C14">
        <w:rPr>
          <w:sz w:val="28"/>
          <w:szCs w:val="28"/>
        </w:rPr>
        <w:t xml:space="preserve">  больше</w:t>
      </w:r>
      <w:r w:rsidR="00270A0B">
        <w:rPr>
          <w:sz w:val="28"/>
          <w:szCs w:val="28"/>
        </w:rPr>
        <w:t xml:space="preserve">. </w:t>
      </w:r>
    </w:p>
    <w:p w:rsidR="007411EE" w:rsidRPr="00E83C14" w:rsidRDefault="007411EE" w:rsidP="003E542E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</w:t>
      </w:r>
      <w:r w:rsidR="003E542E" w:rsidRPr="00E83C14">
        <w:rPr>
          <w:sz w:val="28"/>
          <w:szCs w:val="28"/>
        </w:rPr>
        <w:t>В период на 201</w:t>
      </w:r>
      <w:r w:rsidR="00873564" w:rsidRPr="00E83C14">
        <w:rPr>
          <w:sz w:val="28"/>
          <w:szCs w:val="28"/>
        </w:rPr>
        <w:t>7</w:t>
      </w:r>
      <w:r w:rsidR="003E542E" w:rsidRPr="00E83C14">
        <w:rPr>
          <w:sz w:val="28"/>
          <w:szCs w:val="28"/>
        </w:rPr>
        <w:t>-201</w:t>
      </w:r>
      <w:r w:rsidR="00873564" w:rsidRPr="00E83C14">
        <w:rPr>
          <w:sz w:val="28"/>
          <w:szCs w:val="28"/>
        </w:rPr>
        <w:t>9</w:t>
      </w:r>
      <w:r w:rsidR="003E542E" w:rsidRPr="00E83C14">
        <w:rPr>
          <w:sz w:val="28"/>
          <w:szCs w:val="28"/>
        </w:rPr>
        <w:t xml:space="preserve"> годы планируется </w:t>
      </w:r>
      <w:r w:rsidR="002A1225" w:rsidRPr="00E83C14">
        <w:rPr>
          <w:sz w:val="28"/>
          <w:szCs w:val="28"/>
        </w:rPr>
        <w:t xml:space="preserve"> увеличение  данного показателя  до 20%  за счет </w:t>
      </w:r>
      <w:r w:rsidR="003E542E" w:rsidRPr="00E83C14">
        <w:rPr>
          <w:sz w:val="28"/>
          <w:szCs w:val="28"/>
        </w:rPr>
        <w:t>стро</w:t>
      </w:r>
      <w:r w:rsidR="002A1225" w:rsidRPr="00E83C14">
        <w:rPr>
          <w:sz w:val="28"/>
          <w:szCs w:val="28"/>
        </w:rPr>
        <w:t>ительства</w:t>
      </w:r>
      <w:r w:rsidR="003E542E" w:rsidRPr="00E83C14">
        <w:rPr>
          <w:sz w:val="28"/>
          <w:szCs w:val="28"/>
        </w:rPr>
        <w:t xml:space="preserve"> 5 плоскостных спортивных сооружений по месту жительства (как на придомовых территориях, так и на территориях общеобразовательного учреждения). Реализация этого проекта поднимет на качественно другой уровень решение проблемы обеспеченности населения спортивными объектами. </w:t>
      </w:r>
    </w:p>
    <w:p w:rsidR="007411EE" w:rsidRPr="00E83C14" w:rsidRDefault="007411EE" w:rsidP="007411EE">
      <w:pPr>
        <w:jc w:val="both"/>
        <w:rPr>
          <w:sz w:val="28"/>
          <w:szCs w:val="28"/>
        </w:rPr>
      </w:pPr>
    </w:p>
    <w:p w:rsidR="006E2B2E" w:rsidRPr="00E83C14" w:rsidRDefault="004910B9" w:rsidP="00C42F8B">
      <w:pPr>
        <w:jc w:val="center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Жилищное строительство и обеспечение граждан жильем</w:t>
      </w:r>
    </w:p>
    <w:p w:rsidR="000E75FF" w:rsidRPr="001C0515" w:rsidRDefault="00297A2E" w:rsidP="002405FA">
      <w:pPr>
        <w:ind w:firstLine="708"/>
        <w:jc w:val="both"/>
        <w:rPr>
          <w:sz w:val="28"/>
          <w:szCs w:val="28"/>
        </w:rPr>
      </w:pPr>
      <w:r w:rsidRPr="001C0515">
        <w:rPr>
          <w:b/>
          <w:sz w:val="28"/>
          <w:szCs w:val="28"/>
        </w:rPr>
        <w:t>24.</w:t>
      </w:r>
      <w:r w:rsidRPr="001C0515">
        <w:rPr>
          <w:sz w:val="28"/>
          <w:szCs w:val="28"/>
        </w:rPr>
        <w:t xml:space="preserve"> </w:t>
      </w:r>
      <w:proofErr w:type="gramStart"/>
      <w:r w:rsidRPr="001C0515">
        <w:rPr>
          <w:sz w:val="28"/>
          <w:szCs w:val="28"/>
        </w:rPr>
        <w:t>Общая площадь, приходящаяся в среднем на одного жителя, в 201</w:t>
      </w:r>
      <w:r w:rsidR="00CD0362" w:rsidRPr="001C0515">
        <w:rPr>
          <w:sz w:val="28"/>
          <w:szCs w:val="28"/>
        </w:rPr>
        <w:t>6</w:t>
      </w:r>
      <w:r w:rsidR="00F70718" w:rsidRPr="001C0515">
        <w:rPr>
          <w:sz w:val="28"/>
          <w:szCs w:val="28"/>
        </w:rPr>
        <w:t xml:space="preserve"> году составила 19,</w:t>
      </w:r>
      <w:r w:rsidR="001507B1" w:rsidRPr="001C0515">
        <w:rPr>
          <w:sz w:val="28"/>
          <w:szCs w:val="28"/>
        </w:rPr>
        <w:t>6</w:t>
      </w:r>
      <w:r w:rsidR="00CD0362" w:rsidRPr="001C0515">
        <w:rPr>
          <w:sz w:val="28"/>
          <w:szCs w:val="28"/>
        </w:rPr>
        <w:t xml:space="preserve"> </w:t>
      </w:r>
      <w:proofErr w:type="spellStart"/>
      <w:r w:rsidR="00F70718" w:rsidRPr="001C0515">
        <w:rPr>
          <w:sz w:val="28"/>
          <w:szCs w:val="28"/>
        </w:rPr>
        <w:t>кв.</w:t>
      </w:r>
      <w:r w:rsidRPr="001C0515">
        <w:rPr>
          <w:sz w:val="28"/>
          <w:szCs w:val="28"/>
        </w:rPr>
        <w:t>м</w:t>
      </w:r>
      <w:proofErr w:type="spellEnd"/>
      <w:r w:rsidRPr="001C0515">
        <w:rPr>
          <w:sz w:val="28"/>
          <w:szCs w:val="28"/>
        </w:rPr>
        <w:t>.;</w:t>
      </w:r>
      <w:r w:rsidR="00394C32" w:rsidRPr="001C0515">
        <w:rPr>
          <w:sz w:val="28"/>
          <w:szCs w:val="28"/>
        </w:rPr>
        <w:t xml:space="preserve"> </w:t>
      </w:r>
      <w:r w:rsidRPr="001C0515">
        <w:rPr>
          <w:sz w:val="28"/>
          <w:szCs w:val="28"/>
        </w:rPr>
        <w:t>по сравнению с 201</w:t>
      </w:r>
      <w:r w:rsidR="00CD0362" w:rsidRPr="001C0515">
        <w:rPr>
          <w:sz w:val="28"/>
          <w:szCs w:val="28"/>
        </w:rPr>
        <w:t>5</w:t>
      </w:r>
      <w:r w:rsidRPr="001C0515">
        <w:rPr>
          <w:sz w:val="28"/>
          <w:szCs w:val="28"/>
        </w:rPr>
        <w:t xml:space="preserve"> годом</w:t>
      </w:r>
      <w:r w:rsidR="00CD0362" w:rsidRPr="001C0515">
        <w:rPr>
          <w:sz w:val="28"/>
          <w:szCs w:val="28"/>
        </w:rPr>
        <w:t xml:space="preserve"> показатель </w:t>
      </w:r>
      <w:r w:rsidRPr="001C0515">
        <w:rPr>
          <w:sz w:val="28"/>
          <w:szCs w:val="28"/>
        </w:rPr>
        <w:t xml:space="preserve"> увеличилс</w:t>
      </w:r>
      <w:r w:rsidR="00CD0362" w:rsidRPr="001C0515">
        <w:rPr>
          <w:sz w:val="28"/>
          <w:szCs w:val="28"/>
        </w:rPr>
        <w:t>я</w:t>
      </w:r>
      <w:r w:rsidRPr="001C0515">
        <w:rPr>
          <w:sz w:val="28"/>
          <w:szCs w:val="28"/>
        </w:rPr>
        <w:t xml:space="preserve"> на 0,</w:t>
      </w:r>
      <w:r w:rsidR="001507B1" w:rsidRPr="001C0515">
        <w:rPr>
          <w:sz w:val="28"/>
          <w:szCs w:val="28"/>
        </w:rPr>
        <w:t>5</w:t>
      </w:r>
      <w:r w:rsidR="00CD0362" w:rsidRPr="001C0515">
        <w:rPr>
          <w:sz w:val="28"/>
          <w:szCs w:val="28"/>
        </w:rPr>
        <w:t xml:space="preserve"> </w:t>
      </w:r>
      <w:proofErr w:type="spellStart"/>
      <w:r w:rsidR="00394C32" w:rsidRPr="001C0515">
        <w:rPr>
          <w:sz w:val="28"/>
          <w:szCs w:val="28"/>
        </w:rPr>
        <w:t>к</w:t>
      </w:r>
      <w:r w:rsidRPr="001C0515">
        <w:rPr>
          <w:sz w:val="28"/>
          <w:szCs w:val="28"/>
        </w:rPr>
        <w:t>в.м</w:t>
      </w:r>
      <w:proofErr w:type="spellEnd"/>
      <w:r w:rsidRPr="001C0515">
        <w:rPr>
          <w:sz w:val="28"/>
          <w:szCs w:val="28"/>
        </w:rPr>
        <w:t xml:space="preserve">. </w:t>
      </w:r>
      <w:r w:rsidR="001507B1" w:rsidRPr="001C0515">
        <w:rPr>
          <w:sz w:val="28"/>
          <w:szCs w:val="28"/>
        </w:rPr>
        <w:t>В 2016 году общая площадь жилых помещений в среднем на одного жителя, в том числе введенная в действие за один год составила 0,07  м.</w:t>
      </w:r>
      <w:r w:rsidR="001507B1" w:rsidRPr="001C0515">
        <w:rPr>
          <w:sz w:val="28"/>
          <w:szCs w:val="28"/>
          <w:vertAlign w:val="superscript"/>
        </w:rPr>
        <w:t>2</w:t>
      </w:r>
      <w:r w:rsidR="001507B1" w:rsidRPr="001C0515">
        <w:rPr>
          <w:sz w:val="28"/>
          <w:szCs w:val="28"/>
        </w:rPr>
        <w:t xml:space="preserve"> , по сравнению с 2015 годом показатель увеличился на 0,01</w:t>
      </w:r>
      <w:proofErr w:type="gramEnd"/>
      <w:r w:rsidR="001507B1" w:rsidRPr="001C0515">
        <w:rPr>
          <w:sz w:val="28"/>
          <w:szCs w:val="28"/>
        </w:rPr>
        <w:t xml:space="preserve"> м </w:t>
      </w:r>
      <w:r w:rsidR="001507B1" w:rsidRPr="001C0515">
        <w:rPr>
          <w:sz w:val="28"/>
          <w:szCs w:val="28"/>
          <w:vertAlign w:val="superscript"/>
        </w:rPr>
        <w:t>2</w:t>
      </w:r>
      <w:r w:rsidR="001507B1" w:rsidRPr="001C0515">
        <w:rPr>
          <w:sz w:val="28"/>
          <w:szCs w:val="28"/>
        </w:rPr>
        <w:t xml:space="preserve">., за счет </w:t>
      </w:r>
      <w:r w:rsidR="000B4C42" w:rsidRPr="001C0515">
        <w:rPr>
          <w:sz w:val="28"/>
          <w:szCs w:val="28"/>
        </w:rPr>
        <w:t xml:space="preserve">увеличения </w:t>
      </w:r>
      <w:r w:rsidR="001507B1" w:rsidRPr="001C0515">
        <w:rPr>
          <w:sz w:val="28"/>
          <w:szCs w:val="28"/>
        </w:rPr>
        <w:t xml:space="preserve">ввода жилой площади 2,8 м </w:t>
      </w:r>
      <w:r w:rsidR="001507B1" w:rsidRPr="001C0515">
        <w:rPr>
          <w:sz w:val="28"/>
          <w:szCs w:val="28"/>
          <w:vertAlign w:val="superscript"/>
        </w:rPr>
        <w:t>2</w:t>
      </w:r>
      <w:r w:rsidR="000B4C42" w:rsidRPr="001C0515">
        <w:rPr>
          <w:sz w:val="28"/>
          <w:szCs w:val="28"/>
        </w:rPr>
        <w:t xml:space="preserve"> (в 2015 году введено в действие- 2332 м </w:t>
      </w:r>
      <w:r w:rsidR="000B4C42" w:rsidRPr="001C0515">
        <w:rPr>
          <w:sz w:val="28"/>
          <w:szCs w:val="28"/>
          <w:vertAlign w:val="superscript"/>
        </w:rPr>
        <w:t>2</w:t>
      </w:r>
      <w:r w:rsidR="000B4C42" w:rsidRPr="001C0515">
        <w:rPr>
          <w:sz w:val="28"/>
          <w:szCs w:val="28"/>
        </w:rPr>
        <w:t xml:space="preserve"> , в 2016 году- 2 760 м </w:t>
      </w:r>
      <w:r w:rsidR="000B4C42" w:rsidRPr="001C0515">
        <w:rPr>
          <w:sz w:val="28"/>
          <w:szCs w:val="28"/>
          <w:vertAlign w:val="superscript"/>
        </w:rPr>
        <w:t>2</w:t>
      </w:r>
      <w:r w:rsidR="000B4C42" w:rsidRPr="001C0515">
        <w:rPr>
          <w:sz w:val="28"/>
          <w:szCs w:val="28"/>
        </w:rPr>
        <w:t xml:space="preserve">), </w:t>
      </w:r>
      <w:r w:rsidR="001507B1" w:rsidRPr="001C0515">
        <w:rPr>
          <w:sz w:val="28"/>
          <w:szCs w:val="28"/>
        </w:rPr>
        <w:t xml:space="preserve"> и снижения численности населения на 714 человек.</w:t>
      </w:r>
      <w:proofErr w:type="gramStart"/>
      <w:r w:rsidR="001507B1" w:rsidRPr="001C0515">
        <w:rPr>
          <w:sz w:val="28"/>
          <w:szCs w:val="28"/>
        </w:rPr>
        <w:t xml:space="preserve"> </w:t>
      </w:r>
      <w:r w:rsidR="000E75FF" w:rsidRPr="001C0515">
        <w:rPr>
          <w:sz w:val="28"/>
          <w:szCs w:val="28"/>
        </w:rPr>
        <w:t>.</w:t>
      </w:r>
      <w:proofErr w:type="gramEnd"/>
    </w:p>
    <w:p w:rsidR="0035181F" w:rsidRPr="00E83C14" w:rsidRDefault="0035181F" w:rsidP="002405FA">
      <w:pPr>
        <w:ind w:firstLine="708"/>
        <w:jc w:val="both"/>
        <w:rPr>
          <w:sz w:val="28"/>
          <w:szCs w:val="28"/>
        </w:rPr>
      </w:pPr>
      <w:r w:rsidRPr="001C0515">
        <w:rPr>
          <w:sz w:val="28"/>
          <w:szCs w:val="28"/>
        </w:rPr>
        <w:t>На 201</w:t>
      </w:r>
      <w:r w:rsidR="006A70B4" w:rsidRPr="001C0515">
        <w:rPr>
          <w:sz w:val="28"/>
          <w:szCs w:val="28"/>
        </w:rPr>
        <w:t>7</w:t>
      </w:r>
      <w:r w:rsidRPr="001C0515">
        <w:rPr>
          <w:sz w:val="28"/>
          <w:szCs w:val="28"/>
        </w:rPr>
        <w:t>-201</w:t>
      </w:r>
      <w:r w:rsidR="006A70B4" w:rsidRPr="001C0515">
        <w:rPr>
          <w:sz w:val="28"/>
          <w:szCs w:val="28"/>
        </w:rPr>
        <w:t>9</w:t>
      </w:r>
      <w:r w:rsidRPr="001C0515">
        <w:rPr>
          <w:sz w:val="28"/>
          <w:szCs w:val="28"/>
        </w:rPr>
        <w:t xml:space="preserve"> годы общая площадь жилых помещений, приходящаяся</w:t>
      </w:r>
      <w:r w:rsidR="009B0A48" w:rsidRPr="001C0515">
        <w:rPr>
          <w:sz w:val="28"/>
          <w:szCs w:val="28"/>
        </w:rPr>
        <w:t>,</w:t>
      </w:r>
      <w:r w:rsidRPr="001C0515">
        <w:rPr>
          <w:sz w:val="28"/>
          <w:szCs w:val="28"/>
        </w:rPr>
        <w:t xml:space="preserve"> на одного жителя запланирована на уровне </w:t>
      </w:r>
      <w:r w:rsidR="000E75FF" w:rsidRPr="001C0515">
        <w:rPr>
          <w:sz w:val="28"/>
          <w:szCs w:val="28"/>
        </w:rPr>
        <w:t xml:space="preserve">19,6 м </w:t>
      </w:r>
      <w:r w:rsidR="000E75FF" w:rsidRPr="001C0515">
        <w:rPr>
          <w:sz w:val="28"/>
          <w:szCs w:val="28"/>
          <w:vertAlign w:val="superscript"/>
        </w:rPr>
        <w:t>2</w:t>
      </w:r>
      <w:r w:rsidRPr="001C0515">
        <w:rPr>
          <w:sz w:val="28"/>
          <w:szCs w:val="28"/>
        </w:rPr>
        <w:t xml:space="preserve">, </w:t>
      </w:r>
      <w:r w:rsidR="00921D98" w:rsidRPr="001C0515">
        <w:rPr>
          <w:sz w:val="28"/>
          <w:szCs w:val="28"/>
        </w:rPr>
        <w:t>введенн</w:t>
      </w:r>
      <w:r w:rsidR="00BF341C" w:rsidRPr="001C0515">
        <w:rPr>
          <w:sz w:val="28"/>
          <w:szCs w:val="28"/>
        </w:rPr>
        <w:t>ая</w:t>
      </w:r>
      <w:r w:rsidR="00921D98" w:rsidRPr="001C0515">
        <w:rPr>
          <w:sz w:val="28"/>
          <w:szCs w:val="28"/>
        </w:rPr>
        <w:t xml:space="preserve"> в действие за год – на уровне 0,0</w:t>
      </w:r>
      <w:r w:rsidR="000E75FF" w:rsidRPr="001C0515">
        <w:rPr>
          <w:sz w:val="28"/>
          <w:szCs w:val="28"/>
        </w:rPr>
        <w:t>7</w:t>
      </w:r>
      <w:r w:rsidR="006A70B4" w:rsidRPr="001C0515">
        <w:rPr>
          <w:sz w:val="28"/>
          <w:szCs w:val="28"/>
        </w:rPr>
        <w:t xml:space="preserve"> м</w:t>
      </w:r>
      <w:r w:rsidR="000E75FF" w:rsidRPr="001C0515">
        <w:rPr>
          <w:sz w:val="28"/>
          <w:szCs w:val="28"/>
        </w:rPr>
        <w:t xml:space="preserve"> </w:t>
      </w:r>
      <w:r w:rsidR="000E75FF" w:rsidRPr="001C0515">
        <w:rPr>
          <w:szCs w:val="28"/>
          <w:vertAlign w:val="superscript"/>
        </w:rPr>
        <w:t>2</w:t>
      </w:r>
      <w:r w:rsidR="006A70B4" w:rsidRPr="001C0515">
        <w:rPr>
          <w:sz w:val="28"/>
          <w:szCs w:val="28"/>
        </w:rPr>
        <w:t>.</w:t>
      </w:r>
    </w:p>
    <w:p w:rsidR="005400D0" w:rsidRPr="00E83C14" w:rsidRDefault="00BF341C" w:rsidP="001D7C15">
      <w:pPr>
        <w:shd w:val="clear" w:color="auto" w:fill="FFFFFF"/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25.</w:t>
      </w:r>
      <w:r w:rsidRPr="00E83C14">
        <w:rPr>
          <w:sz w:val="28"/>
          <w:szCs w:val="28"/>
        </w:rPr>
        <w:t xml:space="preserve"> Общая площадь земельных участков, предоставленных для строительства, в расчете на 10 тыс. человек населения в 201</w:t>
      </w:r>
      <w:r w:rsidR="00E77D20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составила </w:t>
      </w:r>
      <w:r w:rsidR="00525251">
        <w:rPr>
          <w:sz w:val="28"/>
          <w:szCs w:val="28"/>
        </w:rPr>
        <w:t>0,19</w:t>
      </w:r>
      <w:r w:rsidR="005400D0" w:rsidRPr="00E83C14">
        <w:rPr>
          <w:sz w:val="28"/>
          <w:szCs w:val="28"/>
        </w:rPr>
        <w:t xml:space="preserve"> г</w:t>
      </w:r>
      <w:r w:rsidRPr="00E83C14">
        <w:rPr>
          <w:sz w:val="28"/>
          <w:szCs w:val="28"/>
        </w:rPr>
        <w:t>а</w:t>
      </w:r>
      <w:proofErr w:type="gramStart"/>
      <w:r w:rsidRPr="00E83C14">
        <w:rPr>
          <w:sz w:val="28"/>
          <w:szCs w:val="28"/>
        </w:rPr>
        <w:t>.</w:t>
      </w:r>
      <w:r w:rsidR="00525251">
        <w:rPr>
          <w:sz w:val="28"/>
          <w:szCs w:val="28"/>
        </w:rPr>
        <w:t xml:space="preserve">, </w:t>
      </w:r>
      <w:proofErr w:type="gramEnd"/>
      <w:r w:rsidR="00525251">
        <w:rPr>
          <w:sz w:val="28"/>
          <w:szCs w:val="28"/>
        </w:rPr>
        <w:t>что по</w:t>
      </w:r>
      <w:r w:rsidRPr="00E83C14">
        <w:rPr>
          <w:sz w:val="28"/>
          <w:szCs w:val="28"/>
        </w:rPr>
        <w:t xml:space="preserve"> сравнению с 201</w:t>
      </w:r>
      <w:r w:rsidR="00E77D20" w:rsidRPr="00E83C14">
        <w:rPr>
          <w:sz w:val="28"/>
          <w:szCs w:val="28"/>
        </w:rPr>
        <w:t>5</w:t>
      </w:r>
      <w:r w:rsidR="00481653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 xml:space="preserve">годом </w:t>
      </w:r>
      <w:r w:rsidR="00525251">
        <w:rPr>
          <w:sz w:val="28"/>
          <w:szCs w:val="28"/>
        </w:rPr>
        <w:t xml:space="preserve">увеличилось </w:t>
      </w:r>
      <w:r w:rsidRPr="00E83C14">
        <w:rPr>
          <w:sz w:val="28"/>
          <w:szCs w:val="28"/>
        </w:rPr>
        <w:t xml:space="preserve">на </w:t>
      </w:r>
      <w:r w:rsidR="00E77D20" w:rsidRPr="00E83C14">
        <w:rPr>
          <w:sz w:val="28"/>
          <w:szCs w:val="28"/>
        </w:rPr>
        <w:t>0,</w:t>
      </w:r>
      <w:r w:rsidR="00525251">
        <w:rPr>
          <w:sz w:val="28"/>
          <w:szCs w:val="28"/>
        </w:rPr>
        <w:t>13</w:t>
      </w:r>
      <w:r w:rsidR="005400D0" w:rsidRPr="00E83C14">
        <w:rPr>
          <w:sz w:val="28"/>
          <w:szCs w:val="28"/>
        </w:rPr>
        <w:t xml:space="preserve"> г</w:t>
      </w:r>
      <w:r w:rsidR="00DA0348" w:rsidRPr="00E83C14">
        <w:rPr>
          <w:sz w:val="28"/>
          <w:szCs w:val="28"/>
        </w:rPr>
        <w:t>а</w:t>
      </w:r>
      <w:r w:rsidRPr="00E83C14">
        <w:rPr>
          <w:sz w:val="28"/>
          <w:szCs w:val="28"/>
        </w:rPr>
        <w:t xml:space="preserve">. </w:t>
      </w:r>
      <w:r w:rsidR="00525251">
        <w:rPr>
          <w:sz w:val="28"/>
          <w:szCs w:val="28"/>
        </w:rPr>
        <w:t xml:space="preserve">Увеличение </w:t>
      </w:r>
      <w:r w:rsidR="008A1F45" w:rsidRPr="00E83C14">
        <w:rPr>
          <w:sz w:val="28"/>
          <w:szCs w:val="28"/>
        </w:rPr>
        <w:t xml:space="preserve"> показателя </w:t>
      </w:r>
      <w:r w:rsidR="00767C75" w:rsidRPr="00E83C14">
        <w:rPr>
          <w:sz w:val="28"/>
          <w:szCs w:val="28"/>
        </w:rPr>
        <w:t>связано с тем</w:t>
      </w:r>
      <w:r w:rsidR="00E07721" w:rsidRPr="00E83C14">
        <w:rPr>
          <w:sz w:val="28"/>
          <w:szCs w:val="28"/>
        </w:rPr>
        <w:t xml:space="preserve">, </w:t>
      </w:r>
      <w:r w:rsidR="00E77D20" w:rsidRPr="00E83C14">
        <w:rPr>
          <w:sz w:val="28"/>
          <w:szCs w:val="28"/>
        </w:rPr>
        <w:t>что</w:t>
      </w:r>
      <w:r w:rsidR="00481653" w:rsidRPr="00E83C14">
        <w:rPr>
          <w:sz w:val="28"/>
          <w:szCs w:val="28"/>
        </w:rPr>
        <w:t xml:space="preserve"> </w:t>
      </w:r>
      <w:r w:rsidR="00E77D20" w:rsidRPr="00E83C14">
        <w:rPr>
          <w:sz w:val="28"/>
          <w:szCs w:val="28"/>
        </w:rPr>
        <w:t>в 2016 году</w:t>
      </w:r>
      <w:r w:rsidR="00525251">
        <w:rPr>
          <w:sz w:val="28"/>
          <w:szCs w:val="28"/>
        </w:rPr>
        <w:t xml:space="preserve"> была предоставлена площадь  для строительства в размере 2 760 м </w:t>
      </w:r>
      <w:r w:rsidR="00525251" w:rsidRPr="00525251">
        <w:rPr>
          <w:sz w:val="28"/>
          <w:szCs w:val="28"/>
          <w:vertAlign w:val="superscript"/>
        </w:rPr>
        <w:t>2</w:t>
      </w:r>
      <w:r w:rsidR="00525251">
        <w:rPr>
          <w:sz w:val="28"/>
          <w:szCs w:val="28"/>
        </w:rPr>
        <w:t xml:space="preserve">, тогда как в 2015 г. данная площадь составляла- 2332 м </w:t>
      </w:r>
      <w:r w:rsidR="00525251" w:rsidRPr="00525251">
        <w:rPr>
          <w:sz w:val="28"/>
          <w:szCs w:val="28"/>
          <w:vertAlign w:val="superscript"/>
        </w:rPr>
        <w:t>2.</w:t>
      </w:r>
      <w:r w:rsidR="00525251">
        <w:rPr>
          <w:sz w:val="28"/>
          <w:szCs w:val="28"/>
        </w:rPr>
        <w:t xml:space="preserve"> </w:t>
      </w:r>
      <w:r w:rsidR="00E77D20" w:rsidRPr="00E83C14">
        <w:rPr>
          <w:sz w:val="28"/>
          <w:szCs w:val="28"/>
        </w:rPr>
        <w:t xml:space="preserve"> </w:t>
      </w:r>
      <w:r w:rsidR="005400D0" w:rsidRPr="00E83C14">
        <w:rPr>
          <w:sz w:val="28"/>
          <w:szCs w:val="28"/>
        </w:rPr>
        <w:t>На</w:t>
      </w:r>
      <w:r w:rsidR="00525251">
        <w:rPr>
          <w:sz w:val="28"/>
          <w:szCs w:val="28"/>
        </w:rPr>
        <w:t xml:space="preserve"> среднесрочный </w:t>
      </w:r>
      <w:r w:rsidR="005400D0" w:rsidRPr="00E83C14">
        <w:rPr>
          <w:sz w:val="28"/>
          <w:szCs w:val="28"/>
        </w:rPr>
        <w:t>период</w:t>
      </w:r>
      <w:r w:rsidR="00525251">
        <w:rPr>
          <w:sz w:val="28"/>
          <w:szCs w:val="28"/>
        </w:rPr>
        <w:t xml:space="preserve"> запланировано </w:t>
      </w:r>
      <w:r w:rsidR="005400D0" w:rsidRPr="00E83C14">
        <w:rPr>
          <w:sz w:val="28"/>
          <w:szCs w:val="28"/>
        </w:rPr>
        <w:t xml:space="preserve"> увел</w:t>
      </w:r>
      <w:r w:rsidR="00481653" w:rsidRPr="00E83C14">
        <w:rPr>
          <w:sz w:val="28"/>
          <w:szCs w:val="28"/>
        </w:rPr>
        <w:t>ичение показателя</w:t>
      </w:r>
      <w:r w:rsidR="00525251">
        <w:rPr>
          <w:sz w:val="28"/>
          <w:szCs w:val="28"/>
        </w:rPr>
        <w:t xml:space="preserve"> до 0, 26 га. </w:t>
      </w:r>
      <w:r w:rsidR="00481653" w:rsidRPr="00E83C14">
        <w:rPr>
          <w:sz w:val="28"/>
          <w:szCs w:val="28"/>
        </w:rPr>
        <w:t xml:space="preserve"> </w:t>
      </w:r>
    </w:p>
    <w:p w:rsidR="00F44D46" w:rsidRPr="00AD2AEF" w:rsidRDefault="004910B9" w:rsidP="00AA32E7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26.</w:t>
      </w:r>
      <w:r w:rsidRPr="00E83C14">
        <w:rPr>
          <w:sz w:val="28"/>
          <w:szCs w:val="28"/>
        </w:rPr>
        <w:t xml:space="preserve"> </w:t>
      </w:r>
      <w:r w:rsidR="00C86892" w:rsidRPr="00E83C14">
        <w:rPr>
          <w:sz w:val="28"/>
          <w:szCs w:val="28"/>
        </w:rPr>
        <w:t>Площадь з</w:t>
      </w:r>
      <w:r w:rsidRPr="00E83C14">
        <w:rPr>
          <w:sz w:val="28"/>
          <w:szCs w:val="28"/>
        </w:rPr>
        <w:t xml:space="preserve">емельных участков, предоставленных для строительства, в отношении которых </w:t>
      </w:r>
      <w:proofErr w:type="gramStart"/>
      <w:r w:rsidRPr="00E83C14">
        <w:rPr>
          <w:sz w:val="28"/>
          <w:szCs w:val="28"/>
        </w:rPr>
        <w:t>с даты принятия</w:t>
      </w:r>
      <w:proofErr w:type="gramEnd"/>
      <w:r w:rsidRPr="00E83C14">
        <w:rPr>
          <w:sz w:val="28"/>
          <w:szCs w:val="28"/>
        </w:rPr>
        <w:t xml:space="preserve"> решения о предоставлении земельного участка или подписания протокола о результата</w:t>
      </w:r>
      <w:r w:rsidR="00AD2AEF">
        <w:rPr>
          <w:sz w:val="28"/>
          <w:szCs w:val="28"/>
        </w:rPr>
        <w:t xml:space="preserve">х торгов (конкурсов, аукционов), </w:t>
      </w:r>
      <w:r w:rsidRPr="00E83C14">
        <w:rPr>
          <w:sz w:val="28"/>
          <w:szCs w:val="28"/>
        </w:rPr>
        <w:t>разрешений на ввод в эксплуатацию объектов жилищного строительства</w:t>
      </w:r>
      <w:r w:rsidR="00AD2AEF">
        <w:rPr>
          <w:sz w:val="28"/>
          <w:szCs w:val="28"/>
        </w:rPr>
        <w:t xml:space="preserve"> в 2016 году получено не было. Площадь земельных участков иных объектов капитального строительства в 2016 году составила 1100 м </w:t>
      </w:r>
      <w:r w:rsidR="00AD2AEF" w:rsidRPr="00AD2AEF">
        <w:rPr>
          <w:sz w:val="28"/>
          <w:szCs w:val="28"/>
          <w:vertAlign w:val="superscript"/>
        </w:rPr>
        <w:t>2.</w:t>
      </w:r>
      <w:r w:rsidR="00AD2AEF">
        <w:rPr>
          <w:sz w:val="28"/>
          <w:szCs w:val="28"/>
        </w:rPr>
        <w:t xml:space="preserve">, так как были выданы разрешения на строительство АЗС с. </w:t>
      </w:r>
      <w:proofErr w:type="spellStart"/>
      <w:r w:rsidR="00AD2AEF">
        <w:rPr>
          <w:sz w:val="28"/>
          <w:szCs w:val="28"/>
        </w:rPr>
        <w:t>Улятуй</w:t>
      </w:r>
      <w:proofErr w:type="spellEnd"/>
      <w:r w:rsidR="00AD2AEF">
        <w:rPr>
          <w:sz w:val="28"/>
          <w:szCs w:val="28"/>
        </w:rPr>
        <w:t xml:space="preserve">, площадью 900 м </w:t>
      </w:r>
      <w:r w:rsidR="00AD2AEF" w:rsidRPr="00AD2AEF">
        <w:rPr>
          <w:sz w:val="28"/>
          <w:szCs w:val="28"/>
          <w:vertAlign w:val="superscript"/>
        </w:rPr>
        <w:t>2</w:t>
      </w:r>
      <w:r w:rsidR="00AD2AEF">
        <w:rPr>
          <w:sz w:val="28"/>
          <w:szCs w:val="28"/>
          <w:vertAlign w:val="superscript"/>
        </w:rPr>
        <w:t xml:space="preserve">    </w:t>
      </w:r>
      <w:r w:rsidR="00AD2AEF">
        <w:rPr>
          <w:sz w:val="28"/>
          <w:szCs w:val="28"/>
        </w:rPr>
        <w:t xml:space="preserve">и строительство магазина в п. Ясная, площадью 200 м </w:t>
      </w:r>
      <w:r w:rsidR="00AD2AEF" w:rsidRPr="00AD2AEF">
        <w:rPr>
          <w:sz w:val="28"/>
          <w:szCs w:val="28"/>
          <w:vertAlign w:val="superscript"/>
        </w:rPr>
        <w:t>2</w:t>
      </w:r>
      <w:r w:rsidR="00AD2AEF">
        <w:rPr>
          <w:sz w:val="28"/>
          <w:szCs w:val="28"/>
          <w:vertAlign w:val="superscript"/>
        </w:rPr>
        <w:t xml:space="preserve">     </w:t>
      </w:r>
      <w:r w:rsidR="00AD2AEF">
        <w:rPr>
          <w:sz w:val="28"/>
          <w:szCs w:val="28"/>
        </w:rPr>
        <w:t>.</w:t>
      </w:r>
      <w:r w:rsidR="00A045F1">
        <w:rPr>
          <w:sz w:val="28"/>
          <w:szCs w:val="28"/>
        </w:rPr>
        <w:t xml:space="preserve"> </w:t>
      </w:r>
    </w:p>
    <w:p w:rsidR="00CA053A" w:rsidRDefault="00CA053A" w:rsidP="00E83C14">
      <w:pPr>
        <w:rPr>
          <w:b/>
          <w:sz w:val="28"/>
          <w:szCs w:val="28"/>
        </w:rPr>
      </w:pPr>
    </w:p>
    <w:p w:rsidR="00C076DC" w:rsidRPr="00EF5F34" w:rsidRDefault="006A5D2E" w:rsidP="00C42F8B">
      <w:pPr>
        <w:jc w:val="center"/>
        <w:rPr>
          <w:b/>
          <w:sz w:val="28"/>
          <w:szCs w:val="28"/>
        </w:rPr>
      </w:pPr>
      <w:r w:rsidRPr="00EF5F34">
        <w:rPr>
          <w:b/>
          <w:sz w:val="28"/>
          <w:szCs w:val="28"/>
        </w:rPr>
        <w:t xml:space="preserve">Жилищно-коммунальное хозяйство. </w:t>
      </w:r>
    </w:p>
    <w:p w:rsidR="00054C97" w:rsidRPr="00E83C14" w:rsidRDefault="00054C97" w:rsidP="00054C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5F34">
        <w:rPr>
          <w:b/>
          <w:color w:val="000000"/>
          <w:sz w:val="28"/>
          <w:szCs w:val="28"/>
        </w:rPr>
        <w:t xml:space="preserve">     </w:t>
      </w:r>
      <w:r w:rsidRPr="00E83C14">
        <w:rPr>
          <w:b/>
          <w:color w:val="000000"/>
          <w:sz w:val="28"/>
          <w:szCs w:val="28"/>
        </w:rPr>
        <w:t xml:space="preserve">27.  </w:t>
      </w:r>
      <w:r w:rsidRPr="00E83C14">
        <w:rPr>
          <w:bCs/>
          <w:color w:val="000000"/>
          <w:sz w:val="28"/>
          <w:szCs w:val="28"/>
        </w:rPr>
        <w:t xml:space="preserve">Доля многоквартирных домов, в которых собственники помещений </w:t>
      </w:r>
      <w:proofErr w:type="gramStart"/>
      <w:r w:rsidRPr="00E83C14">
        <w:rPr>
          <w:bCs/>
          <w:color w:val="000000"/>
          <w:sz w:val="28"/>
          <w:szCs w:val="28"/>
        </w:rPr>
        <w:t xml:space="preserve">выбрали и реализуют один из способов управления многоквартирными </w:t>
      </w:r>
      <w:r w:rsidRPr="00E83C14">
        <w:rPr>
          <w:bCs/>
          <w:color w:val="000000"/>
          <w:sz w:val="28"/>
          <w:szCs w:val="28"/>
        </w:rPr>
        <w:lastRenderedPageBreak/>
        <w:t>домами в 201</w:t>
      </w:r>
      <w:r w:rsidR="00311A8F" w:rsidRPr="00E83C14">
        <w:rPr>
          <w:bCs/>
          <w:color w:val="000000"/>
          <w:sz w:val="28"/>
          <w:szCs w:val="28"/>
        </w:rPr>
        <w:t>6</w:t>
      </w:r>
      <w:r w:rsidRPr="00E83C14">
        <w:rPr>
          <w:bCs/>
          <w:color w:val="000000"/>
          <w:sz w:val="28"/>
          <w:szCs w:val="28"/>
        </w:rPr>
        <w:t xml:space="preserve"> году составила</w:t>
      </w:r>
      <w:proofErr w:type="gramEnd"/>
      <w:r w:rsidRPr="00E83C14">
        <w:rPr>
          <w:bCs/>
          <w:color w:val="000000"/>
          <w:sz w:val="28"/>
          <w:szCs w:val="28"/>
        </w:rPr>
        <w:t xml:space="preserve"> </w:t>
      </w:r>
      <w:r w:rsidR="00311A8F" w:rsidRPr="00E83C14">
        <w:rPr>
          <w:bCs/>
          <w:color w:val="000000"/>
          <w:sz w:val="28"/>
          <w:szCs w:val="28"/>
        </w:rPr>
        <w:t>87</w:t>
      </w:r>
      <w:r w:rsidRPr="00E83C14">
        <w:rPr>
          <w:bCs/>
          <w:color w:val="000000"/>
          <w:sz w:val="28"/>
          <w:szCs w:val="28"/>
        </w:rPr>
        <w:t xml:space="preserve"> %, что</w:t>
      </w:r>
      <w:r w:rsidR="00111EA6" w:rsidRPr="00E83C14">
        <w:rPr>
          <w:bCs/>
          <w:color w:val="000000"/>
          <w:sz w:val="28"/>
          <w:szCs w:val="28"/>
        </w:rPr>
        <w:t xml:space="preserve"> выше на </w:t>
      </w:r>
      <w:r w:rsidR="00311A8F" w:rsidRPr="00E83C14">
        <w:rPr>
          <w:bCs/>
          <w:color w:val="000000"/>
          <w:sz w:val="28"/>
          <w:szCs w:val="28"/>
        </w:rPr>
        <w:t>39,7</w:t>
      </w:r>
      <w:r w:rsidR="00111EA6" w:rsidRPr="00E83C14">
        <w:rPr>
          <w:bCs/>
          <w:color w:val="000000"/>
          <w:sz w:val="28"/>
          <w:szCs w:val="28"/>
        </w:rPr>
        <w:t>% по сравнению с 201</w:t>
      </w:r>
      <w:r w:rsidR="00311A8F" w:rsidRPr="00E83C14">
        <w:rPr>
          <w:bCs/>
          <w:color w:val="000000"/>
          <w:sz w:val="28"/>
          <w:szCs w:val="28"/>
        </w:rPr>
        <w:t>5</w:t>
      </w:r>
      <w:r w:rsidR="00111EA6" w:rsidRPr="00E83C14">
        <w:rPr>
          <w:bCs/>
          <w:color w:val="000000"/>
          <w:sz w:val="28"/>
          <w:szCs w:val="28"/>
        </w:rPr>
        <w:t xml:space="preserve"> годом. </w:t>
      </w:r>
      <w:r w:rsidRPr="00E83C14">
        <w:rPr>
          <w:bCs/>
          <w:color w:val="000000"/>
          <w:sz w:val="28"/>
          <w:szCs w:val="28"/>
        </w:rPr>
        <w:t>На среднесрочный период планируется увеличение показателя за счет увеличения количества домов, выбравших один способов управления многоквартирными домами</w:t>
      </w:r>
      <w:r w:rsidR="00111EA6" w:rsidRPr="00E83C14">
        <w:rPr>
          <w:bCs/>
          <w:color w:val="000000"/>
          <w:sz w:val="28"/>
          <w:szCs w:val="28"/>
        </w:rPr>
        <w:t>, к 201</w:t>
      </w:r>
      <w:r w:rsidR="00311A8F" w:rsidRPr="00E83C14">
        <w:rPr>
          <w:bCs/>
          <w:color w:val="000000"/>
          <w:sz w:val="28"/>
          <w:szCs w:val="28"/>
        </w:rPr>
        <w:t>9</w:t>
      </w:r>
      <w:r w:rsidR="00111EA6" w:rsidRPr="00E83C14">
        <w:rPr>
          <w:bCs/>
          <w:color w:val="000000"/>
          <w:sz w:val="28"/>
          <w:szCs w:val="28"/>
        </w:rPr>
        <w:t xml:space="preserve"> г. планир</w:t>
      </w:r>
      <w:r w:rsidR="00311A8F" w:rsidRPr="00E83C14">
        <w:rPr>
          <w:bCs/>
          <w:color w:val="000000"/>
          <w:sz w:val="28"/>
          <w:szCs w:val="28"/>
        </w:rPr>
        <w:t>уется увеличить показатель до 100</w:t>
      </w:r>
      <w:r w:rsidR="00206849" w:rsidRPr="00E83C14">
        <w:rPr>
          <w:bCs/>
          <w:color w:val="000000"/>
          <w:sz w:val="28"/>
          <w:szCs w:val="28"/>
        </w:rPr>
        <w:t xml:space="preserve"> </w:t>
      </w:r>
      <w:r w:rsidR="00111EA6" w:rsidRPr="00E83C14">
        <w:rPr>
          <w:bCs/>
          <w:color w:val="000000"/>
          <w:sz w:val="28"/>
          <w:szCs w:val="28"/>
        </w:rPr>
        <w:t xml:space="preserve"> %. 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color w:val="000000"/>
          <w:sz w:val="28"/>
          <w:szCs w:val="28"/>
        </w:rPr>
        <w:t xml:space="preserve">     </w:t>
      </w:r>
      <w:r w:rsidRPr="00E83C14">
        <w:rPr>
          <w:b/>
          <w:sz w:val="28"/>
          <w:szCs w:val="28"/>
        </w:rPr>
        <w:t>28.</w:t>
      </w:r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Доля организаций коммунального комплекса, осуществляющих оказание услуг по водо-, тепло-,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не более 25% в общем числе организаций коммунального комплекса, осуществляющих свою деятельность на территори</w:t>
      </w:r>
      <w:r w:rsidR="003E2618" w:rsidRPr="00E83C14">
        <w:rPr>
          <w:sz w:val="28"/>
          <w:szCs w:val="28"/>
        </w:rPr>
        <w:t>и  муниципального района, в 201</w:t>
      </w:r>
      <w:r w:rsidR="00311A8F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</w:t>
      </w:r>
      <w:proofErr w:type="gramEnd"/>
      <w:r w:rsidRPr="00E83C14">
        <w:rPr>
          <w:sz w:val="28"/>
          <w:szCs w:val="28"/>
        </w:rPr>
        <w:t xml:space="preserve"> составила </w:t>
      </w:r>
      <w:r w:rsidR="00311A8F" w:rsidRPr="00E83C14">
        <w:rPr>
          <w:sz w:val="28"/>
          <w:szCs w:val="28"/>
        </w:rPr>
        <w:t>70</w:t>
      </w:r>
      <w:r w:rsidRPr="00E83C14">
        <w:rPr>
          <w:sz w:val="28"/>
          <w:szCs w:val="28"/>
        </w:rPr>
        <w:t xml:space="preserve">%, что </w:t>
      </w:r>
      <w:r w:rsidR="003F68F2" w:rsidRPr="00E83C14">
        <w:rPr>
          <w:sz w:val="28"/>
          <w:szCs w:val="28"/>
        </w:rPr>
        <w:t>выше  уровня</w:t>
      </w:r>
      <w:r w:rsidR="009875BE" w:rsidRPr="00E83C14">
        <w:rPr>
          <w:sz w:val="28"/>
          <w:szCs w:val="28"/>
        </w:rPr>
        <w:t xml:space="preserve"> 201</w:t>
      </w:r>
      <w:r w:rsidR="00311A8F" w:rsidRPr="00E83C14">
        <w:rPr>
          <w:sz w:val="28"/>
          <w:szCs w:val="28"/>
        </w:rPr>
        <w:t>5</w:t>
      </w:r>
      <w:r w:rsidR="009875BE" w:rsidRPr="00E83C14">
        <w:rPr>
          <w:sz w:val="28"/>
          <w:szCs w:val="28"/>
        </w:rPr>
        <w:t xml:space="preserve"> года на </w:t>
      </w:r>
      <w:r w:rsidR="00311A8F" w:rsidRPr="00E83C14">
        <w:rPr>
          <w:sz w:val="28"/>
          <w:szCs w:val="28"/>
        </w:rPr>
        <w:t>0,8</w:t>
      </w:r>
      <w:r w:rsidR="009875BE" w:rsidRPr="00E83C14">
        <w:rPr>
          <w:sz w:val="28"/>
          <w:szCs w:val="28"/>
        </w:rPr>
        <w:t xml:space="preserve">%. </w:t>
      </w:r>
      <w:r w:rsidR="003F1958" w:rsidRPr="00E83C14">
        <w:rPr>
          <w:sz w:val="28"/>
          <w:szCs w:val="28"/>
        </w:rPr>
        <w:t>На среднесрочный период планируетс</w:t>
      </w:r>
      <w:r w:rsidR="003E2618" w:rsidRPr="00E83C14">
        <w:rPr>
          <w:sz w:val="28"/>
          <w:szCs w:val="28"/>
        </w:rPr>
        <w:t>я увеличение данного показателя до 80%.</w:t>
      </w:r>
      <w:r w:rsidR="003F1958" w:rsidRPr="00E83C14">
        <w:rPr>
          <w:sz w:val="28"/>
          <w:szCs w:val="28"/>
        </w:rPr>
        <w:t xml:space="preserve"> </w:t>
      </w:r>
    </w:p>
    <w:p w:rsidR="004D7BBF" w:rsidRPr="00E83C14" w:rsidRDefault="004D7BBF" w:rsidP="001D7C15">
      <w:pPr>
        <w:ind w:firstLine="708"/>
        <w:jc w:val="both"/>
        <w:rPr>
          <w:sz w:val="28"/>
          <w:szCs w:val="28"/>
        </w:rPr>
      </w:pPr>
      <w:r w:rsidRPr="00E83C14">
        <w:rPr>
          <w:b/>
          <w:color w:val="000000"/>
          <w:sz w:val="28"/>
          <w:szCs w:val="28"/>
        </w:rPr>
        <w:t>29.</w:t>
      </w:r>
      <w:r w:rsidRPr="00E83C14">
        <w:rPr>
          <w:color w:val="000000"/>
          <w:sz w:val="28"/>
          <w:szCs w:val="28"/>
        </w:rPr>
        <w:t xml:space="preserve"> </w:t>
      </w:r>
      <w:r w:rsidRPr="00E83C14">
        <w:rPr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</w:t>
      </w:r>
      <w:r w:rsidR="00F42A7F" w:rsidRPr="00E83C14">
        <w:rPr>
          <w:sz w:val="28"/>
          <w:szCs w:val="28"/>
        </w:rPr>
        <w:t xml:space="preserve"> кадастровый</w:t>
      </w:r>
      <w:r w:rsidRPr="00E83C14">
        <w:rPr>
          <w:sz w:val="28"/>
          <w:szCs w:val="28"/>
        </w:rPr>
        <w:t xml:space="preserve"> </w:t>
      </w:r>
      <w:r w:rsidR="00445193" w:rsidRPr="00E83C14">
        <w:rPr>
          <w:sz w:val="28"/>
          <w:szCs w:val="28"/>
        </w:rPr>
        <w:t>у</w:t>
      </w:r>
      <w:r w:rsidRPr="00E83C14">
        <w:rPr>
          <w:sz w:val="28"/>
          <w:szCs w:val="28"/>
        </w:rPr>
        <w:t>чет, в 201</w:t>
      </w:r>
      <w:r w:rsidR="00445193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</w:t>
      </w:r>
      <w:r w:rsidR="00952E43" w:rsidRPr="00E83C14">
        <w:rPr>
          <w:sz w:val="28"/>
          <w:szCs w:val="28"/>
        </w:rPr>
        <w:t xml:space="preserve"> </w:t>
      </w:r>
      <w:r w:rsidR="00CA053A" w:rsidRPr="00E83C14">
        <w:rPr>
          <w:sz w:val="28"/>
          <w:szCs w:val="28"/>
        </w:rPr>
        <w:t xml:space="preserve"> составила </w:t>
      </w:r>
      <w:r w:rsidR="001C0515">
        <w:rPr>
          <w:sz w:val="28"/>
          <w:szCs w:val="28"/>
        </w:rPr>
        <w:t>88</w:t>
      </w:r>
      <w:r w:rsidR="00F42A7F" w:rsidRPr="00E83C14">
        <w:rPr>
          <w:sz w:val="28"/>
          <w:szCs w:val="28"/>
        </w:rPr>
        <w:t xml:space="preserve">%. </w:t>
      </w:r>
      <w:r w:rsidR="001C0515">
        <w:rPr>
          <w:sz w:val="28"/>
          <w:szCs w:val="28"/>
        </w:rPr>
        <w:t>На среднесрочный период</w:t>
      </w:r>
      <w:r w:rsidRPr="00E83C14">
        <w:rPr>
          <w:sz w:val="28"/>
          <w:szCs w:val="28"/>
        </w:rPr>
        <w:t xml:space="preserve"> </w:t>
      </w:r>
      <w:r w:rsidR="00CA053A" w:rsidRPr="00E83C14">
        <w:rPr>
          <w:sz w:val="28"/>
          <w:szCs w:val="28"/>
        </w:rPr>
        <w:t>2017-2019</w:t>
      </w:r>
      <w:r w:rsidRPr="00E83C14">
        <w:rPr>
          <w:sz w:val="28"/>
          <w:szCs w:val="28"/>
        </w:rPr>
        <w:t xml:space="preserve"> год</w:t>
      </w:r>
      <w:r w:rsidR="001C0515">
        <w:rPr>
          <w:sz w:val="28"/>
          <w:szCs w:val="28"/>
        </w:rPr>
        <w:t xml:space="preserve">ы показатель </w:t>
      </w:r>
      <w:r w:rsidRPr="00E83C14">
        <w:rPr>
          <w:sz w:val="28"/>
          <w:szCs w:val="28"/>
        </w:rPr>
        <w:t xml:space="preserve"> планируется </w:t>
      </w:r>
      <w:r w:rsidR="001C0515">
        <w:rPr>
          <w:sz w:val="28"/>
          <w:szCs w:val="28"/>
        </w:rPr>
        <w:t xml:space="preserve">на прежнем уровне. </w:t>
      </w:r>
    </w:p>
    <w:p w:rsidR="00AA3093" w:rsidRDefault="00F42A7F" w:rsidP="00A31D85">
      <w:pPr>
        <w:ind w:firstLine="708"/>
        <w:jc w:val="both"/>
        <w:rPr>
          <w:color w:val="000000"/>
          <w:sz w:val="28"/>
          <w:szCs w:val="28"/>
        </w:rPr>
      </w:pPr>
      <w:r w:rsidRPr="00D94357">
        <w:rPr>
          <w:b/>
          <w:color w:val="000000"/>
          <w:sz w:val="28"/>
          <w:szCs w:val="28"/>
        </w:rPr>
        <w:t>30.</w:t>
      </w:r>
      <w:r w:rsidR="009E58A7" w:rsidRPr="00D94357">
        <w:rPr>
          <w:color w:val="000000"/>
          <w:sz w:val="28"/>
          <w:szCs w:val="28"/>
        </w:rPr>
        <w:t xml:space="preserve"> </w:t>
      </w:r>
      <w:proofErr w:type="gramStart"/>
      <w:r w:rsidR="00DF4BC0" w:rsidRPr="00D94357">
        <w:rPr>
          <w:color w:val="000000"/>
          <w:sz w:val="28"/>
          <w:szCs w:val="28"/>
        </w:rPr>
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в 201</w:t>
      </w:r>
      <w:r w:rsidR="0041517A" w:rsidRPr="00D94357">
        <w:rPr>
          <w:color w:val="000000"/>
          <w:sz w:val="28"/>
          <w:szCs w:val="28"/>
        </w:rPr>
        <w:t>6</w:t>
      </w:r>
      <w:r w:rsidR="00DF4BC0" w:rsidRPr="00D94357">
        <w:rPr>
          <w:color w:val="000000"/>
          <w:sz w:val="28"/>
          <w:szCs w:val="28"/>
        </w:rPr>
        <w:t xml:space="preserve"> году</w:t>
      </w:r>
      <w:r w:rsidR="00307358" w:rsidRPr="00D94357">
        <w:rPr>
          <w:color w:val="000000"/>
          <w:sz w:val="28"/>
          <w:szCs w:val="28"/>
        </w:rPr>
        <w:t xml:space="preserve"> </w:t>
      </w:r>
      <w:r w:rsidR="008E5CB8" w:rsidRPr="00D94357">
        <w:rPr>
          <w:color w:val="000000"/>
          <w:sz w:val="28"/>
          <w:szCs w:val="28"/>
        </w:rPr>
        <w:t>составила 1</w:t>
      </w:r>
      <w:r w:rsidR="0041517A" w:rsidRPr="00D94357">
        <w:rPr>
          <w:color w:val="000000"/>
          <w:sz w:val="28"/>
          <w:szCs w:val="28"/>
        </w:rPr>
        <w:t xml:space="preserve">0,6 %, что на 1,2 % </w:t>
      </w:r>
      <w:r w:rsidR="008C3ABF" w:rsidRPr="00D94357">
        <w:rPr>
          <w:color w:val="000000"/>
          <w:sz w:val="28"/>
          <w:szCs w:val="28"/>
        </w:rPr>
        <w:t>меньше</w:t>
      </w:r>
      <w:r w:rsidR="0041517A" w:rsidRPr="00D94357">
        <w:rPr>
          <w:color w:val="000000"/>
          <w:sz w:val="28"/>
          <w:szCs w:val="28"/>
        </w:rPr>
        <w:t xml:space="preserve"> </w:t>
      </w:r>
      <w:r w:rsidR="00E40229" w:rsidRPr="00D94357">
        <w:rPr>
          <w:color w:val="000000"/>
          <w:sz w:val="28"/>
          <w:szCs w:val="28"/>
        </w:rPr>
        <w:t>по сравнению с 201</w:t>
      </w:r>
      <w:r w:rsidR="0041517A" w:rsidRPr="00D94357">
        <w:rPr>
          <w:color w:val="000000"/>
          <w:sz w:val="28"/>
          <w:szCs w:val="28"/>
        </w:rPr>
        <w:t xml:space="preserve">5 </w:t>
      </w:r>
      <w:r w:rsidR="00E40229" w:rsidRPr="00D94357">
        <w:rPr>
          <w:color w:val="000000"/>
          <w:sz w:val="28"/>
          <w:szCs w:val="28"/>
        </w:rPr>
        <w:t>годом</w:t>
      </w:r>
      <w:r w:rsidR="008C3ABF" w:rsidRPr="00D94357">
        <w:rPr>
          <w:color w:val="000000"/>
          <w:sz w:val="28"/>
          <w:szCs w:val="28"/>
        </w:rPr>
        <w:t>, данный показатель уменьшился</w:t>
      </w:r>
      <w:r w:rsidR="00D94357" w:rsidRPr="00D94357">
        <w:rPr>
          <w:color w:val="000000"/>
          <w:sz w:val="28"/>
          <w:szCs w:val="28"/>
        </w:rPr>
        <w:t>.</w:t>
      </w:r>
      <w:proofErr w:type="gramEnd"/>
      <w:r w:rsidR="00D94357" w:rsidRPr="00D94357">
        <w:rPr>
          <w:color w:val="000000"/>
          <w:sz w:val="28"/>
          <w:szCs w:val="28"/>
        </w:rPr>
        <w:t xml:space="preserve"> </w:t>
      </w:r>
      <w:r w:rsidR="00D94357">
        <w:rPr>
          <w:color w:val="000000"/>
          <w:sz w:val="28"/>
          <w:szCs w:val="28"/>
        </w:rPr>
        <w:t xml:space="preserve">В </w:t>
      </w:r>
      <w:r w:rsidR="00AA3093" w:rsidRPr="00E83C14">
        <w:rPr>
          <w:color w:val="000000"/>
          <w:sz w:val="28"/>
          <w:szCs w:val="28"/>
        </w:rPr>
        <w:t>201</w:t>
      </w:r>
      <w:r w:rsidR="0041517A" w:rsidRPr="00E83C14">
        <w:rPr>
          <w:color w:val="000000"/>
          <w:sz w:val="28"/>
          <w:szCs w:val="28"/>
        </w:rPr>
        <w:t>6 году получили жилье 36 семей</w:t>
      </w:r>
      <w:r w:rsidR="00AA3093" w:rsidRPr="00E83C14">
        <w:rPr>
          <w:color w:val="000000"/>
          <w:sz w:val="28"/>
          <w:szCs w:val="28"/>
        </w:rPr>
        <w:t>, на конец года число семей,</w:t>
      </w:r>
      <w:r w:rsidR="0041517A" w:rsidRPr="00E83C14">
        <w:rPr>
          <w:color w:val="000000"/>
          <w:sz w:val="28"/>
          <w:szCs w:val="28"/>
        </w:rPr>
        <w:t xml:space="preserve"> стоящих в очереди составило 341</w:t>
      </w:r>
      <w:r w:rsidR="00AA3093" w:rsidRPr="00E83C14">
        <w:rPr>
          <w:color w:val="000000"/>
          <w:sz w:val="28"/>
          <w:szCs w:val="28"/>
        </w:rPr>
        <w:t xml:space="preserve">. </w:t>
      </w:r>
      <w:r w:rsidR="0041517A" w:rsidRPr="00E83C14">
        <w:rPr>
          <w:color w:val="000000"/>
          <w:sz w:val="28"/>
          <w:szCs w:val="28"/>
        </w:rPr>
        <w:t>На среднесрочный период 2017-2019</w:t>
      </w:r>
      <w:r w:rsidR="009C794B" w:rsidRPr="00E83C14">
        <w:rPr>
          <w:color w:val="000000"/>
          <w:sz w:val="28"/>
          <w:szCs w:val="28"/>
        </w:rPr>
        <w:t xml:space="preserve"> годы показатель запланирован на уровне 12%.</w:t>
      </w:r>
    </w:p>
    <w:p w:rsidR="00943817" w:rsidRDefault="00943817" w:rsidP="00A746B0">
      <w:pPr>
        <w:jc w:val="center"/>
        <w:rPr>
          <w:b/>
          <w:color w:val="000000"/>
          <w:sz w:val="28"/>
          <w:szCs w:val="28"/>
        </w:rPr>
      </w:pPr>
    </w:p>
    <w:p w:rsidR="00EA492C" w:rsidRPr="00526138" w:rsidRDefault="00F42A7F" w:rsidP="00C42F8B">
      <w:pPr>
        <w:jc w:val="center"/>
        <w:rPr>
          <w:b/>
          <w:color w:val="000000"/>
          <w:sz w:val="28"/>
          <w:szCs w:val="28"/>
        </w:rPr>
      </w:pPr>
      <w:r w:rsidRPr="00526138">
        <w:rPr>
          <w:b/>
          <w:color w:val="000000"/>
          <w:sz w:val="28"/>
          <w:szCs w:val="28"/>
        </w:rPr>
        <w:t xml:space="preserve">Организация муниципального управления. </w:t>
      </w:r>
    </w:p>
    <w:p w:rsidR="007577C9" w:rsidRPr="00E83C14" w:rsidRDefault="000B2F6B" w:rsidP="00133785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31.</w:t>
      </w:r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в 201</w:t>
      </w:r>
      <w:r w:rsidR="00F25C96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составила </w:t>
      </w:r>
      <w:r w:rsidR="00834713">
        <w:rPr>
          <w:sz w:val="28"/>
          <w:szCs w:val="28"/>
        </w:rPr>
        <w:t>28</w:t>
      </w:r>
      <w:r w:rsidR="00B50113">
        <w:rPr>
          <w:sz w:val="28"/>
          <w:szCs w:val="28"/>
        </w:rPr>
        <w:t>%, п</w:t>
      </w:r>
      <w:r w:rsidRPr="00E83C14">
        <w:rPr>
          <w:sz w:val="28"/>
          <w:szCs w:val="28"/>
        </w:rPr>
        <w:t>о сравнению с 201</w:t>
      </w:r>
      <w:r w:rsidR="00F25C96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показатель </w:t>
      </w:r>
      <w:r w:rsidR="00D20B9B" w:rsidRPr="00E83C14">
        <w:rPr>
          <w:sz w:val="28"/>
          <w:szCs w:val="28"/>
        </w:rPr>
        <w:t xml:space="preserve">уменьшился </w:t>
      </w:r>
      <w:r w:rsidRPr="00E83C14">
        <w:rPr>
          <w:sz w:val="28"/>
          <w:szCs w:val="28"/>
        </w:rPr>
        <w:t xml:space="preserve">на </w:t>
      </w:r>
      <w:r w:rsidR="00F25C96" w:rsidRPr="00E83C14">
        <w:rPr>
          <w:sz w:val="28"/>
          <w:szCs w:val="28"/>
        </w:rPr>
        <w:t>0,2</w:t>
      </w:r>
      <w:r w:rsidRPr="00E83C14">
        <w:rPr>
          <w:sz w:val="28"/>
          <w:szCs w:val="28"/>
        </w:rPr>
        <w:t>% за счет</w:t>
      </w:r>
      <w:r w:rsidR="00182354" w:rsidRPr="00E83C14">
        <w:rPr>
          <w:sz w:val="28"/>
          <w:szCs w:val="28"/>
        </w:rPr>
        <w:t xml:space="preserve"> у</w:t>
      </w:r>
      <w:r w:rsidR="00D20B9B" w:rsidRPr="00E83C14">
        <w:rPr>
          <w:sz w:val="28"/>
          <w:szCs w:val="28"/>
        </w:rPr>
        <w:t>величения поступлений собственных доходов и увеличения объемов финансовой помощи из краевого бюджета в бюджет муниципального района.</w:t>
      </w:r>
      <w:proofErr w:type="gramEnd"/>
      <w:r w:rsidR="00D20B9B" w:rsidRPr="00E83C14">
        <w:rPr>
          <w:sz w:val="28"/>
          <w:szCs w:val="28"/>
        </w:rPr>
        <w:t xml:space="preserve"> На 201</w:t>
      </w:r>
      <w:r w:rsidR="00F25C96" w:rsidRPr="00E83C14">
        <w:rPr>
          <w:sz w:val="28"/>
          <w:szCs w:val="28"/>
        </w:rPr>
        <w:t>7</w:t>
      </w:r>
      <w:r w:rsidR="00D20B9B" w:rsidRPr="00E83C14">
        <w:rPr>
          <w:sz w:val="28"/>
          <w:szCs w:val="28"/>
        </w:rPr>
        <w:t xml:space="preserve"> год</w:t>
      </w:r>
      <w:r w:rsidR="007577C9" w:rsidRPr="00E83C14">
        <w:rPr>
          <w:sz w:val="28"/>
          <w:szCs w:val="28"/>
        </w:rPr>
        <w:t xml:space="preserve"> показатель запланирован на уровне </w:t>
      </w:r>
      <w:r w:rsidR="00F25C96" w:rsidRPr="00E83C14">
        <w:rPr>
          <w:sz w:val="28"/>
          <w:szCs w:val="28"/>
        </w:rPr>
        <w:t>37,6</w:t>
      </w:r>
      <w:r w:rsidR="007577C9" w:rsidRPr="00E83C14">
        <w:rPr>
          <w:sz w:val="28"/>
          <w:szCs w:val="28"/>
        </w:rPr>
        <w:t xml:space="preserve"> %</w:t>
      </w:r>
      <w:r w:rsidR="00F25C96" w:rsidRPr="00E83C14">
        <w:rPr>
          <w:sz w:val="28"/>
          <w:szCs w:val="28"/>
        </w:rPr>
        <w:t>, на 2018 год показатель запланирован на уровне 40,3% и на 2019 год на уровне 41,3%</w:t>
      </w:r>
      <w:r w:rsidR="007577C9" w:rsidRPr="00E83C14">
        <w:rPr>
          <w:sz w:val="28"/>
          <w:szCs w:val="28"/>
        </w:rPr>
        <w:t xml:space="preserve"> за счет изменения объема поступления собственных доходов и объема финансовой помощи  из краевого бюджета. </w:t>
      </w:r>
      <w:r w:rsidR="00182354" w:rsidRPr="00E83C14">
        <w:rPr>
          <w:sz w:val="28"/>
          <w:szCs w:val="28"/>
        </w:rPr>
        <w:t xml:space="preserve"> </w:t>
      </w:r>
    </w:p>
    <w:p w:rsidR="00F46657" w:rsidRPr="00E83C14" w:rsidRDefault="00133785" w:rsidP="00133785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</w:t>
      </w:r>
      <w:r w:rsidR="0013251E" w:rsidRPr="00E83C14">
        <w:rPr>
          <w:b/>
          <w:sz w:val="28"/>
          <w:szCs w:val="28"/>
        </w:rPr>
        <w:t>32.</w:t>
      </w:r>
      <w:r w:rsidR="007577C9" w:rsidRPr="00E83C14">
        <w:rPr>
          <w:b/>
          <w:sz w:val="28"/>
          <w:szCs w:val="28"/>
        </w:rPr>
        <w:t xml:space="preserve"> </w:t>
      </w:r>
      <w:r w:rsidR="0013251E" w:rsidRPr="00E83C14">
        <w:rPr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в 201</w:t>
      </w:r>
      <w:r w:rsidR="00445193" w:rsidRPr="00E83C14">
        <w:rPr>
          <w:sz w:val="28"/>
          <w:szCs w:val="28"/>
        </w:rPr>
        <w:t>6</w:t>
      </w:r>
      <w:r w:rsidR="00D94357">
        <w:rPr>
          <w:sz w:val="28"/>
          <w:szCs w:val="28"/>
        </w:rPr>
        <w:t xml:space="preserve"> </w:t>
      </w:r>
      <w:r w:rsidR="0013251E" w:rsidRPr="00E83C14">
        <w:rPr>
          <w:sz w:val="28"/>
          <w:szCs w:val="28"/>
        </w:rPr>
        <w:t>году составила 0% в связи с отсутствием таких организаций. В 201</w:t>
      </w:r>
      <w:r w:rsidR="00445193" w:rsidRPr="00E83C14">
        <w:rPr>
          <w:sz w:val="28"/>
          <w:szCs w:val="28"/>
        </w:rPr>
        <w:t>7</w:t>
      </w:r>
      <w:r w:rsidR="0013251E" w:rsidRPr="00E83C14">
        <w:rPr>
          <w:sz w:val="28"/>
          <w:szCs w:val="28"/>
        </w:rPr>
        <w:t>-201</w:t>
      </w:r>
      <w:r w:rsidR="00445193" w:rsidRPr="00E83C14">
        <w:rPr>
          <w:sz w:val="28"/>
          <w:szCs w:val="28"/>
        </w:rPr>
        <w:t>9</w:t>
      </w:r>
      <w:r w:rsidR="00E23EC8" w:rsidRPr="00E83C14">
        <w:rPr>
          <w:sz w:val="28"/>
          <w:szCs w:val="28"/>
        </w:rPr>
        <w:t xml:space="preserve"> годах показатель  будет равен нулю.</w:t>
      </w:r>
    </w:p>
    <w:p w:rsidR="00F42A7F" w:rsidRPr="00E83C14" w:rsidRDefault="00F42A7F" w:rsidP="00E611E2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lastRenderedPageBreak/>
        <w:t>33.</w:t>
      </w:r>
      <w:r w:rsidRPr="00E83C14">
        <w:rPr>
          <w:sz w:val="28"/>
          <w:szCs w:val="28"/>
        </w:rPr>
        <w:t xml:space="preserve"> Объем не завершенного в уста</w:t>
      </w:r>
      <w:r w:rsidR="00420DA4" w:rsidRPr="00E83C14">
        <w:rPr>
          <w:sz w:val="28"/>
          <w:szCs w:val="28"/>
        </w:rPr>
        <w:t>новленные сроки</w:t>
      </w:r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строительства, осуществляемого за счет средств бюджета муниципального района</w:t>
      </w:r>
      <w:r w:rsidR="00E5014A" w:rsidRPr="00E83C14">
        <w:rPr>
          <w:sz w:val="28"/>
          <w:szCs w:val="28"/>
        </w:rPr>
        <w:t xml:space="preserve"> на 01.01.201</w:t>
      </w:r>
      <w:r w:rsidR="00445193" w:rsidRPr="00E83C14">
        <w:rPr>
          <w:sz w:val="28"/>
          <w:szCs w:val="28"/>
        </w:rPr>
        <w:t>7</w:t>
      </w:r>
      <w:r w:rsidR="00BB425D" w:rsidRPr="00E83C14">
        <w:rPr>
          <w:sz w:val="28"/>
          <w:szCs w:val="28"/>
        </w:rPr>
        <w:t xml:space="preserve"> </w:t>
      </w:r>
      <w:r w:rsidR="00191433" w:rsidRPr="00E83C14">
        <w:rPr>
          <w:sz w:val="28"/>
          <w:szCs w:val="28"/>
        </w:rPr>
        <w:t>года</w:t>
      </w:r>
      <w:r w:rsidR="00843C3E" w:rsidRPr="00E83C14">
        <w:rPr>
          <w:sz w:val="28"/>
          <w:szCs w:val="28"/>
        </w:rPr>
        <w:t xml:space="preserve"> </w:t>
      </w:r>
      <w:r w:rsidR="00E611E2" w:rsidRPr="00E83C14">
        <w:rPr>
          <w:sz w:val="28"/>
          <w:szCs w:val="28"/>
        </w:rPr>
        <w:t>составляет</w:t>
      </w:r>
      <w:proofErr w:type="gramEnd"/>
      <w:r w:rsidR="00E611E2" w:rsidRPr="00E83C14">
        <w:rPr>
          <w:sz w:val="28"/>
          <w:szCs w:val="28"/>
        </w:rPr>
        <w:t xml:space="preserve"> </w:t>
      </w:r>
      <w:r w:rsidR="00BF739A">
        <w:rPr>
          <w:sz w:val="28"/>
          <w:szCs w:val="28"/>
        </w:rPr>
        <w:t>19859,4</w:t>
      </w:r>
      <w:r w:rsidR="00E611E2" w:rsidRPr="00E83C14">
        <w:rPr>
          <w:sz w:val="28"/>
          <w:szCs w:val="28"/>
        </w:rPr>
        <w:t xml:space="preserve"> </w:t>
      </w:r>
      <w:r w:rsidR="00A31133" w:rsidRPr="00E83C14">
        <w:rPr>
          <w:sz w:val="28"/>
          <w:szCs w:val="28"/>
        </w:rPr>
        <w:t xml:space="preserve">тыс. </w:t>
      </w:r>
      <w:r w:rsidR="00E611E2" w:rsidRPr="00E83C14">
        <w:rPr>
          <w:sz w:val="28"/>
          <w:szCs w:val="28"/>
        </w:rPr>
        <w:t>рублей</w:t>
      </w:r>
      <w:r w:rsidR="00CA053A" w:rsidRPr="00E83C14">
        <w:rPr>
          <w:sz w:val="28"/>
          <w:szCs w:val="28"/>
        </w:rPr>
        <w:t xml:space="preserve">, так как </w:t>
      </w:r>
      <w:r w:rsidR="00BF739A">
        <w:rPr>
          <w:sz w:val="28"/>
          <w:szCs w:val="28"/>
        </w:rPr>
        <w:t>в 2016 году не завершено строительство на территории городского поселения «</w:t>
      </w:r>
      <w:proofErr w:type="spellStart"/>
      <w:r w:rsidR="00BF739A">
        <w:rPr>
          <w:sz w:val="28"/>
          <w:szCs w:val="28"/>
        </w:rPr>
        <w:t>Оловяннинское</w:t>
      </w:r>
      <w:proofErr w:type="spellEnd"/>
      <w:r w:rsidR="00BF739A">
        <w:rPr>
          <w:sz w:val="28"/>
          <w:szCs w:val="28"/>
        </w:rPr>
        <w:t xml:space="preserve">» МКД по программе «Переселение из ветхого и аварийного жилья». Все работы по данному объекту выполнены, но по состоянию на 31.12.2016 г. объект в эксплуатацию не введен. </w:t>
      </w:r>
    </w:p>
    <w:p w:rsidR="00F46657" w:rsidRPr="00E83C14" w:rsidRDefault="00F46657" w:rsidP="001D7C15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34.</w:t>
      </w:r>
      <w:r w:rsidR="00330C4A" w:rsidRPr="00E83C14">
        <w:rPr>
          <w:sz w:val="28"/>
          <w:szCs w:val="28"/>
        </w:rPr>
        <w:t xml:space="preserve"> </w:t>
      </w:r>
      <w:proofErr w:type="gramStart"/>
      <w:r w:rsidR="00B50113">
        <w:rPr>
          <w:sz w:val="28"/>
          <w:szCs w:val="28"/>
        </w:rPr>
        <w:t>Доля п</w:t>
      </w:r>
      <w:r w:rsidR="00330C4A" w:rsidRPr="00E83C14">
        <w:rPr>
          <w:sz w:val="28"/>
          <w:szCs w:val="28"/>
        </w:rPr>
        <w:t>росроченн</w:t>
      </w:r>
      <w:r w:rsidR="00B50113">
        <w:rPr>
          <w:sz w:val="28"/>
          <w:szCs w:val="28"/>
        </w:rPr>
        <w:t>ой</w:t>
      </w:r>
      <w:r w:rsidR="00330C4A" w:rsidRPr="00E83C14">
        <w:rPr>
          <w:sz w:val="28"/>
          <w:szCs w:val="28"/>
        </w:rPr>
        <w:t xml:space="preserve"> кредиторск</w:t>
      </w:r>
      <w:r w:rsidR="00B50113">
        <w:rPr>
          <w:sz w:val="28"/>
          <w:szCs w:val="28"/>
        </w:rPr>
        <w:t>ой</w:t>
      </w:r>
      <w:r w:rsidR="00330C4A" w:rsidRPr="00E83C14">
        <w:rPr>
          <w:sz w:val="28"/>
          <w:szCs w:val="28"/>
        </w:rPr>
        <w:t xml:space="preserve"> задолженность</w:t>
      </w:r>
      <w:r w:rsidRPr="00E83C14">
        <w:rPr>
          <w:sz w:val="28"/>
          <w:szCs w:val="28"/>
        </w:rPr>
        <w:t xml:space="preserve"> по оплате труда (включая начи</w:t>
      </w:r>
      <w:r w:rsidR="00330C4A" w:rsidRPr="00E83C14">
        <w:rPr>
          <w:sz w:val="28"/>
          <w:szCs w:val="28"/>
        </w:rPr>
        <w:t xml:space="preserve">сления на оплату труда) </w:t>
      </w:r>
      <w:r w:rsidR="00B50113">
        <w:rPr>
          <w:sz w:val="28"/>
          <w:szCs w:val="28"/>
        </w:rPr>
        <w:t xml:space="preserve">муниципальных учреждений в общем объеме расходов муниципального района на оплату труда (включая начисления на оплату труда) </w:t>
      </w:r>
      <w:r w:rsidR="00330C4A" w:rsidRPr="00E83C14">
        <w:rPr>
          <w:sz w:val="28"/>
          <w:szCs w:val="28"/>
        </w:rPr>
        <w:t xml:space="preserve">в </w:t>
      </w:r>
      <w:r w:rsidR="00732BD1" w:rsidRPr="00E83C14">
        <w:rPr>
          <w:sz w:val="28"/>
          <w:szCs w:val="28"/>
        </w:rPr>
        <w:t xml:space="preserve"> 201</w:t>
      </w:r>
      <w:r w:rsidR="00F25C96" w:rsidRPr="00E83C14">
        <w:rPr>
          <w:sz w:val="28"/>
          <w:szCs w:val="28"/>
        </w:rPr>
        <w:t>6</w:t>
      </w:r>
      <w:r w:rsidR="00330C4A" w:rsidRPr="00E83C14">
        <w:rPr>
          <w:sz w:val="28"/>
          <w:szCs w:val="28"/>
        </w:rPr>
        <w:t xml:space="preserve"> году</w:t>
      </w:r>
      <w:r w:rsidR="00732BD1" w:rsidRPr="00E83C14">
        <w:rPr>
          <w:sz w:val="28"/>
          <w:szCs w:val="28"/>
        </w:rPr>
        <w:t xml:space="preserve"> </w:t>
      </w:r>
      <w:r w:rsidR="00A15A9E" w:rsidRPr="00E83C14">
        <w:rPr>
          <w:sz w:val="28"/>
          <w:szCs w:val="28"/>
        </w:rPr>
        <w:t>со</w:t>
      </w:r>
      <w:r w:rsidR="00732BD1" w:rsidRPr="00E83C14">
        <w:rPr>
          <w:sz w:val="28"/>
          <w:szCs w:val="28"/>
        </w:rPr>
        <w:t>ставила</w:t>
      </w:r>
      <w:r w:rsidR="00A15A9E" w:rsidRPr="00E83C14">
        <w:rPr>
          <w:sz w:val="28"/>
          <w:szCs w:val="28"/>
        </w:rPr>
        <w:t xml:space="preserve"> </w:t>
      </w:r>
      <w:r w:rsidR="00F25C96" w:rsidRPr="00E83C14">
        <w:rPr>
          <w:sz w:val="28"/>
          <w:szCs w:val="28"/>
        </w:rPr>
        <w:t>21334,9</w:t>
      </w:r>
      <w:r w:rsidR="00A15A9E" w:rsidRPr="00E83C14">
        <w:rPr>
          <w:sz w:val="28"/>
          <w:szCs w:val="28"/>
        </w:rPr>
        <w:t xml:space="preserve"> рублей или </w:t>
      </w:r>
      <w:r w:rsidR="00732BD1" w:rsidRPr="00E83C14">
        <w:rPr>
          <w:sz w:val="28"/>
          <w:szCs w:val="28"/>
        </w:rPr>
        <w:t xml:space="preserve"> </w:t>
      </w:r>
      <w:r w:rsidR="00F25C96" w:rsidRPr="00E83C14">
        <w:rPr>
          <w:sz w:val="28"/>
          <w:szCs w:val="28"/>
        </w:rPr>
        <w:t>4,22</w:t>
      </w:r>
      <w:r w:rsidR="00732BD1" w:rsidRPr="00E83C14">
        <w:rPr>
          <w:sz w:val="28"/>
          <w:szCs w:val="28"/>
        </w:rPr>
        <w:t xml:space="preserve"> %</w:t>
      </w:r>
      <w:r w:rsidR="00A15A9E" w:rsidRPr="00E83C14">
        <w:rPr>
          <w:sz w:val="28"/>
          <w:szCs w:val="28"/>
        </w:rPr>
        <w:t xml:space="preserve"> в общем объеме расходов муницип</w:t>
      </w:r>
      <w:r w:rsidR="00330C4A" w:rsidRPr="00E83C14">
        <w:rPr>
          <w:sz w:val="28"/>
          <w:szCs w:val="28"/>
        </w:rPr>
        <w:t>ального района на оплату труда</w:t>
      </w:r>
      <w:r w:rsidR="00F25C96" w:rsidRPr="00E83C14">
        <w:rPr>
          <w:sz w:val="28"/>
          <w:szCs w:val="28"/>
        </w:rPr>
        <w:t>.</w:t>
      </w:r>
      <w:proofErr w:type="gramEnd"/>
      <w:r w:rsidR="00F25C96" w:rsidRPr="00E83C14">
        <w:rPr>
          <w:sz w:val="28"/>
          <w:szCs w:val="28"/>
        </w:rPr>
        <w:t xml:space="preserve"> </w:t>
      </w:r>
      <w:r w:rsidR="00B50113">
        <w:rPr>
          <w:sz w:val="28"/>
          <w:szCs w:val="28"/>
        </w:rPr>
        <w:t>По</w:t>
      </w:r>
      <w:r w:rsidR="00F25C96" w:rsidRPr="00E83C14">
        <w:rPr>
          <w:sz w:val="28"/>
          <w:szCs w:val="28"/>
        </w:rPr>
        <w:t xml:space="preserve"> сравнени</w:t>
      </w:r>
      <w:r w:rsidR="00B50113">
        <w:rPr>
          <w:sz w:val="28"/>
          <w:szCs w:val="28"/>
        </w:rPr>
        <w:t>ю</w:t>
      </w:r>
      <w:r w:rsidR="00F25C96" w:rsidRPr="00E83C14">
        <w:rPr>
          <w:sz w:val="28"/>
          <w:szCs w:val="28"/>
        </w:rPr>
        <w:t xml:space="preserve"> с 2015</w:t>
      </w:r>
      <w:r w:rsidR="005A7E79" w:rsidRPr="00E83C14">
        <w:rPr>
          <w:sz w:val="28"/>
          <w:szCs w:val="28"/>
        </w:rPr>
        <w:t xml:space="preserve"> годом данный показатель увеличился на</w:t>
      </w:r>
      <w:r w:rsidR="00330C4A" w:rsidRPr="00E83C14">
        <w:rPr>
          <w:sz w:val="28"/>
          <w:szCs w:val="28"/>
        </w:rPr>
        <w:t xml:space="preserve"> </w:t>
      </w:r>
      <w:r w:rsidR="00F25C96" w:rsidRPr="00E83C14">
        <w:rPr>
          <w:sz w:val="28"/>
          <w:szCs w:val="28"/>
        </w:rPr>
        <w:t>1,53</w:t>
      </w:r>
      <w:r w:rsidR="00330C4A" w:rsidRPr="00E83C14">
        <w:rPr>
          <w:sz w:val="28"/>
          <w:szCs w:val="28"/>
        </w:rPr>
        <w:t xml:space="preserve">% </w:t>
      </w:r>
      <w:r w:rsidR="005A7E79" w:rsidRPr="00E83C14">
        <w:rPr>
          <w:sz w:val="28"/>
          <w:szCs w:val="28"/>
        </w:rPr>
        <w:t xml:space="preserve"> за счет увеличения объема просроченной кредиторской задолженности.  В </w:t>
      </w:r>
      <w:r w:rsidR="00A15A9E" w:rsidRPr="00E83C14">
        <w:rPr>
          <w:sz w:val="28"/>
          <w:szCs w:val="28"/>
        </w:rPr>
        <w:t>плановом периоде данный показатель не планируется</w:t>
      </w:r>
      <w:r w:rsidR="00732BD1" w:rsidRPr="00E83C14">
        <w:rPr>
          <w:sz w:val="28"/>
          <w:szCs w:val="28"/>
        </w:rPr>
        <w:t xml:space="preserve">. </w:t>
      </w:r>
    </w:p>
    <w:p w:rsidR="0012708D" w:rsidRPr="00E83C14" w:rsidRDefault="00F46657" w:rsidP="00427BCF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35.</w:t>
      </w:r>
      <w:r w:rsidRPr="00E83C14">
        <w:rPr>
          <w:sz w:val="28"/>
          <w:szCs w:val="28"/>
        </w:rPr>
        <w:t xml:space="preserve">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12708D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>в 201</w:t>
      </w:r>
      <w:r w:rsidR="00F25C96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составили </w:t>
      </w:r>
      <w:r w:rsidR="00F25C96" w:rsidRPr="00E83C14">
        <w:rPr>
          <w:sz w:val="28"/>
          <w:szCs w:val="28"/>
        </w:rPr>
        <w:t xml:space="preserve">1665 </w:t>
      </w:r>
      <w:r w:rsidR="00262D58">
        <w:rPr>
          <w:sz w:val="28"/>
          <w:szCs w:val="28"/>
        </w:rPr>
        <w:t>рублей, п</w:t>
      </w:r>
      <w:r w:rsidR="008F01EC" w:rsidRPr="00E83C14">
        <w:rPr>
          <w:sz w:val="28"/>
          <w:szCs w:val="28"/>
        </w:rPr>
        <w:t>о сравнению с 201</w:t>
      </w:r>
      <w:r w:rsidR="00F25C96" w:rsidRPr="00E83C14">
        <w:rPr>
          <w:sz w:val="28"/>
          <w:szCs w:val="28"/>
        </w:rPr>
        <w:t>5</w:t>
      </w:r>
      <w:r w:rsidR="008F01EC" w:rsidRPr="00E83C14">
        <w:rPr>
          <w:sz w:val="28"/>
          <w:szCs w:val="28"/>
        </w:rPr>
        <w:t xml:space="preserve"> годом показатель </w:t>
      </w:r>
      <w:r w:rsidR="00F25C96" w:rsidRPr="00E83C14">
        <w:rPr>
          <w:sz w:val="28"/>
          <w:szCs w:val="28"/>
        </w:rPr>
        <w:t xml:space="preserve">уменьшился на 160 </w:t>
      </w:r>
      <w:r w:rsidR="00732BD1" w:rsidRPr="00E83C14">
        <w:rPr>
          <w:sz w:val="28"/>
          <w:szCs w:val="28"/>
        </w:rPr>
        <w:t>рубл</w:t>
      </w:r>
      <w:r w:rsidR="002E6BCA" w:rsidRPr="00E83C14">
        <w:rPr>
          <w:sz w:val="28"/>
          <w:szCs w:val="28"/>
        </w:rPr>
        <w:t>ей</w:t>
      </w:r>
      <w:r w:rsidR="0012708D" w:rsidRPr="00E83C14">
        <w:rPr>
          <w:sz w:val="28"/>
          <w:szCs w:val="28"/>
        </w:rPr>
        <w:t xml:space="preserve"> </w:t>
      </w:r>
      <w:r w:rsidR="001256E6" w:rsidRPr="00E83C14">
        <w:rPr>
          <w:sz w:val="28"/>
          <w:szCs w:val="28"/>
        </w:rPr>
        <w:t xml:space="preserve">за счет </w:t>
      </w:r>
      <w:r w:rsidR="00F25C96" w:rsidRPr="00E83C14">
        <w:rPr>
          <w:sz w:val="28"/>
          <w:szCs w:val="28"/>
        </w:rPr>
        <w:t xml:space="preserve"> проведенной оптимизации расходов на содержание ОМСУ как в администрации района, так и в поселениях района. </w:t>
      </w:r>
      <w:r w:rsidR="002E6BCA" w:rsidRPr="00E83C14">
        <w:rPr>
          <w:sz w:val="28"/>
          <w:szCs w:val="28"/>
        </w:rPr>
        <w:t xml:space="preserve"> </w:t>
      </w:r>
      <w:r w:rsidR="00F25C96" w:rsidRPr="00E83C14">
        <w:rPr>
          <w:sz w:val="28"/>
          <w:szCs w:val="28"/>
        </w:rPr>
        <w:t xml:space="preserve">В 2017 году ожидается  сокращение указанных расходов  в городских поселениях района, </w:t>
      </w:r>
      <w:r w:rsidR="00834713">
        <w:rPr>
          <w:sz w:val="28"/>
          <w:szCs w:val="28"/>
        </w:rPr>
        <w:t xml:space="preserve">и на среднесрочный период </w:t>
      </w:r>
      <w:r w:rsidR="00F25C96" w:rsidRPr="00E83C14">
        <w:rPr>
          <w:sz w:val="28"/>
          <w:szCs w:val="28"/>
        </w:rPr>
        <w:t xml:space="preserve">2017-2019 годы составят 1382 рубля. </w:t>
      </w:r>
    </w:p>
    <w:p w:rsidR="00D05D9A" w:rsidRPr="00E83C14" w:rsidRDefault="00D05D9A" w:rsidP="001D7C15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36.</w:t>
      </w:r>
      <w:r w:rsidRPr="00E83C14">
        <w:rPr>
          <w:sz w:val="28"/>
          <w:szCs w:val="28"/>
        </w:rPr>
        <w:t xml:space="preserve"> Схема территориального планирования муниципального района утверждена решением Совета муниципального района «Оловяннинский район» от 12 декабря 2006 года № 231.</w:t>
      </w:r>
    </w:p>
    <w:p w:rsidR="00D05D9A" w:rsidRPr="00E83C14" w:rsidRDefault="00D05D9A" w:rsidP="001D7C15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Правила землепользования и застройки </w:t>
      </w:r>
      <w:r w:rsidR="003E5E17" w:rsidRPr="00E83C14">
        <w:rPr>
          <w:sz w:val="28"/>
          <w:szCs w:val="28"/>
        </w:rPr>
        <w:t>разр</w:t>
      </w:r>
      <w:r w:rsidR="00942E68" w:rsidRPr="00E83C14">
        <w:rPr>
          <w:sz w:val="28"/>
          <w:szCs w:val="28"/>
        </w:rPr>
        <w:t>аботаны и утверждены во всех поселениях</w:t>
      </w:r>
      <w:r w:rsidR="003E5E17" w:rsidRPr="00E83C14">
        <w:rPr>
          <w:sz w:val="28"/>
          <w:szCs w:val="28"/>
        </w:rPr>
        <w:t xml:space="preserve"> района.</w:t>
      </w:r>
    </w:p>
    <w:p w:rsidR="00D05D9A" w:rsidRPr="00E83C14" w:rsidRDefault="00D05D9A" w:rsidP="001D7C15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>Во всех органах ме</w:t>
      </w:r>
      <w:r w:rsidR="002D6D5E" w:rsidRPr="00E83C14">
        <w:rPr>
          <w:sz w:val="28"/>
          <w:szCs w:val="28"/>
        </w:rPr>
        <w:t>стного самоуправления района (19</w:t>
      </w:r>
      <w:r w:rsidRPr="00E83C14">
        <w:rPr>
          <w:sz w:val="28"/>
          <w:szCs w:val="28"/>
        </w:rPr>
        <w:t xml:space="preserve"> поселений) утверждены генеральные планы.</w:t>
      </w:r>
    </w:p>
    <w:p w:rsidR="00D71B7F" w:rsidRPr="00E83C14" w:rsidRDefault="009A02F4" w:rsidP="00FF2929">
      <w:pPr>
        <w:ind w:firstLine="708"/>
        <w:jc w:val="both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37.</w:t>
      </w:r>
      <w:r w:rsidR="00D71B7F" w:rsidRPr="00E83C14">
        <w:rPr>
          <w:sz w:val="28"/>
          <w:szCs w:val="28"/>
        </w:rPr>
        <w:t xml:space="preserve"> Удовлетворенность населения деятельностью органов местного самоуправления муниципального район</w:t>
      </w:r>
      <w:r w:rsidR="00942E68" w:rsidRPr="00E83C14">
        <w:rPr>
          <w:sz w:val="28"/>
          <w:szCs w:val="28"/>
        </w:rPr>
        <w:t>а (% от числа опрошенных) в 201</w:t>
      </w:r>
      <w:r w:rsidR="000877EB" w:rsidRPr="00E83C14">
        <w:rPr>
          <w:sz w:val="28"/>
          <w:szCs w:val="28"/>
        </w:rPr>
        <w:t>6</w:t>
      </w:r>
      <w:r w:rsidR="00D71B7F" w:rsidRPr="00E83C14">
        <w:rPr>
          <w:sz w:val="28"/>
          <w:szCs w:val="28"/>
        </w:rPr>
        <w:t xml:space="preserve"> году составила </w:t>
      </w:r>
      <w:r w:rsidR="000877EB" w:rsidRPr="00E83C14">
        <w:rPr>
          <w:sz w:val="28"/>
          <w:szCs w:val="28"/>
        </w:rPr>
        <w:t>10</w:t>
      </w:r>
      <w:r w:rsidR="00C10A0D" w:rsidRPr="00E83C14">
        <w:rPr>
          <w:sz w:val="28"/>
          <w:szCs w:val="28"/>
        </w:rPr>
        <w:t xml:space="preserve"> %, что по сравнению с 201</w:t>
      </w:r>
      <w:r w:rsidR="000877EB" w:rsidRPr="00E83C14">
        <w:rPr>
          <w:sz w:val="28"/>
          <w:szCs w:val="28"/>
        </w:rPr>
        <w:t>5</w:t>
      </w:r>
      <w:r w:rsidR="00C10A0D" w:rsidRPr="00E83C14">
        <w:rPr>
          <w:sz w:val="28"/>
          <w:szCs w:val="28"/>
        </w:rPr>
        <w:t xml:space="preserve"> годом </w:t>
      </w:r>
      <w:r w:rsidR="000877EB" w:rsidRPr="00E83C14">
        <w:rPr>
          <w:sz w:val="28"/>
          <w:szCs w:val="28"/>
        </w:rPr>
        <w:t xml:space="preserve">повысилось </w:t>
      </w:r>
      <w:r w:rsidR="00C10A0D" w:rsidRPr="00E83C14">
        <w:rPr>
          <w:sz w:val="28"/>
          <w:szCs w:val="28"/>
        </w:rPr>
        <w:t xml:space="preserve">на </w:t>
      </w:r>
      <w:r w:rsidR="000877EB" w:rsidRPr="00E83C14">
        <w:rPr>
          <w:sz w:val="28"/>
          <w:szCs w:val="28"/>
        </w:rPr>
        <w:t>1,11</w:t>
      </w:r>
      <w:r w:rsidR="00C10A0D" w:rsidRPr="00E83C14">
        <w:rPr>
          <w:sz w:val="28"/>
          <w:szCs w:val="28"/>
        </w:rPr>
        <w:t xml:space="preserve">%. </w:t>
      </w:r>
      <w:r w:rsidR="00A338D1" w:rsidRPr="00E83C14">
        <w:rPr>
          <w:sz w:val="28"/>
          <w:szCs w:val="28"/>
        </w:rPr>
        <w:t xml:space="preserve">   </w:t>
      </w:r>
      <w:r w:rsidR="00942E68" w:rsidRPr="00E83C14">
        <w:rPr>
          <w:sz w:val="28"/>
          <w:szCs w:val="28"/>
        </w:rPr>
        <w:t xml:space="preserve">  К 201</w:t>
      </w:r>
      <w:r w:rsidR="000877EB" w:rsidRPr="00E83C14">
        <w:rPr>
          <w:sz w:val="28"/>
          <w:szCs w:val="28"/>
        </w:rPr>
        <w:t>9</w:t>
      </w:r>
      <w:r w:rsidR="00D71B7F" w:rsidRPr="00E83C14">
        <w:rPr>
          <w:sz w:val="28"/>
          <w:szCs w:val="28"/>
        </w:rPr>
        <w:t xml:space="preserve"> году планируется достичь значения показателя </w:t>
      </w:r>
      <w:r w:rsidR="00F82F55" w:rsidRPr="00E83C14">
        <w:rPr>
          <w:sz w:val="28"/>
          <w:szCs w:val="28"/>
        </w:rPr>
        <w:t>30</w:t>
      </w:r>
      <w:r w:rsidR="00D71B7F" w:rsidRPr="00E83C14">
        <w:rPr>
          <w:sz w:val="28"/>
          <w:szCs w:val="28"/>
        </w:rPr>
        <w:t>%.</w:t>
      </w:r>
    </w:p>
    <w:p w:rsidR="00BD45FA" w:rsidRDefault="00655655" w:rsidP="00D327B2">
      <w:pPr>
        <w:ind w:firstLine="708"/>
        <w:jc w:val="both"/>
        <w:rPr>
          <w:sz w:val="28"/>
          <w:szCs w:val="28"/>
        </w:rPr>
      </w:pPr>
      <w:r w:rsidRPr="00E83C14">
        <w:rPr>
          <w:b/>
          <w:sz w:val="28"/>
          <w:szCs w:val="28"/>
        </w:rPr>
        <w:t>38.</w:t>
      </w:r>
      <w:r w:rsidRPr="00E83C14">
        <w:rPr>
          <w:sz w:val="28"/>
          <w:szCs w:val="28"/>
        </w:rPr>
        <w:t xml:space="preserve"> </w:t>
      </w:r>
      <w:r w:rsidR="00ED794A" w:rsidRPr="00E83C14">
        <w:rPr>
          <w:sz w:val="28"/>
          <w:szCs w:val="28"/>
        </w:rPr>
        <w:t>Среднегодовая численность постоянного населения в 201</w:t>
      </w:r>
      <w:r w:rsidR="00445193" w:rsidRPr="00E83C14">
        <w:rPr>
          <w:sz w:val="28"/>
          <w:szCs w:val="28"/>
        </w:rPr>
        <w:t>6</w:t>
      </w:r>
      <w:r w:rsidR="00ED794A" w:rsidRPr="00E83C14">
        <w:rPr>
          <w:sz w:val="28"/>
          <w:szCs w:val="28"/>
        </w:rPr>
        <w:t xml:space="preserve"> году составила </w:t>
      </w:r>
      <w:r w:rsidR="006D4543">
        <w:rPr>
          <w:sz w:val="28"/>
          <w:szCs w:val="28"/>
        </w:rPr>
        <w:t>36839</w:t>
      </w:r>
      <w:r w:rsidR="002D6D5E" w:rsidRPr="00E83C14">
        <w:rPr>
          <w:sz w:val="28"/>
          <w:szCs w:val="28"/>
        </w:rPr>
        <w:t xml:space="preserve"> </w:t>
      </w:r>
      <w:r w:rsidR="00ED794A" w:rsidRPr="00E83C14">
        <w:rPr>
          <w:sz w:val="28"/>
          <w:szCs w:val="28"/>
        </w:rPr>
        <w:t>тыс. чел.</w:t>
      </w:r>
    </w:p>
    <w:p w:rsidR="00D327B2" w:rsidRPr="00E83C14" w:rsidRDefault="00ED794A" w:rsidP="00D327B2">
      <w:pPr>
        <w:ind w:firstLine="708"/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По сравнению с 201</w:t>
      </w:r>
      <w:r w:rsidR="00445193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среднегодовая численность</w:t>
      </w:r>
      <w:r w:rsidR="00D327B2" w:rsidRPr="00E83C14">
        <w:rPr>
          <w:sz w:val="28"/>
          <w:szCs w:val="28"/>
        </w:rPr>
        <w:t xml:space="preserve"> </w:t>
      </w:r>
      <w:r w:rsidR="006D4543">
        <w:rPr>
          <w:sz w:val="28"/>
          <w:szCs w:val="28"/>
        </w:rPr>
        <w:t>уменьшилась на 744 человека</w:t>
      </w:r>
      <w:proofErr w:type="gramStart"/>
      <w:r w:rsidR="006D4543">
        <w:rPr>
          <w:sz w:val="28"/>
          <w:szCs w:val="28"/>
        </w:rPr>
        <w:t>.</w:t>
      </w:r>
      <w:r w:rsidR="00BD45FA">
        <w:rPr>
          <w:sz w:val="28"/>
          <w:szCs w:val="28"/>
        </w:rPr>
        <w:t xml:space="preserve">, </w:t>
      </w:r>
      <w:proofErr w:type="gramEnd"/>
      <w:r w:rsidR="006D4543">
        <w:rPr>
          <w:sz w:val="28"/>
          <w:szCs w:val="28"/>
        </w:rPr>
        <w:t>на</w:t>
      </w:r>
      <w:r w:rsidR="00BD45FA">
        <w:rPr>
          <w:sz w:val="28"/>
          <w:szCs w:val="28"/>
        </w:rPr>
        <w:t xml:space="preserve"> 01.01.</w:t>
      </w:r>
      <w:r w:rsidR="009C3C82">
        <w:rPr>
          <w:sz w:val="28"/>
          <w:szCs w:val="28"/>
        </w:rPr>
        <w:t xml:space="preserve">2018 г.  среднегодовая численность составила - </w:t>
      </w:r>
      <w:r w:rsidR="00BD45FA">
        <w:rPr>
          <w:sz w:val="28"/>
          <w:szCs w:val="28"/>
        </w:rPr>
        <w:t>36537 тыс. человек; на 01.01.2019 г.- 36650 тыс. человек.</w:t>
      </w:r>
      <w:r w:rsidR="006D4543">
        <w:rPr>
          <w:sz w:val="28"/>
          <w:szCs w:val="28"/>
        </w:rPr>
        <w:t xml:space="preserve"> </w:t>
      </w:r>
    </w:p>
    <w:p w:rsidR="00615906" w:rsidRPr="00E83C14" w:rsidRDefault="00615906" w:rsidP="00677863">
      <w:pPr>
        <w:jc w:val="both"/>
        <w:rPr>
          <w:b/>
          <w:sz w:val="28"/>
          <w:szCs w:val="28"/>
        </w:rPr>
      </w:pPr>
    </w:p>
    <w:p w:rsidR="00D36F1F" w:rsidRPr="00E83C14" w:rsidRDefault="00945177" w:rsidP="00C42F8B">
      <w:pPr>
        <w:ind w:firstLine="708"/>
        <w:jc w:val="both"/>
        <w:rPr>
          <w:b/>
          <w:sz w:val="28"/>
          <w:szCs w:val="28"/>
        </w:rPr>
      </w:pPr>
      <w:r w:rsidRPr="00E83C14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   </w:t>
      </w:r>
      <w:r w:rsidRPr="00E83C14">
        <w:rPr>
          <w:b/>
          <w:sz w:val="28"/>
          <w:szCs w:val="28"/>
        </w:rPr>
        <w:t>39.</w:t>
      </w:r>
      <w:r w:rsidRPr="00E83C14">
        <w:rPr>
          <w:sz w:val="28"/>
          <w:szCs w:val="28"/>
        </w:rPr>
        <w:t xml:space="preserve"> Удельная величина потребления энергетических ресурсо</w:t>
      </w:r>
      <w:r w:rsidR="006868F3" w:rsidRPr="00E83C14">
        <w:rPr>
          <w:sz w:val="28"/>
          <w:szCs w:val="28"/>
        </w:rPr>
        <w:t>в в многоквартирных домах в 201</w:t>
      </w:r>
      <w:r w:rsidR="00311A8F" w:rsidRPr="00E83C14">
        <w:rPr>
          <w:sz w:val="28"/>
          <w:szCs w:val="28"/>
        </w:rPr>
        <w:t>6</w:t>
      </w:r>
      <w:r w:rsidRPr="00E83C14">
        <w:rPr>
          <w:sz w:val="28"/>
          <w:szCs w:val="28"/>
        </w:rPr>
        <w:t xml:space="preserve"> году составила:</w:t>
      </w:r>
    </w:p>
    <w:p w:rsidR="00054C97" w:rsidRPr="00E83C14" w:rsidRDefault="007F00C4" w:rsidP="00054C97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lastRenderedPageBreak/>
        <w:t xml:space="preserve">Значение показателя составило </w:t>
      </w:r>
      <w:r w:rsidR="00311A8F" w:rsidRPr="00E83C14">
        <w:rPr>
          <w:sz w:val="28"/>
          <w:szCs w:val="28"/>
        </w:rPr>
        <w:t xml:space="preserve">18,6 </w:t>
      </w:r>
      <w:r w:rsidR="00CC00CC" w:rsidRPr="00E83C14">
        <w:rPr>
          <w:sz w:val="28"/>
          <w:szCs w:val="28"/>
        </w:rPr>
        <w:t xml:space="preserve">кВт/ч. на 1 проживающего, что по сравнению </w:t>
      </w:r>
      <w:r w:rsidR="00207ED4" w:rsidRPr="00E83C14">
        <w:rPr>
          <w:sz w:val="28"/>
          <w:szCs w:val="28"/>
        </w:rPr>
        <w:t>с 201</w:t>
      </w:r>
      <w:r w:rsidR="00311A8F" w:rsidRPr="00E83C14">
        <w:rPr>
          <w:sz w:val="28"/>
          <w:szCs w:val="28"/>
        </w:rPr>
        <w:t>5</w:t>
      </w:r>
      <w:r w:rsidR="00207ED4" w:rsidRPr="00E83C14">
        <w:rPr>
          <w:sz w:val="28"/>
          <w:szCs w:val="28"/>
        </w:rPr>
        <w:t xml:space="preserve"> годом уменьшилось на </w:t>
      </w:r>
      <w:r w:rsidR="003842D4" w:rsidRPr="00E83C14">
        <w:rPr>
          <w:sz w:val="28"/>
          <w:szCs w:val="28"/>
        </w:rPr>
        <w:t>0,</w:t>
      </w:r>
      <w:r w:rsidR="00311A8F" w:rsidRPr="00E83C14">
        <w:rPr>
          <w:sz w:val="28"/>
          <w:szCs w:val="28"/>
        </w:rPr>
        <w:t>4</w:t>
      </w:r>
      <w:r w:rsidR="00CC00CC" w:rsidRPr="00E83C14">
        <w:rPr>
          <w:sz w:val="28"/>
          <w:szCs w:val="28"/>
        </w:rPr>
        <w:t xml:space="preserve"> кВт/ч. </w:t>
      </w:r>
      <w:r w:rsidR="00054C97" w:rsidRPr="00E83C14">
        <w:rPr>
          <w:sz w:val="28"/>
          <w:szCs w:val="28"/>
        </w:rPr>
        <w:t xml:space="preserve">На  среднесрочный период планируется в объеме </w:t>
      </w:r>
      <w:r w:rsidR="00311A8F" w:rsidRPr="00E83C14">
        <w:rPr>
          <w:sz w:val="28"/>
          <w:szCs w:val="28"/>
        </w:rPr>
        <w:t>18,0</w:t>
      </w:r>
      <w:r w:rsidR="00054C97" w:rsidRPr="00E83C14">
        <w:rPr>
          <w:sz w:val="28"/>
          <w:szCs w:val="28"/>
        </w:rPr>
        <w:t xml:space="preserve"> кВт/</w:t>
      </w:r>
      <w:proofErr w:type="gramStart"/>
      <w:r w:rsidR="00054C97" w:rsidRPr="00E83C14">
        <w:rPr>
          <w:sz w:val="28"/>
          <w:szCs w:val="28"/>
        </w:rPr>
        <w:t>ч</w:t>
      </w:r>
      <w:proofErr w:type="gramEnd"/>
      <w:r w:rsidR="00054C97" w:rsidRPr="00E83C14">
        <w:rPr>
          <w:sz w:val="28"/>
          <w:szCs w:val="28"/>
        </w:rPr>
        <w:t xml:space="preserve">. </w:t>
      </w:r>
    </w:p>
    <w:p w:rsidR="00054C97" w:rsidRPr="00E83C14" w:rsidRDefault="00054C97" w:rsidP="00054C97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тепловой  энергии </w:t>
      </w:r>
      <w:r w:rsidR="00BA49A4" w:rsidRPr="00E83C14">
        <w:rPr>
          <w:sz w:val="28"/>
          <w:szCs w:val="28"/>
        </w:rPr>
        <w:t>0,175</w:t>
      </w:r>
      <w:r w:rsidR="007F00C4" w:rsidRPr="00E83C14">
        <w:rPr>
          <w:sz w:val="28"/>
          <w:szCs w:val="28"/>
        </w:rPr>
        <w:t xml:space="preserve"> </w:t>
      </w:r>
      <w:r w:rsidRPr="00E83C14">
        <w:rPr>
          <w:sz w:val="28"/>
          <w:szCs w:val="28"/>
        </w:rPr>
        <w:t xml:space="preserve">  Гкал</w:t>
      </w:r>
      <w:proofErr w:type="gramStart"/>
      <w:r w:rsidRPr="00E83C14">
        <w:rPr>
          <w:sz w:val="28"/>
          <w:szCs w:val="28"/>
        </w:rPr>
        <w:t>.</w:t>
      </w:r>
      <w:proofErr w:type="gramEnd"/>
      <w:r w:rsidRPr="00E83C14">
        <w:rPr>
          <w:sz w:val="28"/>
          <w:szCs w:val="28"/>
        </w:rPr>
        <w:t xml:space="preserve"> </w:t>
      </w:r>
      <w:proofErr w:type="gramStart"/>
      <w:r w:rsidRPr="00E83C14">
        <w:rPr>
          <w:sz w:val="28"/>
          <w:szCs w:val="28"/>
        </w:rPr>
        <w:t>н</w:t>
      </w:r>
      <w:proofErr w:type="gramEnd"/>
      <w:r w:rsidRPr="00E83C14">
        <w:rPr>
          <w:sz w:val="28"/>
          <w:szCs w:val="28"/>
        </w:rPr>
        <w:t>а 1 кв.м. общей площади.  Показатель рассчитан исходя из общего потребления тепловой энергии  в многоквартирных домах. По сравнению с 201</w:t>
      </w:r>
      <w:r w:rsidR="00311A8F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значение  </w:t>
      </w:r>
      <w:r w:rsidR="007F00C4" w:rsidRPr="00E83C14">
        <w:rPr>
          <w:sz w:val="28"/>
          <w:szCs w:val="28"/>
        </w:rPr>
        <w:t>п</w:t>
      </w:r>
      <w:r w:rsidRPr="00E83C14">
        <w:rPr>
          <w:sz w:val="28"/>
          <w:szCs w:val="28"/>
        </w:rPr>
        <w:t>оказателя</w:t>
      </w:r>
      <w:r w:rsidR="009043E8" w:rsidRPr="00E83C14">
        <w:rPr>
          <w:sz w:val="28"/>
          <w:szCs w:val="28"/>
        </w:rPr>
        <w:t xml:space="preserve"> </w:t>
      </w:r>
      <w:r w:rsidR="00311A8F" w:rsidRPr="00E83C14">
        <w:rPr>
          <w:sz w:val="28"/>
          <w:szCs w:val="28"/>
        </w:rPr>
        <w:t xml:space="preserve">не изменилось. </w:t>
      </w:r>
      <w:r w:rsidR="009043E8" w:rsidRPr="00E83C14">
        <w:rPr>
          <w:sz w:val="28"/>
          <w:szCs w:val="28"/>
        </w:rPr>
        <w:t>На среднесрочный период з</w:t>
      </w:r>
      <w:r w:rsidRPr="00E83C14">
        <w:rPr>
          <w:sz w:val="28"/>
          <w:szCs w:val="28"/>
        </w:rPr>
        <w:t>начение планируется в</w:t>
      </w:r>
      <w:r w:rsidR="009043E8" w:rsidRPr="00E83C14">
        <w:rPr>
          <w:sz w:val="28"/>
          <w:szCs w:val="28"/>
        </w:rPr>
        <w:t xml:space="preserve"> том же </w:t>
      </w:r>
      <w:r w:rsidRPr="00E83C14">
        <w:rPr>
          <w:sz w:val="28"/>
          <w:szCs w:val="28"/>
        </w:rPr>
        <w:t xml:space="preserve">объеме </w:t>
      </w:r>
      <w:r w:rsidR="00311A8F" w:rsidRPr="00E83C14">
        <w:rPr>
          <w:sz w:val="28"/>
          <w:szCs w:val="28"/>
        </w:rPr>
        <w:t>0,</w:t>
      </w:r>
      <w:r w:rsidR="00BA49A4" w:rsidRPr="00E83C14">
        <w:rPr>
          <w:sz w:val="28"/>
          <w:szCs w:val="28"/>
        </w:rPr>
        <w:t>175</w:t>
      </w:r>
      <w:r w:rsidR="00CC00CC" w:rsidRPr="00E83C14">
        <w:rPr>
          <w:sz w:val="28"/>
          <w:szCs w:val="28"/>
        </w:rPr>
        <w:t xml:space="preserve"> </w:t>
      </w:r>
      <w:r w:rsidR="007F00C4" w:rsidRPr="00E83C14">
        <w:rPr>
          <w:sz w:val="28"/>
          <w:szCs w:val="28"/>
        </w:rPr>
        <w:t>Гкал</w:t>
      </w:r>
      <w:r w:rsidR="009043E8" w:rsidRPr="00E83C14">
        <w:rPr>
          <w:sz w:val="28"/>
          <w:szCs w:val="28"/>
        </w:rPr>
        <w:t xml:space="preserve">. </w:t>
      </w:r>
      <w:r w:rsidRPr="00E83C14">
        <w:rPr>
          <w:sz w:val="28"/>
          <w:szCs w:val="28"/>
        </w:rPr>
        <w:t xml:space="preserve"> </w:t>
      </w:r>
    </w:p>
    <w:p w:rsidR="00054C97" w:rsidRPr="00E83C14" w:rsidRDefault="00054C97" w:rsidP="00426621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горячей воды в среднем </w:t>
      </w:r>
      <w:r w:rsidR="003842D4" w:rsidRPr="00E83C14">
        <w:rPr>
          <w:sz w:val="28"/>
          <w:szCs w:val="28"/>
        </w:rPr>
        <w:t>1</w:t>
      </w:r>
      <w:r w:rsidR="00580F3B" w:rsidRPr="00E83C14">
        <w:rPr>
          <w:sz w:val="28"/>
          <w:szCs w:val="28"/>
        </w:rPr>
        <w:t>1,1</w:t>
      </w:r>
      <w:r w:rsidRPr="00E83C14">
        <w:rPr>
          <w:sz w:val="28"/>
          <w:szCs w:val="28"/>
        </w:rPr>
        <w:t xml:space="preserve"> куб. м., на 1 </w:t>
      </w:r>
      <w:proofErr w:type="gramStart"/>
      <w:r w:rsidRPr="00E83C14">
        <w:rPr>
          <w:sz w:val="28"/>
          <w:szCs w:val="28"/>
        </w:rPr>
        <w:t>проживающего</w:t>
      </w:r>
      <w:proofErr w:type="gramEnd"/>
      <w:r w:rsidRPr="00E83C14">
        <w:rPr>
          <w:sz w:val="28"/>
          <w:szCs w:val="28"/>
        </w:rPr>
        <w:t>. По сравнению с 201</w:t>
      </w:r>
      <w:r w:rsidR="00580F3B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 значение показателя </w:t>
      </w:r>
      <w:r w:rsidR="00B01A9E" w:rsidRPr="00E83C14">
        <w:rPr>
          <w:sz w:val="28"/>
          <w:szCs w:val="28"/>
        </w:rPr>
        <w:t>увеличилось на 0,</w:t>
      </w:r>
      <w:r w:rsidR="00580F3B" w:rsidRPr="00E83C14">
        <w:rPr>
          <w:sz w:val="28"/>
          <w:szCs w:val="28"/>
        </w:rPr>
        <w:t>3</w:t>
      </w:r>
      <w:r w:rsidR="003842D4" w:rsidRPr="00E83C14">
        <w:rPr>
          <w:sz w:val="28"/>
          <w:szCs w:val="28"/>
        </w:rPr>
        <w:t xml:space="preserve"> куб.м</w:t>
      </w:r>
      <w:r w:rsidR="009043E8" w:rsidRPr="00E83C14">
        <w:rPr>
          <w:sz w:val="28"/>
          <w:szCs w:val="28"/>
        </w:rPr>
        <w:t xml:space="preserve">. </w:t>
      </w:r>
      <w:r w:rsidR="007F00C4" w:rsidRPr="00E83C14">
        <w:rPr>
          <w:sz w:val="28"/>
          <w:szCs w:val="28"/>
        </w:rPr>
        <w:t xml:space="preserve">На </w:t>
      </w:r>
      <w:r w:rsidRPr="00E83C14">
        <w:rPr>
          <w:sz w:val="28"/>
          <w:szCs w:val="28"/>
        </w:rPr>
        <w:t xml:space="preserve"> среднесрочный период</w:t>
      </w:r>
      <w:r w:rsidR="007F00C4" w:rsidRPr="00E83C14">
        <w:rPr>
          <w:sz w:val="28"/>
          <w:szCs w:val="28"/>
        </w:rPr>
        <w:t xml:space="preserve"> планируется </w:t>
      </w:r>
      <w:r w:rsidR="00B01A9E" w:rsidRPr="00E83C14">
        <w:rPr>
          <w:sz w:val="28"/>
          <w:szCs w:val="28"/>
        </w:rPr>
        <w:t>увеличение показателя к 201</w:t>
      </w:r>
      <w:r w:rsidR="00580F3B" w:rsidRPr="00E83C14">
        <w:rPr>
          <w:sz w:val="28"/>
          <w:szCs w:val="28"/>
        </w:rPr>
        <w:t>9</w:t>
      </w:r>
      <w:r w:rsidR="00B01A9E" w:rsidRPr="00E83C14">
        <w:rPr>
          <w:sz w:val="28"/>
          <w:szCs w:val="28"/>
        </w:rPr>
        <w:t xml:space="preserve"> г. </w:t>
      </w:r>
      <w:r w:rsidR="007F00C4" w:rsidRPr="00E83C14">
        <w:rPr>
          <w:sz w:val="28"/>
          <w:szCs w:val="28"/>
        </w:rPr>
        <w:t xml:space="preserve">в объеме </w:t>
      </w:r>
      <w:r w:rsidR="003842D4" w:rsidRPr="00E83C14">
        <w:rPr>
          <w:sz w:val="28"/>
          <w:szCs w:val="28"/>
        </w:rPr>
        <w:t>11</w:t>
      </w:r>
      <w:r w:rsidR="00DE3748" w:rsidRPr="00E83C14">
        <w:rPr>
          <w:sz w:val="28"/>
          <w:szCs w:val="28"/>
        </w:rPr>
        <w:t>,5</w:t>
      </w:r>
      <w:r w:rsidR="007F00C4" w:rsidRPr="00E83C14">
        <w:rPr>
          <w:sz w:val="28"/>
          <w:szCs w:val="28"/>
        </w:rPr>
        <w:t xml:space="preserve"> куб.м. на одного проживающего</w:t>
      </w:r>
      <w:r w:rsidRPr="00E83C14">
        <w:rPr>
          <w:sz w:val="28"/>
          <w:szCs w:val="28"/>
        </w:rPr>
        <w:t xml:space="preserve">. </w:t>
      </w:r>
    </w:p>
    <w:p w:rsidR="00054C97" w:rsidRPr="00E83C14" w:rsidRDefault="00054C97" w:rsidP="00054C97">
      <w:pPr>
        <w:numPr>
          <w:ilvl w:val="0"/>
          <w:numId w:val="5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Холодной воды в среднем </w:t>
      </w:r>
      <w:r w:rsidR="00580F3B" w:rsidRPr="00E83C14">
        <w:rPr>
          <w:sz w:val="28"/>
          <w:szCs w:val="28"/>
        </w:rPr>
        <w:t>20,5</w:t>
      </w:r>
      <w:r w:rsidRPr="00E83C14">
        <w:rPr>
          <w:sz w:val="28"/>
          <w:szCs w:val="28"/>
        </w:rPr>
        <w:t xml:space="preserve"> куб. м. на 1 </w:t>
      </w:r>
      <w:proofErr w:type="gramStart"/>
      <w:r w:rsidRPr="00E83C14">
        <w:rPr>
          <w:sz w:val="28"/>
          <w:szCs w:val="28"/>
        </w:rPr>
        <w:t>проживающего</w:t>
      </w:r>
      <w:proofErr w:type="gramEnd"/>
      <w:r w:rsidRPr="00E83C14">
        <w:rPr>
          <w:sz w:val="28"/>
          <w:szCs w:val="28"/>
        </w:rPr>
        <w:t xml:space="preserve">. </w:t>
      </w:r>
      <w:r w:rsidR="007F00C4" w:rsidRPr="00E83C14">
        <w:rPr>
          <w:sz w:val="28"/>
          <w:szCs w:val="28"/>
        </w:rPr>
        <w:t>По сравнению с 201</w:t>
      </w:r>
      <w:r w:rsidR="00580F3B" w:rsidRPr="00E83C14">
        <w:rPr>
          <w:sz w:val="28"/>
          <w:szCs w:val="28"/>
        </w:rPr>
        <w:t>5</w:t>
      </w:r>
      <w:r w:rsidR="007F00C4" w:rsidRPr="00E83C14">
        <w:rPr>
          <w:sz w:val="28"/>
          <w:szCs w:val="28"/>
        </w:rPr>
        <w:t xml:space="preserve"> годом значение показателя </w:t>
      </w:r>
      <w:r w:rsidR="009043E8" w:rsidRPr="00E83C14">
        <w:rPr>
          <w:sz w:val="28"/>
          <w:szCs w:val="28"/>
        </w:rPr>
        <w:t xml:space="preserve"> </w:t>
      </w:r>
      <w:r w:rsidR="003842D4" w:rsidRPr="00E83C14">
        <w:rPr>
          <w:sz w:val="28"/>
          <w:szCs w:val="28"/>
        </w:rPr>
        <w:t xml:space="preserve">уменьшилось на </w:t>
      </w:r>
      <w:r w:rsidR="00580F3B" w:rsidRPr="00E83C14">
        <w:rPr>
          <w:sz w:val="28"/>
          <w:szCs w:val="28"/>
        </w:rPr>
        <w:t>0,4</w:t>
      </w:r>
      <w:r w:rsidR="003842D4" w:rsidRPr="00E83C14">
        <w:rPr>
          <w:sz w:val="28"/>
          <w:szCs w:val="28"/>
        </w:rPr>
        <w:t xml:space="preserve"> </w:t>
      </w:r>
      <w:proofErr w:type="spellStart"/>
      <w:r w:rsidR="003842D4" w:rsidRPr="00E83C14">
        <w:rPr>
          <w:sz w:val="28"/>
          <w:szCs w:val="28"/>
        </w:rPr>
        <w:t>куб.м</w:t>
      </w:r>
      <w:proofErr w:type="spellEnd"/>
      <w:r w:rsidR="003842D4" w:rsidRPr="00E83C14">
        <w:rPr>
          <w:sz w:val="28"/>
          <w:szCs w:val="28"/>
        </w:rPr>
        <w:t>. На</w:t>
      </w:r>
      <w:r w:rsidRPr="00E83C14">
        <w:rPr>
          <w:sz w:val="28"/>
          <w:szCs w:val="28"/>
        </w:rPr>
        <w:t xml:space="preserve"> среднесрочный период</w:t>
      </w:r>
      <w:r w:rsidR="003842D4" w:rsidRPr="00E83C14">
        <w:rPr>
          <w:sz w:val="28"/>
          <w:szCs w:val="28"/>
        </w:rPr>
        <w:t xml:space="preserve"> планируется </w:t>
      </w:r>
      <w:r w:rsidR="00580F3B" w:rsidRPr="00E83C14">
        <w:rPr>
          <w:sz w:val="28"/>
          <w:szCs w:val="28"/>
        </w:rPr>
        <w:t>уменьшение объема к 2019</w:t>
      </w:r>
      <w:r w:rsidR="0067470A" w:rsidRPr="00E83C14">
        <w:rPr>
          <w:sz w:val="28"/>
          <w:szCs w:val="28"/>
        </w:rPr>
        <w:t xml:space="preserve"> году до 20</w:t>
      </w:r>
      <w:r w:rsidR="007F00C4" w:rsidRPr="00E83C14">
        <w:rPr>
          <w:sz w:val="28"/>
          <w:szCs w:val="28"/>
        </w:rPr>
        <w:t xml:space="preserve"> куб.м</w:t>
      </w:r>
      <w:r w:rsidR="00EE0973" w:rsidRPr="00E83C14">
        <w:rPr>
          <w:sz w:val="28"/>
          <w:szCs w:val="28"/>
        </w:rPr>
        <w:t>.</w:t>
      </w:r>
      <w:r w:rsidR="007F00C4" w:rsidRPr="00E83C14">
        <w:rPr>
          <w:sz w:val="28"/>
          <w:szCs w:val="28"/>
        </w:rPr>
        <w:t xml:space="preserve"> на одного проживающего</w:t>
      </w:r>
      <w:r w:rsidRPr="00E83C14">
        <w:rPr>
          <w:sz w:val="28"/>
          <w:szCs w:val="28"/>
        </w:rPr>
        <w:t xml:space="preserve">. </w:t>
      </w:r>
    </w:p>
    <w:p w:rsidR="00054C97" w:rsidRPr="00E83C14" w:rsidRDefault="00054C97" w:rsidP="00054C97">
      <w:p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     </w:t>
      </w:r>
      <w:r w:rsidRPr="00E83C14">
        <w:rPr>
          <w:b/>
          <w:sz w:val="28"/>
          <w:szCs w:val="28"/>
        </w:rPr>
        <w:t>40.</w:t>
      </w:r>
      <w:r w:rsidRPr="00E83C14">
        <w:rPr>
          <w:sz w:val="28"/>
          <w:szCs w:val="28"/>
        </w:rPr>
        <w:t xml:space="preserve"> Удельная величина потребления энергетических ресурсов муниципальными бюджетными учреждениями в 201</w:t>
      </w:r>
      <w:r w:rsidR="00FC5AA1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году составила:</w:t>
      </w:r>
    </w:p>
    <w:p w:rsidR="00054C97" w:rsidRPr="00E83C14" w:rsidRDefault="00054C97" w:rsidP="008702C4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Электрическая энергия – </w:t>
      </w:r>
      <w:r w:rsidR="0022025A" w:rsidRPr="00E83C14">
        <w:rPr>
          <w:sz w:val="28"/>
          <w:szCs w:val="28"/>
        </w:rPr>
        <w:t>120,</w:t>
      </w:r>
      <w:r w:rsidR="0019173F" w:rsidRPr="00E83C14">
        <w:rPr>
          <w:sz w:val="28"/>
          <w:szCs w:val="28"/>
        </w:rPr>
        <w:t>0</w:t>
      </w:r>
      <w:r w:rsidRPr="00E83C14">
        <w:rPr>
          <w:sz w:val="28"/>
          <w:szCs w:val="28"/>
        </w:rPr>
        <w:t xml:space="preserve"> кВт/ч. на 1 человек</w:t>
      </w:r>
      <w:r w:rsidR="00981647" w:rsidRPr="00E83C14">
        <w:rPr>
          <w:sz w:val="28"/>
          <w:szCs w:val="28"/>
        </w:rPr>
        <w:t xml:space="preserve">а населения. </w:t>
      </w:r>
      <w:r w:rsidR="001754E0" w:rsidRPr="00E83C14">
        <w:rPr>
          <w:sz w:val="28"/>
          <w:szCs w:val="28"/>
        </w:rPr>
        <w:t>В 201</w:t>
      </w:r>
      <w:r w:rsidR="0019173F" w:rsidRPr="00E83C14">
        <w:rPr>
          <w:sz w:val="28"/>
          <w:szCs w:val="28"/>
        </w:rPr>
        <w:t>5</w:t>
      </w:r>
      <w:r w:rsidR="001754E0" w:rsidRPr="00E83C14">
        <w:rPr>
          <w:sz w:val="28"/>
          <w:szCs w:val="28"/>
        </w:rPr>
        <w:t xml:space="preserve"> году показатель </w:t>
      </w:r>
      <w:r w:rsidR="008702C4" w:rsidRPr="00E83C14">
        <w:rPr>
          <w:sz w:val="28"/>
          <w:szCs w:val="28"/>
        </w:rPr>
        <w:t xml:space="preserve">составлял </w:t>
      </w:r>
      <w:r w:rsidR="0019173F" w:rsidRPr="00E83C14">
        <w:rPr>
          <w:sz w:val="28"/>
          <w:szCs w:val="28"/>
        </w:rPr>
        <w:t>120,6</w:t>
      </w:r>
      <w:r w:rsidR="001754E0" w:rsidRPr="00E83C14">
        <w:rPr>
          <w:sz w:val="28"/>
          <w:szCs w:val="28"/>
        </w:rPr>
        <w:t xml:space="preserve"> кВт/ч., в </w:t>
      </w:r>
      <w:proofErr w:type="gramStart"/>
      <w:r w:rsidR="001754E0" w:rsidRPr="00E83C14">
        <w:rPr>
          <w:sz w:val="28"/>
          <w:szCs w:val="28"/>
        </w:rPr>
        <w:t>связи</w:t>
      </w:r>
      <w:proofErr w:type="gramEnd"/>
      <w:r w:rsidR="001754E0" w:rsidRPr="00E83C14">
        <w:rPr>
          <w:sz w:val="28"/>
          <w:szCs w:val="28"/>
        </w:rPr>
        <w:t xml:space="preserve"> с чем про</w:t>
      </w:r>
      <w:r w:rsidR="0022025A" w:rsidRPr="00E83C14">
        <w:rPr>
          <w:sz w:val="28"/>
          <w:szCs w:val="28"/>
        </w:rPr>
        <w:t xml:space="preserve">изошло снижение показателя на </w:t>
      </w:r>
      <w:r w:rsidR="0019173F" w:rsidRPr="00E83C14">
        <w:rPr>
          <w:sz w:val="28"/>
          <w:szCs w:val="28"/>
        </w:rPr>
        <w:t>0,6</w:t>
      </w:r>
      <w:r w:rsidR="001754E0" w:rsidRPr="00E83C14">
        <w:rPr>
          <w:sz w:val="28"/>
          <w:szCs w:val="28"/>
        </w:rPr>
        <w:t xml:space="preserve"> кВт/ч.</w:t>
      </w:r>
      <w:r w:rsidR="008702C4" w:rsidRPr="00E83C14">
        <w:rPr>
          <w:sz w:val="28"/>
          <w:szCs w:val="28"/>
        </w:rPr>
        <w:t xml:space="preserve"> </w:t>
      </w:r>
      <w:r w:rsidR="00981647" w:rsidRPr="00E83C14">
        <w:rPr>
          <w:sz w:val="28"/>
          <w:szCs w:val="28"/>
        </w:rPr>
        <w:t>Н</w:t>
      </w:r>
      <w:r w:rsidR="0057727D" w:rsidRPr="00E83C14">
        <w:rPr>
          <w:sz w:val="28"/>
          <w:szCs w:val="28"/>
        </w:rPr>
        <w:t xml:space="preserve">а среднесрочный период запланировано </w:t>
      </w:r>
      <w:r w:rsidRPr="00E83C14">
        <w:rPr>
          <w:sz w:val="28"/>
          <w:szCs w:val="28"/>
        </w:rPr>
        <w:t xml:space="preserve"> </w:t>
      </w:r>
      <w:r w:rsidR="00816C98" w:rsidRPr="00E83C14">
        <w:rPr>
          <w:sz w:val="28"/>
          <w:szCs w:val="28"/>
        </w:rPr>
        <w:t>12</w:t>
      </w:r>
      <w:r w:rsidR="00AA7808" w:rsidRPr="00E83C14">
        <w:rPr>
          <w:sz w:val="28"/>
          <w:szCs w:val="28"/>
        </w:rPr>
        <w:t xml:space="preserve">0 </w:t>
      </w:r>
      <w:r w:rsidR="00885A7B" w:rsidRPr="00E83C14">
        <w:rPr>
          <w:sz w:val="28"/>
          <w:szCs w:val="28"/>
        </w:rPr>
        <w:t xml:space="preserve"> кВ</w:t>
      </w:r>
      <w:r w:rsidRPr="00E83C14">
        <w:rPr>
          <w:sz w:val="28"/>
          <w:szCs w:val="28"/>
        </w:rPr>
        <w:t xml:space="preserve">т/ч. </w:t>
      </w:r>
    </w:p>
    <w:p w:rsidR="00054C97" w:rsidRPr="00E83C14" w:rsidRDefault="00737742" w:rsidP="00916E8E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Тепловая энергия – 0,</w:t>
      </w:r>
      <w:r w:rsidR="00F8335F" w:rsidRPr="00E83C14">
        <w:rPr>
          <w:sz w:val="28"/>
          <w:szCs w:val="28"/>
        </w:rPr>
        <w:t>139</w:t>
      </w:r>
      <w:r w:rsidR="0057727D" w:rsidRPr="00E83C14">
        <w:rPr>
          <w:sz w:val="28"/>
          <w:szCs w:val="28"/>
        </w:rPr>
        <w:t xml:space="preserve"> </w:t>
      </w:r>
      <w:r w:rsidR="00054C97" w:rsidRPr="00E83C14">
        <w:rPr>
          <w:sz w:val="28"/>
          <w:szCs w:val="28"/>
        </w:rPr>
        <w:t xml:space="preserve"> Гкал</w:t>
      </w:r>
      <w:proofErr w:type="gramStart"/>
      <w:r w:rsidR="00054C97" w:rsidRPr="00E83C14">
        <w:rPr>
          <w:sz w:val="28"/>
          <w:szCs w:val="28"/>
        </w:rPr>
        <w:t>.</w:t>
      </w:r>
      <w:proofErr w:type="gramEnd"/>
      <w:r w:rsidR="00054C97" w:rsidRPr="00E83C14">
        <w:rPr>
          <w:sz w:val="28"/>
          <w:szCs w:val="28"/>
        </w:rPr>
        <w:t xml:space="preserve"> </w:t>
      </w:r>
      <w:proofErr w:type="gramStart"/>
      <w:r w:rsidR="00054C97" w:rsidRPr="00E83C14">
        <w:rPr>
          <w:sz w:val="28"/>
          <w:szCs w:val="28"/>
        </w:rPr>
        <w:t>н</w:t>
      </w:r>
      <w:proofErr w:type="gramEnd"/>
      <w:r w:rsidR="00054C97" w:rsidRPr="00E83C14">
        <w:rPr>
          <w:sz w:val="28"/>
          <w:szCs w:val="28"/>
        </w:rPr>
        <w:t>а 1 человек</w:t>
      </w:r>
      <w:r w:rsidR="0019173F" w:rsidRPr="00E83C14">
        <w:rPr>
          <w:sz w:val="28"/>
          <w:szCs w:val="28"/>
        </w:rPr>
        <w:t>а населения. По сравнению с 2015</w:t>
      </w:r>
      <w:r w:rsidR="00054C97" w:rsidRPr="00E83C14">
        <w:rPr>
          <w:sz w:val="28"/>
          <w:szCs w:val="28"/>
        </w:rPr>
        <w:t xml:space="preserve"> годом значение показателя </w:t>
      </w:r>
      <w:r w:rsidR="0019173F" w:rsidRPr="00E83C14">
        <w:rPr>
          <w:sz w:val="28"/>
          <w:szCs w:val="28"/>
        </w:rPr>
        <w:t>не изменилось.</w:t>
      </w:r>
      <w:r w:rsidR="007B4DCA" w:rsidRPr="00E83C14">
        <w:rPr>
          <w:sz w:val="28"/>
          <w:szCs w:val="28"/>
        </w:rPr>
        <w:t xml:space="preserve"> </w:t>
      </w:r>
      <w:r w:rsidR="00426621" w:rsidRPr="00E83C14">
        <w:rPr>
          <w:sz w:val="28"/>
          <w:szCs w:val="28"/>
        </w:rPr>
        <w:t xml:space="preserve"> На среднесрочный период</w:t>
      </w:r>
      <w:r w:rsidR="00717842" w:rsidRPr="00E83C14">
        <w:rPr>
          <w:sz w:val="28"/>
          <w:szCs w:val="28"/>
        </w:rPr>
        <w:t xml:space="preserve"> планируется в</w:t>
      </w:r>
      <w:r w:rsidR="0019173F" w:rsidRPr="00E83C14">
        <w:rPr>
          <w:sz w:val="28"/>
          <w:szCs w:val="28"/>
        </w:rPr>
        <w:t xml:space="preserve"> том же </w:t>
      </w:r>
      <w:r w:rsidR="00717842" w:rsidRPr="00E83C14">
        <w:rPr>
          <w:sz w:val="28"/>
          <w:szCs w:val="28"/>
        </w:rPr>
        <w:t xml:space="preserve"> объеме</w:t>
      </w:r>
      <w:r w:rsidR="0019173F" w:rsidRPr="00E83C14">
        <w:rPr>
          <w:sz w:val="28"/>
          <w:szCs w:val="28"/>
        </w:rPr>
        <w:t>.</w:t>
      </w:r>
    </w:p>
    <w:p w:rsidR="00054C97" w:rsidRPr="00E83C14" w:rsidRDefault="00054C97" w:rsidP="00916E8E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>Г</w:t>
      </w:r>
      <w:r w:rsidR="00FC5AA1" w:rsidRPr="00E83C14">
        <w:rPr>
          <w:sz w:val="28"/>
          <w:szCs w:val="28"/>
        </w:rPr>
        <w:t>орячая вода – 0,8</w:t>
      </w:r>
      <w:r w:rsidRPr="00E83C14">
        <w:rPr>
          <w:sz w:val="28"/>
          <w:szCs w:val="28"/>
        </w:rPr>
        <w:t xml:space="preserve"> куб. метр на 1 человека населения. Значение показателя по сравнению с 201</w:t>
      </w:r>
      <w:r w:rsidR="0019173F" w:rsidRPr="00E83C14">
        <w:rPr>
          <w:sz w:val="28"/>
          <w:szCs w:val="28"/>
        </w:rPr>
        <w:t>5</w:t>
      </w:r>
      <w:r w:rsidRPr="00E83C14">
        <w:rPr>
          <w:sz w:val="28"/>
          <w:szCs w:val="28"/>
        </w:rPr>
        <w:t xml:space="preserve"> годом</w:t>
      </w:r>
      <w:r w:rsidR="007B4DCA" w:rsidRPr="00E83C14">
        <w:rPr>
          <w:sz w:val="28"/>
          <w:szCs w:val="28"/>
        </w:rPr>
        <w:t xml:space="preserve"> </w:t>
      </w:r>
      <w:r w:rsidR="0019173F" w:rsidRPr="00E83C14">
        <w:rPr>
          <w:sz w:val="28"/>
          <w:szCs w:val="28"/>
        </w:rPr>
        <w:t xml:space="preserve">осталось на прежнем уровне. </w:t>
      </w:r>
      <w:r w:rsidR="00737742" w:rsidRPr="00E83C14">
        <w:rPr>
          <w:sz w:val="28"/>
          <w:szCs w:val="28"/>
        </w:rPr>
        <w:t xml:space="preserve"> </w:t>
      </w:r>
      <w:r w:rsidR="0019173F" w:rsidRPr="00E83C14">
        <w:rPr>
          <w:sz w:val="28"/>
          <w:szCs w:val="28"/>
        </w:rPr>
        <w:t>На среднесрочный период п</w:t>
      </w:r>
      <w:r w:rsidR="00717842" w:rsidRPr="00E83C14">
        <w:rPr>
          <w:sz w:val="28"/>
          <w:szCs w:val="28"/>
        </w:rPr>
        <w:t xml:space="preserve">оказатель </w:t>
      </w:r>
      <w:r w:rsidR="00FC5AA1" w:rsidRPr="00E83C14">
        <w:rPr>
          <w:sz w:val="28"/>
          <w:szCs w:val="28"/>
        </w:rPr>
        <w:t xml:space="preserve">планируется в </w:t>
      </w:r>
      <w:r w:rsidR="0019173F" w:rsidRPr="00E83C14">
        <w:rPr>
          <w:sz w:val="28"/>
          <w:szCs w:val="28"/>
        </w:rPr>
        <w:t xml:space="preserve"> том же </w:t>
      </w:r>
      <w:r w:rsidR="00FC5AA1" w:rsidRPr="00E83C14">
        <w:rPr>
          <w:sz w:val="28"/>
          <w:szCs w:val="28"/>
        </w:rPr>
        <w:t>объеме</w:t>
      </w:r>
      <w:r w:rsidR="0019173F" w:rsidRPr="00E83C14">
        <w:rPr>
          <w:sz w:val="28"/>
          <w:szCs w:val="28"/>
        </w:rPr>
        <w:t xml:space="preserve">. </w:t>
      </w:r>
    </w:p>
    <w:p w:rsidR="00615906" w:rsidRDefault="00054C97" w:rsidP="00CA61EB">
      <w:pPr>
        <w:numPr>
          <w:ilvl w:val="0"/>
          <w:numId w:val="7"/>
        </w:numPr>
        <w:jc w:val="both"/>
        <w:rPr>
          <w:sz w:val="28"/>
          <w:szCs w:val="28"/>
        </w:rPr>
      </w:pPr>
      <w:r w:rsidRPr="00E83C14">
        <w:rPr>
          <w:sz w:val="28"/>
          <w:szCs w:val="28"/>
        </w:rPr>
        <w:t xml:space="preserve">Холодная вода- </w:t>
      </w:r>
      <w:r w:rsidR="0019173F" w:rsidRPr="00E83C14">
        <w:rPr>
          <w:sz w:val="28"/>
          <w:szCs w:val="28"/>
        </w:rPr>
        <w:t>6,0</w:t>
      </w:r>
      <w:r w:rsidR="00737742" w:rsidRPr="00E83C14">
        <w:rPr>
          <w:sz w:val="28"/>
          <w:szCs w:val="28"/>
        </w:rPr>
        <w:t xml:space="preserve"> куб. метра</w:t>
      </w:r>
      <w:r w:rsidRPr="00E83C14">
        <w:rPr>
          <w:sz w:val="28"/>
          <w:szCs w:val="28"/>
        </w:rPr>
        <w:t xml:space="preserve"> на 1 человек</w:t>
      </w:r>
      <w:r w:rsidR="0019173F" w:rsidRPr="00E83C14">
        <w:rPr>
          <w:sz w:val="28"/>
          <w:szCs w:val="28"/>
        </w:rPr>
        <w:t>а населения. По сравнению с 2015</w:t>
      </w:r>
      <w:r w:rsidRPr="00E83C14">
        <w:rPr>
          <w:sz w:val="28"/>
          <w:szCs w:val="28"/>
        </w:rPr>
        <w:t xml:space="preserve"> годом значение показателя </w:t>
      </w:r>
      <w:r w:rsidR="00737742" w:rsidRPr="00E83C14">
        <w:rPr>
          <w:sz w:val="28"/>
          <w:szCs w:val="28"/>
        </w:rPr>
        <w:t xml:space="preserve">уменьшилось на </w:t>
      </w:r>
      <w:r w:rsidR="00FC5AA1" w:rsidRPr="00E83C14">
        <w:rPr>
          <w:sz w:val="28"/>
          <w:szCs w:val="28"/>
        </w:rPr>
        <w:t>0,</w:t>
      </w:r>
      <w:r w:rsidR="0019173F" w:rsidRPr="00E83C14">
        <w:rPr>
          <w:sz w:val="28"/>
          <w:szCs w:val="28"/>
        </w:rPr>
        <w:t>02</w:t>
      </w:r>
      <w:r w:rsidR="00FC5AA1" w:rsidRPr="00E83C14">
        <w:rPr>
          <w:sz w:val="28"/>
          <w:szCs w:val="28"/>
        </w:rPr>
        <w:t xml:space="preserve"> </w:t>
      </w:r>
      <w:r w:rsidR="008A0362" w:rsidRPr="00E83C14">
        <w:rPr>
          <w:sz w:val="28"/>
          <w:szCs w:val="28"/>
        </w:rPr>
        <w:t xml:space="preserve">куб. </w:t>
      </w:r>
      <w:r w:rsidR="00C47913" w:rsidRPr="00E83C14">
        <w:rPr>
          <w:sz w:val="28"/>
          <w:szCs w:val="28"/>
        </w:rPr>
        <w:t xml:space="preserve"> </w:t>
      </w:r>
      <w:r w:rsidR="008A0362" w:rsidRPr="00E83C14">
        <w:rPr>
          <w:sz w:val="28"/>
          <w:szCs w:val="28"/>
        </w:rPr>
        <w:t>метр</w:t>
      </w:r>
      <w:r w:rsidR="00737742" w:rsidRPr="00E83C14">
        <w:rPr>
          <w:sz w:val="28"/>
          <w:szCs w:val="28"/>
        </w:rPr>
        <w:t>а</w:t>
      </w:r>
      <w:r w:rsidR="008A0362" w:rsidRPr="00E83C14">
        <w:rPr>
          <w:sz w:val="28"/>
          <w:szCs w:val="28"/>
        </w:rPr>
        <w:t xml:space="preserve">  на одного человека населения</w:t>
      </w:r>
      <w:r w:rsidR="00717842" w:rsidRPr="00E83C14">
        <w:rPr>
          <w:sz w:val="28"/>
          <w:szCs w:val="28"/>
        </w:rPr>
        <w:t>.</w:t>
      </w:r>
      <w:r w:rsidR="00957518" w:rsidRPr="00E83C14">
        <w:rPr>
          <w:sz w:val="28"/>
          <w:szCs w:val="28"/>
        </w:rPr>
        <w:t xml:space="preserve"> </w:t>
      </w:r>
      <w:r w:rsidR="0019173F" w:rsidRPr="00E83C14">
        <w:rPr>
          <w:sz w:val="28"/>
          <w:szCs w:val="28"/>
        </w:rPr>
        <w:t xml:space="preserve">На среднесрочный период показатель планируется в  том же объеме. </w:t>
      </w:r>
    </w:p>
    <w:p w:rsidR="00C42F8B" w:rsidRDefault="00C42F8B" w:rsidP="00C42F8B">
      <w:pPr>
        <w:ind w:left="720"/>
        <w:jc w:val="both"/>
        <w:rPr>
          <w:sz w:val="28"/>
          <w:szCs w:val="28"/>
        </w:rPr>
      </w:pPr>
    </w:p>
    <w:p w:rsidR="00C42F8B" w:rsidRPr="00C42F8B" w:rsidRDefault="00C42F8B" w:rsidP="00C42F8B">
      <w:pPr>
        <w:ind w:left="720"/>
        <w:jc w:val="both"/>
        <w:rPr>
          <w:sz w:val="28"/>
          <w:szCs w:val="28"/>
        </w:rPr>
      </w:pPr>
    </w:p>
    <w:p w:rsidR="00C943C3" w:rsidRPr="00526138" w:rsidRDefault="009E34F1" w:rsidP="00CA61EB">
      <w:pPr>
        <w:jc w:val="both"/>
        <w:rPr>
          <w:sz w:val="28"/>
          <w:szCs w:val="28"/>
        </w:rPr>
      </w:pPr>
      <w:r w:rsidRPr="00526138">
        <w:rPr>
          <w:sz w:val="28"/>
          <w:szCs w:val="28"/>
        </w:rPr>
        <w:t>Руководител</w:t>
      </w:r>
      <w:r w:rsidR="009E58A7" w:rsidRPr="00526138">
        <w:rPr>
          <w:sz w:val="28"/>
          <w:szCs w:val="28"/>
        </w:rPr>
        <w:t>ь</w:t>
      </w:r>
      <w:r w:rsidRPr="00526138">
        <w:rPr>
          <w:sz w:val="28"/>
          <w:szCs w:val="28"/>
        </w:rPr>
        <w:t xml:space="preserve"> </w:t>
      </w:r>
      <w:r w:rsidR="00C943C3" w:rsidRPr="00526138">
        <w:rPr>
          <w:sz w:val="28"/>
          <w:szCs w:val="28"/>
        </w:rPr>
        <w:t xml:space="preserve">администрации </w:t>
      </w:r>
    </w:p>
    <w:p w:rsidR="00C943C3" w:rsidRPr="00526138" w:rsidRDefault="00C943C3" w:rsidP="00CA61EB">
      <w:pPr>
        <w:jc w:val="both"/>
        <w:rPr>
          <w:sz w:val="28"/>
          <w:szCs w:val="28"/>
        </w:rPr>
      </w:pPr>
      <w:r w:rsidRPr="00526138">
        <w:rPr>
          <w:sz w:val="28"/>
          <w:szCs w:val="28"/>
        </w:rPr>
        <w:t>муниципального района</w:t>
      </w:r>
    </w:p>
    <w:p w:rsidR="00C943C3" w:rsidRDefault="00C943C3" w:rsidP="00CA61EB">
      <w:pPr>
        <w:jc w:val="both"/>
        <w:rPr>
          <w:sz w:val="28"/>
          <w:szCs w:val="28"/>
        </w:rPr>
      </w:pPr>
      <w:r w:rsidRPr="00526138">
        <w:rPr>
          <w:sz w:val="28"/>
          <w:szCs w:val="28"/>
        </w:rPr>
        <w:t>«Оловяннинский район»</w:t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1D7C15" w:rsidRPr="00526138">
        <w:rPr>
          <w:sz w:val="28"/>
          <w:szCs w:val="28"/>
        </w:rPr>
        <w:tab/>
      </w:r>
      <w:r w:rsidR="000B3ABB">
        <w:rPr>
          <w:sz w:val="28"/>
          <w:szCs w:val="28"/>
        </w:rPr>
        <w:t xml:space="preserve">      </w:t>
      </w:r>
      <w:r w:rsidR="001D7C15" w:rsidRPr="00526138">
        <w:rPr>
          <w:sz w:val="28"/>
          <w:szCs w:val="28"/>
        </w:rPr>
        <w:tab/>
      </w:r>
      <w:r w:rsidR="000B3ABB">
        <w:rPr>
          <w:sz w:val="28"/>
          <w:szCs w:val="28"/>
        </w:rPr>
        <w:t xml:space="preserve">  </w:t>
      </w:r>
      <w:r w:rsidR="009E58A7" w:rsidRPr="00526138">
        <w:rPr>
          <w:sz w:val="28"/>
          <w:szCs w:val="28"/>
        </w:rPr>
        <w:t>А.</w:t>
      </w:r>
      <w:r w:rsidR="001D7C15" w:rsidRPr="00526138">
        <w:rPr>
          <w:sz w:val="28"/>
          <w:szCs w:val="28"/>
        </w:rPr>
        <w:t xml:space="preserve"> </w:t>
      </w:r>
      <w:r w:rsidR="009E58A7" w:rsidRPr="00526138">
        <w:rPr>
          <w:sz w:val="28"/>
          <w:szCs w:val="28"/>
        </w:rPr>
        <w:t>В. Антошкин</w:t>
      </w:r>
    </w:p>
    <w:p w:rsidR="00C943C3" w:rsidRDefault="00C943C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Default="006E2713" w:rsidP="00CA61EB">
      <w:pPr>
        <w:jc w:val="both"/>
        <w:rPr>
          <w:sz w:val="28"/>
          <w:szCs w:val="28"/>
        </w:rPr>
      </w:pPr>
    </w:p>
    <w:p w:rsidR="006E2713" w:rsidRPr="003B2ADC" w:rsidRDefault="006E2713" w:rsidP="00CA61EB">
      <w:pPr>
        <w:jc w:val="both"/>
        <w:rPr>
          <w:sz w:val="28"/>
          <w:szCs w:val="28"/>
        </w:rPr>
      </w:pPr>
    </w:p>
    <w:sectPr w:rsidR="006E2713" w:rsidRPr="003B2ADC" w:rsidSect="003531F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0D" w:rsidRDefault="00B2510D">
      <w:r>
        <w:separator/>
      </w:r>
    </w:p>
  </w:endnote>
  <w:endnote w:type="continuationSeparator" w:id="0">
    <w:p w:rsidR="00B2510D" w:rsidRDefault="00B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5C" w:rsidRDefault="005D1E73" w:rsidP="001F7C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06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3103">
      <w:rPr>
        <w:rStyle w:val="a9"/>
        <w:noProof/>
      </w:rPr>
      <w:t>6</w:t>
    </w:r>
    <w:r>
      <w:rPr>
        <w:rStyle w:val="a9"/>
      </w:rPr>
      <w:fldChar w:fldCharType="end"/>
    </w:r>
  </w:p>
  <w:p w:rsidR="00C1065C" w:rsidRDefault="00C1065C" w:rsidP="001B13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0D" w:rsidRDefault="00B2510D">
      <w:r>
        <w:separator/>
      </w:r>
    </w:p>
  </w:footnote>
  <w:footnote w:type="continuationSeparator" w:id="0">
    <w:p w:rsidR="00B2510D" w:rsidRDefault="00B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B3"/>
    <w:multiLevelType w:val="hybridMultilevel"/>
    <w:tmpl w:val="73F4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C5F84"/>
    <w:multiLevelType w:val="hybridMultilevel"/>
    <w:tmpl w:val="4692A6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2266FE1"/>
    <w:multiLevelType w:val="hybridMultilevel"/>
    <w:tmpl w:val="2B2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6A4C"/>
    <w:multiLevelType w:val="hybridMultilevel"/>
    <w:tmpl w:val="1F460F32"/>
    <w:lvl w:ilvl="0" w:tplc="92D09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7A567B2"/>
    <w:multiLevelType w:val="hybridMultilevel"/>
    <w:tmpl w:val="042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B216C"/>
    <w:multiLevelType w:val="hybridMultilevel"/>
    <w:tmpl w:val="E032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E225C1"/>
    <w:multiLevelType w:val="hybridMultilevel"/>
    <w:tmpl w:val="36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2C5D"/>
    <w:multiLevelType w:val="hybridMultilevel"/>
    <w:tmpl w:val="3A9E3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A0663"/>
    <w:multiLevelType w:val="hybridMultilevel"/>
    <w:tmpl w:val="862C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2"/>
    <w:rsid w:val="0000590F"/>
    <w:rsid w:val="00006FEA"/>
    <w:rsid w:val="00007327"/>
    <w:rsid w:val="000102A8"/>
    <w:rsid w:val="0002074F"/>
    <w:rsid w:val="00021942"/>
    <w:rsid w:val="00022965"/>
    <w:rsid w:val="000238F3"/>
    <w:rsid w:val="000301CF"/>
    <w:rsid w:val="00035E4D"/>
    <w:rsid w:val="00036D13"/>
    <w:rsid w:val="00037065"/>
    <w:rsid w:val="00040126"/>
    <w:rsid w:val="00040AED"/>
    <w:rsid w:val="000410BD"/>
    <w:rsid w:val="000410DD"/>
    <w:rsid w:val="00042A8F"/>
    <w:rsid w:val="00042F01"/>
    <w:rsid w:val="00042F1C"/>
    <w:rsid w:val="000430D9"/>
    <w:rsid w:val="00050B16"/>
    <w:rsid w:val="00054C97"/>
    <w:rsid w:val="00054FCC"/>
    <w:rsid w:val="0005644C"/>
    <w:rsid w:val="000569B7"/>
    <w:rsid w:val="00060822"/>
    <w:rsid w:val="00065036"/>
    <w:rsid w:val="000729E6"/>
    <w:rsid w:val="00074CB1"/>
    <w:rsid w:val="00075919"/>
    <w:rsid w:val="0008122E"/>
    <w:rsid w:val="000836CF"/>
    <w:rsid w:val="0008650D"/>
    <w:rsid w:val="00087296"/>
    <w:rsid w:val="00087297"/>
    <w:rsid w:val="000877EB"/>
    <w:rsid w:val="00096B0B"/>
    <w:rsid w:val="000A15BE"/>
    <w:rsid w:val="000A7FEC"/>
    <w:rsid w:val="000B0366"/>
    <w:rsid w:val="000B2F6B"/>
    <w:rsid w:val="000B3ABB"/>
    <w:rsid w:val="000B4C42"/>
    <w:rsid w:val="000B4EA1"/>
    <w:rsid w:val="000C1C06"/>
    <w:rsid w:val="000C4D01"/>
    <w:rsid w:val="000C5296"/>
    <w:rsid w:val="000C55E6"/>
    <w:rsid w:val="000C5BC8"/>
    <w:rsid w:val="000C7785"/>
    <w:rsid w:val="000C7CED"/>
    <w:rsid w:val="000D0268"/>
    <w:rsid w:val="000D692D"/>
    <w:rsid w:val="000D755A"/>
    <w:rsid w:val="000D7D97"/>
    <w:rsid w:val="000E3D12"/>
    <w:rsid w:val="000E42D9"/>
    <w:rsid w:val="000E67FE"/>
    <w:rsid w:val="000E696D"/>
    <w:rsid w:val="000E75FF"/>
    <w:rsid w:val="000F2076"/>
    <w:rsid w:val="000F3138"/>
    <w:rsid w:val="000F3219"/>
    <w:rsid w:val="000F3D2E"/>
    <w:rsid w:val="0010165D"/>
    <w:rsid w:val="00102601"/>
    <w:rsid w:val="00102612"/>
    <w:rsid w:val="00104491"/>
    <w:rsid w:val="00106364"/>
    <w:rsid w:val="00107C18"/>
    <w:rsid w:val="00107C3D"/>
    <w:rsid w:val="00111EA6"/>
    <w:rsid w:val="00113A31"/>
    <w:rsid w:val="0011555B"/>
    <w:rsid w:val="00117662"/>
    <w:rsid w:val="001214FA"/>
    <w:rsid w:val="00122556"/>
    <w:rsid w:val="00122B9D"/>
    <w:rsid w:val="001256E6"/>
    <w:rsid w:val="0012708D"/>
    <w:rsid w:val="0013251E"/>
    <w:rsid w:val="00132DDF"/>
    <w:rsid w:val="00133785"/>
    <w:rsid w:val="0013391F"/>
    <w:rsid w:val="0013468A"/>
    <w:rsid w:val="00136C1E"/>
    <w:rsid w:val="00137C74"/>
    <w:rsid w:val="00143C47"/>
    <w:rsid w:val="00144968"/>
    <w:rsid w:val="00146BB2"/>
    <w:rsid w:val="001472C1"/>
    <w:rsid w:val="00147AE7"/>
    <w:rsid w:val="0015030D"/>
    <w:rsid w:val="001507B1"/>
    <w:rsid w:val="00150D73"/>
    <w:rsid w:val="00151BF6"/>
    <w:rsid w:val="001546D5"/>
    <w:rsid w:val="0015487C"/>
    <w:rsid w:val="001558A0"/>
    <w:rsid w:val="001613FD"/>
    <w:rsid w:val="00163B39"/>
    <w:rsid w:val="00163DF9"/>
    <w:rsid w:val="00165D61"/>
    <w:rsid w:val="0016798A"/>
    <w:rsid w:val="00171223"/>
    <w:rsid w:val="00171B84"/>
    <w:rsid w:val="001754E0"/>
    <w:rsid w:val="00176D1F"/>
    <w:rsid w:val="00182354"/>
    <w:rsid w:val="00182B04"/>
    <w:rsid w:val="001843AA"/>
    <w:rsid w:val="00186930"/>
    <w:rsid w:val="00190166"/>
    <w:rsid w:val="00191262"/>
    <w:rsid w:val="00191433"/>
    <w:rsid w:val="00191445"/>
    <w:rsid w:val="0019173F"/>
    <w:rsid w:val="0019237B"/>
    <w:rsid w:val="00195485"/>
    <w:rsid w:val="00197DB6"/>
    <w:rsid w:val="001A48C5"/>
    <w:rsid w:val="001A4F06"/>
    <w:rsid w:val="001A74CB"/>
    <w:rsid w:val="001B1348"/>
    <w:rsid w:val="001B16C9"/>
    <w:rsid w:val="001B1D95"/>
    <w:rsid w:val="001B26CA"/>
    <w:rsid w:val="001B5584"/>
    <w:rsid w:val="001B6023"/>
    <w:rsid w:val="001B6543"/>
    <w:rsid w:val="001C0515"/>
    <w:rsid w:val="001C1B61"/>
    <w:rsid w:val="001C3479"/>
    <w:rsid w:val="001C39DD"/>
    <w:rsid w:val="001C400F"/>
    <w:rsid w:val="001C4C60"/>
    <w:rsid w:val="001C5356"/>
    <w:rsid w:val="001D3FE2"/>
    <w:rsid w:val="001D4E74"/>
    <w:rsid w:val="001D7C15"/>
    <w:rsid w:val="001E24A0"/>
    <w:rsid w:val="001E314A"/>
    <w:rsid w:val="001E3A66"/>
    <w:rsid w:val="001E4B9F"/>
    <w:rsid w:val="001E5666"/>
    <w:rsid w:val="001F1711"/>
    <w:rsid w:val="001F63FC"/>
    <w:rsid w:val="001F7C19"/>
    <w:rsid w:val="002009B2"/>
    <w:rsid w:val="00202630"/>
    <w:rsid w:val="00206849"/>
    <w:rsid w:val="00207ED4"/>
    <w:rsid w:val="00213C8F"/>
    <w:rsid w:val="00215B5C"/>
    <w:rsid w:val="00216979"/>
    <w:rsid w:val="002200BA"/>
    <w:rsid w:val="0022025A"/>
    <w:rsid w:val="00220DB3"/>
    <w:rsid w:val="00220F57"/>
    <w:rsid w:val="00221E86"/>
    <w:rsid w:val="00223448"/>
    <w:rsid w:val="0022405A"/>
    <w:rsid w:val="00224BA5"/>
    <w:rsid w:val="00227787"/>
    <w:rsid w:val="00231A6F"/>
    <w:rsid w:val="00231B7F"/>
    <w:rsid w:val="0023212F"/>
    <w:rsid w:val="002326FC"/>
    <w:rsid w:val="00232B0B"/>
    <w:rsid w:val="00235B4C"/>
    <w:rsid w:val="00236725"/>
    <w:rsid w:val="00237970"/>
    <w:rsid w:val="002405FA"/>
    <w:rsid w:val="00240991"/>
    <w:rsid w:val="002412E6"/>
    <w:rsid w:val="00241F77"/>
    <w:rsid w:val="00246360"/>
    <w:rsid w:val="00246D4E"/>
    <w:rsid w:val="00247651"/>
    <w:rsid w:val="00250E2D"/>
    <w:rsid w:val="002533DE"/>
    <w:rsid w:val="00253792"/>
    <w:rsid w:val="002558E9"/>
    <w:rsid w:val="00257D51"/>
    <w:rsid w:val="00260222"/>
    <w:rsid w:val="002605B5"/>
    <w:rsid w:val="00260B7C"/>
    <w:rsid w:val="00261840"/>
    <w:rsid w:val="00262D58"/>
    <w:rsid w:val="00267035"/>
    <w:rsid w:val="00270A0B"/>
    <w:rsid w:val="0027256A"/>
    <w:rsid w:val="00272721"/>
    <w:rsid w:val="00276BE2"/>
    <w:rsid w:val="00282779"/>
    <w:rsid w:val="00283878"/>
    <w:rsid w:val="002841CE"/>
    <w:rsid w:val="002842F8"/>
    <w:rsid w:val="0029044D"/>
    <w:rsid w:val="00291244"/>
    <w:rsid w:val="00291FAC"/>
    <w:rsid w:val="00293A2C"/>
    <w:rsid w:val="00293E26"/>
    <w:rsid w:val="0029416C"/>
    <w:rsid w:val="0029517B"/>
    <w:rsid w:val="0029666C"/>
    <w:rsid w:val="00297A2E"/>
    <w:rsid w:val="00297AF0"/>
    <w:rsid w:val="002A102C"/>
    <w:rsid w:val="002A1225"/>
    <w:rsid w:val="002A4302"/>
    <w:rsid w:val="002B2748"/>
    <w:rsid w:val="002C0A97"/>
    <w:rsid w:val="002C37BB"/>
    <w:rsid w:val="002C5CAF"/>
    <w:rsid w:val="002D0644"/>
    <w:rsid w:val="002D2949"/>
    <w:rsid w:val="002D3467"/>
    <w:rsid w:val="002D6B84"/>
    <w:rsid w:val="002D6D5E"/>
    <w:rsid w:val="002E13A7"/>
    <w:rsid w:val="002E2C67"/>
    <w:rsid w:val="002E527B"/>
    <w:rsid w:val="002E6BCA"/>
    <w:rsid w:val="002E6C1D"/>
    <w:rsid w:val="002F1233"/>
    <w:rsid w:val="002F19E0"/>
    <w:rsid w:val="002F40A0"/>
    <w:rsid w:val="00302C32"/>
    <w:rsid w:val="003048B4"/>
    <w:rsid w:val="003060B1"/>
    <w:rsid w:val="00307358"/>
    <w:rsid w:val="00307709"/>
    <w:rsid w:val="003109B8"/>
    <w:rsid w:val="00311A8F"/>
    <w:rsid w:val="003120EB"/>
    <w:rsid w:val="0031405E"/>
    <w:rsid w:val="00317A43"/>
    <w:rsid w:val="00317D45"/>
    <w:rsid w:val="00326E48"/>
    <w:rsid w:val="00327181"/>
    <w:rsid w:val="00330C4A"/>
    <w:rsid w:val="00331BA6"/>
    <w:rsid w:val="00333984"/>
    <w:rsid w:val="00340C23"/>
    <w:rsid w:val="00341A8D"/>
    <w:rsid w:val="00345089"/>
    <w:rsid w:val="00345CD9"/>
    <w:rsid w:val="0035181F"/>
    <w:rsid w:val="003527D3"/>
    <w:rsid w:val="003531F0"/>
    <w:rsid w:val="00357B05"/>
    <w:rsid w:val="003600E0"/>
    <w:rsid w:val="0036262E"/>
    <w:rsid w:val="00364AFD"/>
    <w:rsid w:val="003712D1"/>
    <w:rsid w:val="0037158F"/>
    <w:rsid w:val="0037664E"/>
    <w:rsid w:val="00377B84"/>
    <w:rsid w:val="00377F10"/>
    <w:rsid w:val="00382BD3"/>
    <w:rsid w:val="003842D4"/>
    <w:rsid w:val="0038713F"/>
    <w:rsid w:val="00387A62"/>
    <w:rsid w:val="003905A4"/>
    <w:rsid w:val="00391DAC"/>
    <w:rsid w:val="00392AF1"/>
    <w:rsid w:val="00393327"/>
    <w:rsid w:val="00393D93"/>
    <w:rsid w:val="00394C32"/>
    <w:rsid w:val="003959AD"/>
    <w:rsid w:val="00395A09"/>
    <w:rsid w:val="00395B36"/>
    <w:rsid w:val="003A5338"/>
    <w:rsid w:val="003A653E"/>
    <w:rsid w:val="003B2ADC"/>
    <w:rsid w:val="003B2B89"/>
    <w:rsid w:val="003C00C6"/>
    <w:rsid w:val="003C1470"/>
    <w:rsid w:val="003C5CA0"/>
    <w:rsid w:val="003C6169"/>
    <w:rsid w:val="003C783C"/>
    <w:rsid w:val="003D25B2"/>
    <w:rsid w:val="003D408F"/>
    <w:rsid w:val="003D623C"/>
    <w:rsid w:val="003D6F3E"/>
    <w:rsid w:val="003E0043"/>
    <w:rsid w:val="003E0CC8"/>
    <w:rsid w:val="003E0EE3"/>
    <w:rsid w:val="003E2618"/>
    <w:rsid w:val="003E38A4"/>
    <w:rsid w:val="003E542E"/>
    <w:rsid w:val="003E5925"/>
    <w:rsid w:val="003E5E17"/>
    <w:rsid w:val="003E750E"/>
    <w:rsid w:val="003F0146"/>
    <w:rsid w:val="003F069F"/>
    <w:rsid w:val="003F1958"/>
    <w:rsid w:val="003F2451"/>
    <w:rsid w:val="003F42B4"/>
    <w:rsid w:val="003F5DEE"/>
    <w:rsid w:val="003F6206"/>
    <w:rsid w:val="003F6267"/>
    <w:rsid w:val="003F68F2"/>
    <w:rsid w:val="003F6D80"/>
    <w:rsid w:val="00400946"/>
    <w:rsid w:val="00402C46"/>
    <w:rsid w:val="00402DAC"/>
    <w:rsid w:val="00403D4D"/>
    <w:rsid w:val="00405454"/>
    <w:rsid w:val="0040704C"/>
    <w:rsid w:val="004078DB"/>
    <w:rsid w:val="004100D9"/>
    <w:rsid w:val="00410E23"/>
    <w:rsid w:val="004133B0"/>
    <w:rsid w:val="0041342D"/>
    <w:rsid w:val="0041517A"/>
    <w:rsid w:val="00415357"/>
    <w:rsid w:val="00420DA4"/>
    <w:rsid w:val="00420DF1"/>
    <w:rsid w:val="00421F77"/>
    <w:rsid w:val="00422163"/>
    <w:rsid w:val="00425DD5"/>
    <w:rsid w:val="00426621"/>
    <w:rsid w:val="004267E0"/>
    <w:rsid w:val="004268D5"/>
    <w:rsid w:val="00427BCF"/>
    <w:rsid w:val="00432DF8"/>
    <w:rsid w:val="00432EDB"/>
    <w:rsid w:val="004349E5"/>
    <w:rsid w:val="00434B1A"/>
    <w:rsid w:val="0044012D"/>
    <w:rsid w:val="00441310"/>
    <w:rsid w:val="00441707"/>
    <w:rsid w:val="00442FCA"/>
    <w:rsid w:val="0044335D"/>
    <w:rsid w:val="0044365A"/>
    <w:rsid w:val="00443788"/>
    <w:rsid w:val="00443DFF"/>
    <w:rsid w:val="004446F8"/>
    <w:rsid w:val="00445193"/>
    <w:rsid w:val="00450A9E"/>
    <w:rsid w:val="00450D82"/>
    <w:rsid w:val="00453177"/>
    <w:rsid w:val="00454041"/>
    <w:rsid w:val="00454661"/>
    <w:rsid w:val="00456258"/>
    <w:rsid w:val="0045791A"/>
    <w:rsid w:val="00457E60"/>
    <w:rsid w:val="00457F85"/>
    <w:rsid w:val="00460EEE"/>
    <w:rsid w:val="00461241"/>
    <w:rsid w:val="00461A10"/>
    <w:rsid w:val="00462BED"/>
    <w:rsid w:val="00463BB3"/>
    <w:rsid w:val="00463C39"/>
    <w:rsid w:val="0046448A"/>
    <w:rsid w:val="00467703"/>
    <w:rsid w:val="004712D0"/>
    <w:rsid w:val="00475289"/>
    <w:rsid w:val="004815C6"/>
    <w:rsid w:val="00481653"/>
    <w:rsid w:val="00482AEE"/>
    <w:rsid w:val="00484072"/>
    <w:rsid w:val="00484854"/>
    <w:rsid w:val="004850A2"/>
    <w:rsid w:val="00485266"/>
    <w:rsid w:val="0048564F"/>
    <w:rsid w:val="00486BEF"/>
    <w:rsid w:val="00490610"/>
    <w:rsid w:val="004910B9"/>
    <w:rsid w:val="00493A55"/>
    <w:rsid w:val="00494065"/>
    <w:rsid w:val="004951CE"/>
    <w:rsid w:val="004967F4"/>
    <w:rsid w:val="004A1884"/>
    <w:rsid w:val="004A50B5"/>
    <w:rsid w:val="004A5508"/>
    <w:rsid w:val="004A5D49"/>
    <w:rsid w:val="004B2055"/>
    <w:rsid w:val="004B331C"/>
    <w:rsid w:val="004C0E77"/>
    <w:rsid w:val="004C498A"/>
    <w:rsid w:val="004C507D"/>
    <w:rsid w:val="004D2611"/>
    <w:rsid w:val="004D2DC6"/>
    <w:rsid w:val="004D3401"/>
    <w:rsid w:val="004D421F"/>
    <w:rsid w:val="004D7BBF"/>
    <w:rsid w:val="004E4700"/>
    <w:rsid w:val="004E4B14"/>
    <w:rsid w:val="004E4BC5"/>
    <w:rsid w:val="004E4F69"/>
    <w:rsid w:val="004E652D"/>
    <w:rsid w:val="004E7B8C"/>
    <w:rsid w:val="004F09F7"/>
    <w:rsid w:val="004F196F"/>
    <w:rsid w:val="004F6B44"/>
    <w:rsid w:val="0050425C"/>
    <w:rsid w:val="00504EB1"/>
    <w:rsid w:val="005055C5"/>
    <w:rsid w:val="00512902"/>
    <w:rsid w:val="005141B3"/>
    <w:rsid w:val="00525251"/>
    <w:rsid w:val="005259BC"/>
    <w:rsid w:val="00526138"/>
    <w:rsid w:val="00526755"/>
    <w:rsid w:val="00532EBA"/>
    <w:rsid w:val="00533686"/>
    <w:rsid w:val="005400D0"/>
    <w:rsid w:val="00541A96"/>
    <w:rsid w:val="00542C51"/>
    <w:rsid w:val="005436C8"/>
    <w:rsid w:val="0054397A"/>
    <w:rsid w:val="00543E0C"/>
    <w:rsid w:val="005453C2"/>
    <w:rsid w:val="0054624E"/>
    <w:rsid w:val="00546B57"/>
    <w:rsid w:val="0055130F"/>
    <w:rsid w:val="0055306E"/>
    <w:rsid w:val="00554A16"/>
    <w:rsid w:val="0055527F"/>
    <w:rsid w:val="0055638E"/>
    <w:rsid w:val="005567AD"/>
    <w:rsid w:val="00556961"/>
    <w:rsid w:val="00557E53"/>
    <w:rsid w:val="00562FDF"/>
    <w:rsid w:val="005652D4"/>
    <w:rsid w:val="00571907"/>
    <w:rsid w:val="00574418"/>
    <w:rsid w:val="00575CD9"/>
    <w:rsid w:val="0057727D"/>
    <w:rsid w:val="00580F3B"/>
    <w:rsid w:val="0058156D"/>
    <w:rsid w:val="00583CCD"/>
    <w:rsid w:val="00584C8E"/>
    <w:rsid w:val="00584D41"/>
    <w:rsid w:val="00591F88"/>
    <w:rsid w:val="005971E3"/>
    <w:rsid w:val="005A21D5"/>
    <w:rsid w:val="005A49EB"/>
    <w:rsid w:val="005A60AD"/>
    <w:rsid w:val="005A7E79"/>
    <w:rsid w:val="005B1714"/>
    <w:rsid w:val="005B1933"/>
    <w:rsid w:val="005C28DA"/>
    <w:rsid w:val="005C7796"/>
    <w:rsid w:val="005D06D1"/>
    <w:rsid w:val="005D1512"/>
    <w:rsid w:val="005D19FD"/>
    <w:rsid w:val="005D1E73"/>
    <w:rsid w:val="005D561B"/>
    <w:rsid w:val="005D685B"/>
    <w:rsid w:val="005E04B3"/>
    <w:rsid w:val="005F0891"/>
    <w:rsid w:val="005F11BB"/>
    <w:rsid w:val="005F19EF"/>
    <w:rsid w:val="005F27EA"/>
    <w:rsid w:val="005F3D13"/>
    <w:rsid w:val="005F3E13"/>
    <w:rsid w:val="005F4C1F"/>
    <w:rsid w:val="00601405"/>
    <w:rsid w:val="006027A5"/>
    <w:rsid w:val="0060444F"/>
    <w:rsid w:val="00605C45"/>
    <w:rsid w:val="00611072"/>
    <w:rsid w:val="00615906"/>
    <w:rsid w:val="0061763E"/>
    <w:rsid w:val="00620FF7"/>
    <w:rsid w:val="006216B3"/>
    <w:rsid w:val="0062243B"/>
    <w:rsid w:val="006234DA"/>
    <w:rsid w:val="00624C59"/>
    <w:rsid w:val="00625AA3"/>
    <w:rsid w:val="00626F12"/>
    <w:rsid w:val="0062783F"/>
    <w:rsid w:val="006330B8"/>
    <w:rsid w:val="006337D9"/>
    <w:rsid w:val="00633BA2"/>
    <w:rsid w:val="0063748A"/>
    <w:rsid w:val="006378BE"/>
    <w:rsid w:val="0064154A"/>
    <w:rsid w:val="00642F40"/>
    <w:rsid w:val="006523E4"/>
    <w:rsid w:val="00653022"/>
    <w:rsid w:val="00655655"/>
    <w:rsid w:val="0065577E"/>
    <w:rsid w:val="00657503"/>
    <w:rsid w:val="00657BFD"/>
    <w:rsid w:val="00661F85"/>
    <w:rsid w:val="006620E8"/>
    <w:rsid w:val="006646C0"/>
    <w:rsid w:val="00665513"/>
    <w:rsid w:val="00665EA1"/>
    <w:rsid w:val="006701A0"/>
    <w:rsid w:val="006710E1"/>
    <w:rsid w:val="00671C7C"/>
    <w:rsid w:val="00673A0B"/>
    <w:rsid w:val="0067439F"/>
    <w:rsid w:val="0067470A"/>
    <w:rsid w:val="0067515D"/>
    <w:rsid w:val="0067695C"/>
    <w:rsid w:val="00677863"/>
    <w:rsid w:val="006803CE"/>
    <w:rsid w:val="00681403"/>
    <w:rsid w:val="00681FE4"/>
    <w:rsid w:val="00682BA6"/>
    <w:rsid w:val="0068460B"/>
    <w:rsid w:val="00684F69"/>
    <w:rsid w:val="006868F3"/>
    <w:rsid w:val="00686933"/>
    <w:rsid w:val="00686CD0"/>
    <w:rsid w:val="00687F92"/>
    <w:rsid w:val="00690D39"/>
    <w:rsid w:val="0069399D"/>
    <w:rsid w:val="006947FC"/>
    <w:rsid w:val="00697F4C"/>
    <w:rsid w:val="006A0C83"/>
    <w:rsid w:val="006A18B1"/>
    <w:rsid w:val="006A2D0A"/>
    <w:rsid w:val="006A3A57"/>
    <w:rsid w:val="006A5D2E"/>
    <w:rsid w:val="006A5E14"/>
    <w:rsid w:val="006A6C21"/>
    <w:rsid w:val="006A70B4"/>
    <w:rsid w:val="006A7F73"/>
    <w:rsid w:val="006B1EF5"/>
    <w:rsid w:val="006B23AE"/>
    <w:rsid w:val="006B4823"/>
    <w:rsid w:val="006B5BF1"/>
    <w:rsid w:val="006B653F"/>
    <w:rsid w:val="006C0468"/>
    <w:rsid w:val="006C0981"/>
    <w:rsid w:val="006C2ABA"/>
    <w:rsid w:val="006C4EEA"/>
    <w:rsid w:val="006C58C8"/>
    <w:rsid w:val="006C5D23"/>
    <w:rsid w:val="006D0075"/>
    <w:rsid w:val="006D4543"/>
    <w:rsid w:val="006D6D07"/>
    <w:rsid w:val="006E1EE8"/>
    <w:rsid w:val="006E2713"/>
    <w:rsid w:val="006E2B2E"/>
    <w:rsid w:val="006E3A8A"/>
    <w:rsid w:val="006E759A"/>
    <w:rsid w:val="006E7D98"/>
    <w:rsid w:val="006F0E1D"/>
    <w:rsid w:val="006F24B4"/>
    <w:rsid w:val="006F2583"/>
    <w:rsid w:val="006F3E79"/>
    <w:rsid w:val="006F4A17"/>
    <w:rsid w:val="006F4E12"/>
    <w:rsid w:val="006F7118"/>
    <w:rsid w:val="006F7191"/>
    <w:rsid w:val="00700D00"/>
    <w:rsid w:val="00704D4E"/>
    <w:rsid w:val="0070528C"/>
    <w:rsid w:val="00705820"/>
    <w:rsid w:val="00706792"/>
    <w:rsid w:val="00707B07"/>
    <w:rsid w:val="00711128"/>
    <w:rsid w:val="0071161F"/>
    <w:rsid w:val="00711ECA"/>
    <w:rsid w:val="00712EEA"/>
    <w:rsid w:val="00714C6B"/>
    <w:rsid w:val="00717842"/>
    <w:rsid w:val="00722926"/>
    <w:rsid w:val="007229C7"/>
    <w:rsid w:val="00722A04"/>
    <w:rsid w:val="00722E30"/>
    <w:rsid w:val="00725CEA"/>
    <w:rsid w:val="007262A6"/>
    <w:rsid w:val="007266A8"/>
    <w:rsid w:val="00731626"/>
    <w:rsid w:val="007322D1"/>
    <w:rsid w:val="00732BD1"/>
    <w:rsid w:val="007341E4"/>
    <w:rsid w:val="007349CC"/>
    <w:rsid w:val="00735512"/>
    <w:rsid w:val="00735EAB"/>
    <w:rsid w:val="00735FF0"/>
    <w:rsid w:val="00737618"/>
    <w:rsid w:val="00737742"/>
    <w:rsid w:val="007408D3"/>
    <w:rsid w:val="007411A9"/>
    <w:rsid w:val="007411EE"/>
    <w:rsid w:val="00742015"/>
    <w:rsid w:val="007467C1"/>
    <w:rsid w:val="007514E0"/>
    <w:rsid w:val="00751587"/>
    <w:rsid w:val="00751FF3"/>
    <w:rsid w:val="00753530"/>
    <w:rsid w:val="00754694"/>
    <w:rsid w:val="00754F56"/>
    <w:rsid w:val="00756429"/>
    <w:rsid w:val="007577C9"/>
    <w:rsid w:val="00760440"/>
    <w:rsid w:val="00762E02"/>
    <w:rsid w:val="00764093"/>
    <w:rsid w:val="00767C75"/>
    <w:rsid w:val="007710AA"/>
    <w:rsid w:val="00771476"/>
    <w:rsid w:val="007714CC"/>
    <w:rsid w:val="007769F8"/>
    <w:rsid w:val="00780591"/>
    <w:rsid w:val="007826C6"/>
    <w:rsid w:val="00782CC2"/>
    <w:rsid w:val="00784BF8"/>
    <w:rsid w:val="00784D7C"/>
    <w:rsid w:val="00793DAB"/>
    <w:rsid w:val="00796507"/>
    <w:rsid w:val="007973AA"/>
    <w:rsid w:val="007A18BB"/>
    <w:rsid w:val="007A1C5D"/>
    <w:rsid w:val="007A3D21"/>
    <w:rsid w:val="007A7A6D"/>
    <w:rsid w:val="007B1CE6"/>
    <w:rsid w:val="007B4DCA"/>
    <w:rsid w:val="007C1EA3"/>
    <w:rsid w:val="007C5872"/>
    <w:rsid w:val="007C6FAC"/>
    <w:rsid w:val="007D053E"/>
    <w:rsid w:val="007D0F68"/>
    <w:rsid w:val="007D7CA4"/>
    <w:rsid w:val="007E54F1"/>
    <w:rsid w:val="007E699F"/>
    <w:rsid w:val="007E752C"/>
    <w:rsid w:val="007F00C4"/>
    <w:rsid w:val="007F105B"/>
    <w:rsid w:val="007F121A"/>
    <w:rsid w:val="007F27AD"/>
    <w:rsid w:val="007F6F80"/>
    <w:rsid w:val="007F7888"/>
    <w:rsid w:val="00801336"/>
    <w:rsid w:val="00806E85"/>
    <w:rsid w:val="00813819"/>
    <w:rsid w:val="00814DD1"/>
    <w:rsid w:val="00816C98"/>
    <w:rsid w:val="00817C80"/>
    <w:rsid w:val="00817F29"/>
    <w:rsid w:val="00821E33"/>
    <w:rsid w:val="008260B0"/>
    <w:rsid w:val="00826E73"/>
    <w:rsid w:val="008301AD"/>
    <w:rsid w:val="008308AB"/>
    <w:rsid w:val="00830A2D"/>
    <w:rsid w:val="008313DA"/>
    <w:rsid w:val="00834713"/>
    <w:rsid w:val="008363FD"/>
    <w:rsid w:val="00836C0D"/>
    <w:rsid w:val="00836E8B"/>
    <w:rsid w:val="00840128"/>
    <w:rsid w:val="0084117F"/>
    <w:rsid w:val="0084182F"/>
    <w:rsid w:val="00843528"/>
    <w:rsid w:val="00843C3E"/>
    <w:rsid w:val="00843E94"/>
    <w:rsid w:val="00845474"/>
    <w:rsid w:val="0085320E"/>
    <w:rsid w:val="00861D9C"/>
    <w:rsid w:val="008622A7"/>
    <w:rsid w:val="008634D6"/>
    <w:rsid w:val="00863CC7"/>
    <w:rsid w:val="00865874"/>
    <w:rsid w:val="0086707D"/>
    <w:rsid w:val="008702C4"/>
    <w:rsid w:val="008716E0"/>
    <w:rsid w:val="008728E8"/>
    <w:rsid w:val="00873564"/>
    <w:rsid w:val="00874064"/>
    <w:rsid w:val="00874DCB"/>
    <w:rsid w:val="00876F36"/>
    <w:rsid w:val="008808D5"/>
    <w:rsid w:val="00880934"/>
    <w:rsid w:val="008845FA"/>
    <w:rsid w:val="008850B4"/>
    <w:rsid w:val="00885A7B"/>
    <w:rsid w:val="00887226"/>
    <w:rsid w:val="00890A83"/>
    <w:rsid w:val="008920BB"/>
    <w:rsid w:val="0089543B"/>
    <w:rsid w:val="0089579B"/>
    <w:rsid w:val="008A0362"/>
    <w:rsid w:val="008A0680"/>
    <w:rsid w:val="008A08CA"/>
    <w:rsid w:val="008A1F45"/>
    <w:rsid w:val="008B0777"/>
    <w:rsid w:val="008B1364"/>
    <w:rsid w:val="008B17B7"/>
    <w:rsid w:val="008B2A6A"/>
    <w:rsid w:val="008B3A04"/>
    <w:rsid w:val="008B41B8"/>
    <w:rsid w:val="008B60B8"/>
    <w:rsid w:val="008B6BDE"/>
    <w:rsid w:val="008C3ABF"/>
    <w:rsid w:val="008C45B8"/>
    <w:rsid w:val="008C5772"/>
    <w:rsid w:val="008C578A"/>
    <w:rsid w:val="008C5DE3"/>
    <w:rsid w:val="008C7F66"/>
    <w:rsid w:val="008D11F7"/>
    <w:rsid w:val="008D5624"/>
    <w:rsid w:val="008D6078"/>
    <w:rsid w:val="008D703C"/>
    <w:rsid w:val="008D7382"/>
    <w:rsid w:val="008E02C7"/>
    <w:rsid w:val="008E0AAF"/>
    <w:rsid w:val="008E5576"/>
    <w:rsid w:val="008E5C31"/>
    <w:rsid w:val="008E5CB8"/>
    <w:rsid w:val="008E7EEC"/>
    <w:rsid w:val="008F01EC"/>
    <w:rsid w:val="008F13E0"/>
    <w:rsid w:val="008F3B28"/>
    <w:rsid w:val="008F46AF"/>
    <w:rsid w:val="008F68B7"/>
    <w:rsid w:val="00900BAC"/>
    <w:rsid w:val="00901413"/>
    <w:rsid w:val="00901950"/>
    <w:rsid w:val="00902CEE"/>
    <w:rsid w:val="009043E8"/>
    <w:rsid w:val="00904FAF"/>
    <w:rsid w:val="00906D78"/>
    <w:rsid w:val="009115BC"/>
    <w:rsid w:val="0091219A"/>
    <w:rsid w:val="0091231A"/>
    <w:rsid w:val="00912AE3"/>
    <w:rsid w:val="0091391A"/>
    <w:rsid w:val="00913D6F"/>
    <w:rsid w:val="00915BB9"/>
    <w:rsid w:val="00916E8E"/>
    <w:rsid w:val="00920D8F"/>
    <w:rsid w:val="00921D98"/>
    <w:rsid w:val="009248C1"/>
    <w:rsid w:val="00931430"/>
    <w:rsid w:val="009358F7"/>
    <w:rsid w:val="009377A4"/>
    <w:rsid w:val="00940CFB"/>
    <w:rsid w:val="00942E68"/>
    <w:rsid w:val="00943007"/>
    <w:rsid w:val="00943817"/>
    <w:rsid w:val="009447D3"/>
    <w:rsid w:val="00945177"/>
    <w:rsid w:val="00945AC2"/>
    <w:rsid w:val="009463A2"/>
    <w:rsid w:val="00952123"/>
    <w:rsid w:val="00952698"/>
    <w:rsid w:val="00952E43"/>
    <w:rsid w:val="009549DC"/>
    <w:rsid w:val="00954BE1"/>
    <w:rsid w:val="00954EAF"/>
    <w:rsid w:val="0095562B"/>
    <w:rsid w:val="00957518"/>
    <w:rsid w:val="0096166D"/>
    <w:rsid w:val="00963C6B"/>
    <w:rsid w:val="009700D6"/>
    <w:rsid w:val="009708EF"/>
    <w:rsid w:val="00970EEF"/>
    <w:rsid w:val="00974913"/>
    <w:rsid w:val="009778CA"/>
    <w:rsid w:val="00977F4F"/>
    <w:rsid w:val="00981647"/>
    <w:rsid w:val="009831B7"/>
    <w:rsid w:val="00984452"/>
    <w:rsid w:val="00984A7E"/>
    <w:rsid w:val="009867DE"/>
    <w:rsid w:val="009875BE"/>
    <w:rsid w:val="00987AFB"/>
    <w:rsid w:val="00987B44"/>
    <w:rsid w:val="00987DF6"/>
    <w:rsid w:val="009921E4"/>
    <w:rsid w:val="00994407"/>
    <w:rsid w:val="00994680"/>
    <w:rsid w:val="00997FD4"/>
    <w:rsid w:val="009A02F4"/>
    <w:rsid w:val="009B0587"/>
    <w:rsid w:val="009B0A48"/>
    <w:rsid w:val="009B284A"/>
    <w:rsid w:val="009B34E7"/>
    <w:rsid w:val="009B6939"/>
    <w:rsid w:val="009C0E5F"/>
    <w:rsid w:val="009C2DF0"/>
    <w:rsid w:val="009C3C82"/>
    <w:rsid w:val="009C42B6"/>
    <w:rsid w:val="009C7503"/>
    <w:rsid w:val="009C794B"/>
    <w:rsid w:val="009D2F22"/>
    <w:rsid w:val="009D5172"/>
    <w:rsid w:val="009D6D67"/>
    <w:rsid w:val="009D6FDA"/>
    <w:rsid w:val="009E07A8"/>
    <w:rsid w:val="009E181D"/>
    <w:rsid w:val="009E2C2F"/>
    <w:rsid w:val="009E34F1"/>
    <w:rsid w:val="009E4F3E"/>
    <w:rsid w:val="009E5808"/>
    <w:rsid w:val="009E58A7"/>
    <w:rsid w:val="009E5B06"/>
    <w:rsid w:val="009E6C97"/>
    <w:rsid w:val="009E78BE"/>
    <w:rsid w:val="009E7E89"/>
    <w:rsid w:val="009F4E85"/>
    <w:rsid w:val="009F5E84"/>
    <w:rsid w:val="00A0183A"/>
    <w:rsid w:val="00A030E9"/>
    <w:rsid w:val="00A03188"/>
    <w:rsid w:val="00A045F1"/>
    <w:rsid w:val="00A04984"/>
    <w:rsid w:val="00A07E15"/>
    <w:rsid w:val="00A106C2"/>
    <w:rsid w:val="00A10F6B"/>
    <w:rsid w:val="00A11231"/>
    <w:rsid w:val="00A1273F"/>
    <w:rsid w:val="00A1314B"/>
    <w:rsid w:val="00A15A9E"/>
    <w:rsid w:val="00A20AFF"/>
    <w:rsid w:val="00A210DF"/>
    <w:rsid w:val="00A2128D"/>
    <w:rsid w:val="00A22BE0"/>
    <w:rsid w:val="00A31133"/>
    <w:rsid w:val="00A31802"/>
    <w:rsid w:val="00A31D85"/>
    <w:rsid w:val="00A328C6"/>
    <w:rsid w:val="00A338D1"/>
    <w:rsid w:val="00A36B17"/>
    <w:rsid w:val="00A37EBD"/>
    <w:rsid w:val="00A4211B"/>
    <w:rsid w:val="00A443F5"/>
    <w:rsid w:val="00A47635"/>
    <w:rsid w:val="00A47A7F"/>
    <w:rsid w:val="00A530B4"/>
    <w:rsid w:val="00A53BB4"/>
    <w:rsid w:val="00A557D8"/>
    <w:rsid w:val="00A672EA"/>
    <w:rsid w:val="00A71CE2"/>
    <w:rsid w:val="00A7292D"/>
    <w:rsid w:val="00A72C10"/>
    <w:rsid w:val="00A72C8F"/>
    <w:rsid w:val="00A73A70"/>
    <w:rsid w:val="00A746B0"/>
    <w:rsid w:val="00A8035E"/>
    <w:rsid w:val="00A8067B"/>
    <w:rsid w:val="00A80B13"/>
    <w:rsid w:val="00A831AD"/>
    <w:rsid w:val="00A843B6"/>
    <w:rsid w:val="00A87AA1"/>
    <w:rsid w:val="00A91791"/>
    <w:rsid w:val="00A917B9"/>
    <w:rsid w:val="00A9345B"/>
    <w:rsid w:val="00A948FF"/>
    <w:rsid w:val="00A94FEB"/>
    <w:rsid w:val="00A95CD2"/>
    <w:rsid w:val="00A964D2"/>
    <w:rsid w:val="00AA3093"/>
    <w:rsid w:val="00AA32E7"/>
    <w:rsid w:val="00AA6331"/>
    <w:rsid w:val="00AA7808"/>
    <w:rsid w:val="00AB1769"/>
    <w:rsid w:val="00AB2420"/>
    <w:rsid w:val="00AB56C2"/>
    <w:rsid w:val="00AC04C8"/>
    <w:rsid w:val="00AC2005"/>
    <w:rsid w:val="00AC2234"/>
    <w:rsid w:val="00AC2F57"/>
    <w:rsid w:val="00AC47CB"/>
    <w:rsid w:val="00AC51C8"/>
    <w:rsid w:val="00AC718A"/>
    <w:rsid w:val="00AD159C"/>
    <w:rsid w:val="00AD1800"/>
    <w:rsid w:val="00AD2AEF"/>
    <w:rsid w:val="00AD3B3B"/>
    <w:rsid w:val="00AE17E3"/>
    <w:rsid w:val="00AE1823"/>
    <w:rsid w:val="00AE378D"/>
    <w:rsid w:val="00AE3A1C"/>
    <w:rsid w:val="00AE3F5B"/>
    <w:rsid w:val="00AF13DC"/>
    <w:rsid w:val="00AF163E"/>
    <w:rsid w:val="00AF29CE"/>
    <w:rsid w:val="00B01A9E"/>
    <w:rsid w:val="00B01BF9"/>
    <w:rsid w:val="00B026D9"/>
    <w:rsid w:val="00B05D0E"/>
    <w:rsid w:val="00B06F53"/>
    <w:rsid w:val="00B124DC"/>
    <w:rsid w:val="00B15C29"/>
    <w:rsid w:val="00B22C28"/>
    <w:rsid w:val="00B2510D"/>
    <w:rsid w:val="00B257B2"/>
    <w:rsid w:val="00B26849"/>
    <w:rsid w:val="00B26C67"/>
    <w:rsid w:val="00B27426"/>
    <w:rsid w:val="00B27E8C"/>
    <w:rsid w:val="00B4322A"/>
    <w:rsid w:val="00B44858"/>
    <w:rsid w:val="00B44D21"/>
    <w:rsid w:val="00B44FC6"/>
    <w:rsid w:val="00B468D5"/>
    <w:rsid w:val="00B4707D"/>
    <w:rsid w:val="00B50113"/>
    <w:rsid w:val="00B55603"/>
    <w:rsid w:val="00B55B43"/>
    <w:rsid w:val="00B55E6A"/>
    <w:rsid w:val="00B62280"/>
    <w:rsid w:val="00B627E3"/>
    <w:rsid w:val="00B628D5"/>
    <w:rsid w:val="00B64C6F"/>
    <w:rsid w:val="00B64E08"/>
    <w:rsid w:val="00B665E4"/>
    <w:rsid w:val="00B701E1"/>
    <w:rsid w:val="00B7045D"/>
    <w:rsid w:val="00B74C1E"/>
    <w:rsid w:val="00B84898"/>
    <w:rsid w:val="00B856CC"/>
    <w:rsid w:val="00B85890"/>
    <w:rsid w:val="00B927E2"/>
    <w:rsid w:val="00BA0EE6"/>
    <w:rsid w:val="00BA2E1C"/>
    <w:rsid w:val="00BA3076"/>
    <w:rsid w:val="00BA49A4"/>
    <w:rsid w:val="00BA5278"/>
    <w:rsid w:val="00BA668D"/>
    <w:rsid w:val="00BA7FAA"/>
    <w:rsid w:val="00BB17E2"/>
    <w:rsid w:val="00BB425D"/>
    <w:rsid w:val="00BB66A3"/>
    <w:rsid w:val="00BC02C6"/>
    <w:rsid w:val="00BC1AF2"/>
    <w:rsid w:val="00BC1DFF"/>
    <w:rsid w:val="00BC2069"/>
    <w:rsid w:val="00BC280D"/>
    <w:rsid w:val="00BC5F8B"/>
    <w:rsid w:val="00BC6791"/>
    <w:rsid w:val="00BC724A"/>
    <w:rsid w:val="00BC746C"/>
    <w:rsid w:val="00BC7512"/>
    <w:rsid w:val="00BD4008"/>
    <w:rsid w:val="00BD457D"/>
    <w:rsid w:val="00BD45FA"/>
    <w:rsid w:val="00BD49BD"/>
    <w:rsid w:val="00BD5A21"/>
    <w:rsid w:val="00BD6BC7"/>
    <w:rsid w:val="00BD7291"/>
    <w:rsid w:val="00BD7CE8"/>
    <w:rsid w:val="00BE367D"/>
    <w:rsid w:val="00BE39F2"/>
    <w:rsid w:val="00BE3A43"/>
    <w:rsid w:val="00BE3F12"/>
    <w:rsid w:val="00BE5537"/>
    <w:rsid w:val="00BE6262"/>
    <w:rsid w:val="00BF081F"/>
    <w:rsid w:val="00BF2DB7"/>
    <w:rsid w:val="00BF341C"/>
    <w:rsid w:val="00BF6E8A"/>
    <w:rsid w:val="00BF7126"/>
    <w:rsid w:val="00BF739A"/>
    <w:rsid w:val="00C00EFC"/>
    <w:rsid w:val="00C04363"/>
    <w:rsid w:val="00C0483D"/>
    <w:rsid w:val="00C06CA0"/>
    <w:rsid w:val="00C07533"/>
    <w:rsid w:val="00C076DC"/>
    <w:rsid w:val="00C1065C"/>
    <w:rsid w:val="00C10A0D"/>
    <w:rsid w:val="00C12970"/>
    <w:rsid w:val="00C22DC6"/>
    <w:rsid w:val="00C236A4"/>
    <w:rsid w:val="00C243A0"/>
    <w:rsid w:val="00C30251"/>
    <w:rsid w:val="00C34887"/>
    <w:rsid w:val="00C368ED"/>
    <w:rsid w:val="00C40061"/>
    <w:rsid w:val="00C41456"/>
    <w:rsid w:val="00C4217F"/>
    <w:rsid w:val="00C42F8B"/>
    <w:rsid w:val="00C4325F"/>
    <w:rsid w:val="00C4353C"/>
    <w:rsid w:val="00C45130"/>
    <w:rsid w:val="00C45870"/>
    <w:rsid w:val="00C45E31"/>
    <w:rsid w:val="00C4715C"/>
    <w:rsid w:val="00C47913"/>
    <w:rsid w:val="00C47FFA"/>
    <w:rsid w:val="00C521ED"/>
    <w:rsid w:val="00C552E9"/>
    <w:rsid w:val="00C5574A"/>
    <w:rsid w:val="00C566F9"/>
    <w:rsid w:val="00C5784B"/>
    <w:rsid w:val="00C6489A"/>
    <w:rsid w:val="00C674B8"/>
    <w:rsid w:val="00C72ED0"/>
    <w:rsid w:val="00C756BB"/>
    <w:rsid w:val="00C764CA"/>
    <w:rsid w:val="00C821CE"/>
    <w:rsid w:val="00C82630"/>
    <w:rsid w:val="00C82E30"/>
    <w:rsid w:val="00C865DF"/>
    <w:rsid w:val="00C86892"/>
    <w:rsid w:val="00C904EA"/>
    <w:rsid w:val="00C90C16"/>
    <w:rsid w:val="00C93502"/>
    <w:rsid w:val="00C943C3"/>
    <w:rsid w:val="00C95FFE"/>
    <w:rsid w:val="00C96627"/>
    <w:rsid w:val="00CA01CD"/>
    <w:rsid w:val="00CA053A"/>
    <w:rsid w:val="00CA060C"/>
    <w:rsid w:val="00CA3A73"/>
    <w:rsid w:val="00CA61EB"/>
    <w:rsid w:val="00CB11AD"/>
    <w:rsid w:val="00CB11E5"/>
    <w:rsid w:val="00CB351F"/>
    <w:rsid w:val="00CB4CF6"/>
    <w:rsid w:val="00CB5487"/>
    <w:rsid w:val="00CB5AF9"/>
    <w:rsid w:val="00CC00CC"/>
    <w:rsid w:val="00CC1AC9"/>
    <w:rsid w:val="00CC2264"/>
    <w:rsid w:val="00CC2530"/>
    <w:rsid w:val="00CC2AE1"/>
    <w:rsid w:val="00CC39D1"/>
    <w:rsid w:val="00CC6E83"/>
    <w:rsid w:val="00CC72A4"/>
    <w:rsid w:val="00CD0362"/>
    <w:rsid w:val="00CD57FC"/>
    <w:rsid w:val="00CD786C"/>
    <w:rsid w:val="00CD7E65"/>
    <w:rsid w:val="00CF0A7C"/>
    <w:rsid w:val="00CF26C4"/>
    <w:rsid w:val="00CF44F1"/>
    <w:rsid w:val="00CF46E6"/>
    <w:rsid w:val="00CF5333"/>
    <w:rsid w:val="00CF65BD"/>
    <w:rsid w:val="00CF6F08"/>
    <w:rsid w:val="00CF7866"/>
    <w:rsid w:val="00CF7F54"/>
    <w:rsid w:val="00D00812"/>
    <w:rsid w:val="00D01A87"/>
    <w:rsid w:val="00D02581"/>
    <w:rsid w:val="00D03C33"/>
    <w:rsid w:val="00D05D9A"/>
    <w:rsid w:val="00D06491"/>
    <w:rsid w:val="00D066C3"/>
    <w:rsid w:val="00D12091"/>
    <w:rsid w:val="00D17B03"/>
    <w:rsid w:val="00D202B1"/>
    <w:rsid w:val="00D20B9B"/>
    <w:rsid w:val="00D24D58"/>
    <w:rsid w:val="00D25062"/>
    <w:rsid w:val="00D2668E"/>
    <w:rsid w:val="00D310D1"/>
    <w:rsid w:val="00D327B2"/>
    <w:rsid w:val="00D35E0E"/>
    <w:rsid w:val="00D36F1F"/>
    <w:rsid w:val="00D4228A"/>
    <w:rsid w:val="00D44AB4"/>
    <w:rsid w:val="00D543F0"/>
    <w:rsid w:val="00D63827"/>
    <w:rsid w:val="00D64611"/>
    <w:rsid w:val="00D6517C"/>
    <w:rsid w:val="00D70A51"/>
    <w:rsid w:val="00D71B7F"/>
    <w:rsid w:val="00D760F8"/>
    <w:rsid w:val="00D80337"/>
    <w:rsid w:val="00D81215"/>
    <w:rsid w:val="00D82C42"/>
    <w:rsid w:val="00D84572"/>
    <w:rsid w:val="00D865F9"/>
    <w:rsid w:val="00D9018F"/>
    <w:rsid w:val="00D90AF6"/>
    <w:rsid w:val="00D92810"/>
    <w:rsid w:val="00D937EF"/>
    <w:rsid w:val="00D94357"/>
    <w:rsid w:val="00D95364"/>
    <w:rsid w:val="00D953CA"/>
    <w:rsid w:val="00D959E1"/>
    <w:rsid w:val="00D965CA"/>
    <w:rsid w:val="00DA0348"/>
    <w:rsid w:val="00DA7142"/>
    <w:rsid w:val="00DB24AA"/>
    <w:rsid w:val="00DB2581"/>
    <w:rsid w:val="00DB413C"/>
    <w:rsid w:val="00DB5103"/>
    <w:rsid w:val="00DB5DC1"/>
    <w:rsid w:val="00DC47F0"/>
    <w:rsid w:val="00DC5E68"/>
    <w:rsid w:val="00DC622B"/>
    <w:rsid w:val="00DC7735"/>
    <w:rsid w:val="00DD09DE"/>
    <w:rsid w:val="00DD48B0"/>
    <w:rsid w:val="00DD5DD5"/>
    <w:rsid w:val="00DD62CC"/>
    <w:rsid w:val="00DD7778"/>
    <w:rsid w:val="00DD7DFE"/>
    <w:rsid w:val="00DE1A02"/>
    <w:rsid w:val="00DE2A9D"/>
    <w:rsid w:val="00DE3748"/>
    <w:rsid w:val="00DE4EDA"/>
    <w:rsid w:val="00DE6748"/>
    <w:rsid w:val="00DE7839"/>
    <w:rsid w:val="00DF20CE"/>
    <w:rsid w:val="00DF23BD"/>
    <w:rsid w:val="00DF2539"/>
    <w:rsid w:val="00DF3173"/>
    <w:rsid w:val="00DF4601"/>
    <w:rsid w:val="00DF4634"/>
    <w:rsid w:val="00DF4BC0"/>
    <w:rsid w:val="00DF7960"/>
    <w:rsid w:val="00E00D5D"/>
    <w:rsid w:val="00E04235"/>
    <w:rsid w:val="00E0687D"/>
    <w:rsid w:val="00E07158"/>
    <w:rsid w:val="00E07721"/>
    <w:rsid w:val="00E07AAE"/>
    <w:rsid w:val="00E10645"/>
    <w:rsid w:val="00E13103"/>
    <w:rsid w:val="00E1310E"/>
    <w:rsid w:val="00E13AF1"/>
    <w:rsid w:val="00E1406A"/>
    <w:rsid w:val="00E151E2"/>
    <w:rsid w:val="00E16563"/>
    <w:rsid w:val="00E17C43"/>
    <w:rsid w:val="00E23EC8"/>
    <w:rsid w:val="00E27459"/>
    <w:rsid w:val="00E30075"/>
    <w:rsid w:val="00E308C2"/>
    <w:rsid w:val="00E3096F"/>
    <w:rsid w:val="00E316E1"/>
    <w:rsid w:val="00E318C9"/>
    <w:rsid w:val="00E31A1F"/>
    <w:rsid w:val="00E332AD"/>
    <w:rsid w:val="00E3428A"/>
    <w:rsid w:val="00E3557D"/>
    <w:rsid w:val="00E36BDE"/>
    <w:rsid w:val="00E40229"/>
    <w:rsid w:val="00E42A85"/>
    <w:rsid w:val="00E446B3"/>
    <w:rsid w:val="00E449CA"/>
    <w:rsid w:val="00E469C3"/>
    <w:rsid w:val="00E478B3"/>
    <w:rsid w:val="00E47F28"/>
    <w:rsid w:val="00E5014A"/>
    <w:rsid w:val="00E53F9B"/>
    <w:rsid w:val="00E542CD"/>
    <w:rsid w:val="00E604C6"/>
    <w:rsid w:val="00E60A78"/>
    <w:rsid w:val="00E60ABC"/>
    <w:rsid w:val="00E60CBF"/>
    <w:rsid w:val="00E60EFC"/>
    <w:rsid w:val="00E611E2"/>
    <w:rsid w:val="00E61594"/>
    <w:rsid w:val="00E63370"/>
    <w:rsid w:val="00E63913"/>
    <w:rsid w:val="00E64014"/>
    <w:rsid w:val="00E667C6"/>
    <w:rsid w:val="00E67F54"/>
    <w:rsid w:val="00E726EC"/>
    <w:rsid w:val="00E728EC"/>
    <w:rsid w:val="00E73B11"/>
    <w:rsid w:val="00E749A7"/>
    <w:rsid w:val="00E755F0"/>
    <w:rsid w:val="00E7632D"/>
    <w:rsid w:val="00E76A6D"/>
    <w:rsid w:val="00E77D20"/>
    <w:rsid w:val="00E80DA0"/>
    <w:rsid w:val="00E8314F"/>
    <w:rsid w:val="00E83C14"/>
    <w:rsid w:val="00E846B0"/>
    <w:rsid w:val="00E8738D"/>
    <w:rsid w:val="00E90EF0"/>
    <w:rsid w:val="00E9148A"/>
    <w:rsid w:val="00E92052"/>
    <w:rsid w:val="00E92CF8"/>
    <w:rsid w:val="00E9305D"/>
    <w:rsid w:val="00EA1671"/>
    <w:rsid w:val="00EA3088"/>
    <w:rsid w:val="00EA492C"/>
    <w:rsid w:val="00EA57D9"/>
    <w:rsid w:val="00EA640C"/>
    <w:rsid w:val="00EB634F"/>
    <w:rsid w:val="00EC1165"/>
    <w:rsid w:val="00EC2CE4"/>
    <w:rsid w:val="00EC32BB"/>
    <w:rsid w:val="00EC433C"/>
    <w:rsid w:val="00EC501C"/>
    <w:rsid w:val="00EC6475"/>
    <w:rsid w:val="00EC673B"/>
    <w:rsid w:val="00EC7856"/>
    <w:rsid w:val="00ED2505"/>
    <w:rsid w:val="00ED29C4"/>
    <w:rsid w:val="00ED3B1D"/>
    <w:rsid w:val="00ED3D55"/>
    <w:rsid w:val="00ED4946"/>
    <w:rsid w:val="00ED5597"/>
    <w:rsid w:val="00ED5609"/>
    <w:rsid w:val="00ED569E"/>
    <w:rsid w:val="00ED70AA"/>
    <w:rsid w:val="00ED7601"/>
    <w:rsid w:val="00ED794A"/>
    <w:rsid w:val="00ED7AD7"/>
    <w:rsid w:val="00EE00D8"/>
    <w:rsid w:val="00EE0973"/>
    <w:rsid w:val="00EE3AC8"/>
    <w:rsid w:val="00EE5EE0"/>
    <w:rsid w:val="00EE730C"/>
    <w:rsid w:val="00EF1D11"/>
    <w:rsid w:val="00EF40E6"/>
    <w:rsid w:val="00EF555D"/>
    <w:rsid w:val="00EF5F34"/>
    <w:rsid w:val="00EF77ED"/>
    <w:rsid w:val="00F00401"/>
    <w:rsid w:val="00F00B09"/>
    <w:rsid w:val="00F0235C"/>
    <w:rsid w:val="00F03D90"/>
    <w:rsid w:val="00F04B98"/>
    <w:rsid w:val="00F04C2E"/>
    <w:rsid w:val="00F06877"/>
    <w:rsid w:val="00F1169D"/>
    <w:rsid w:val="00F12974"/>
    <w:rsid w:val="00F14A1E"/>
    <w:rsid w:val="00F161D7"/>
    <w:rsid w:val="00F168E7"/>
    <w:rsid w:val="00F171F9"/>
    <w:rsid w:val="00F21B91"/>
    <w:rsid w:val="00F21BD7"/>
    <w:rsid w:val="00F22D10"/>
    <w:rsid w:val="00F25C1C"/>
    <w:rsid w:val="00F25C96"/>
    <w:rsid w:val="00F25CF5"/>
    <w:rsid w:val="00F2766F"/>
    <w:rsid w:val="00F31384"/>
    <w:rsid w:val="00F34A81"/>
    <w:rsid w:val="00F3567F"/>
    <w:rsid w:val="00F35ED8"/>
    <w:rsid w:val="00F3692B"/>
    <w:rsid w:val="00F4131F"/>
    <w:rsid w:val="00F42A7F"/>
    <w:rsid w:val="00F44D46"/>
    <w:rsid w:val="00F46657"/>
    <w:rsid w:val="00F47255"/>
    <w:rsid w:val="00F5022F"/>
    <w:rsid w:val="00F521A4"/>
    <w:rsid w:val="00F57E00"/>
    <w:rsid w:val="00F6070F"/>
    <w:rsid w:val="00F650D2"/>
    <w:rsid w:val="00F65BBD"/>
    <w:rsid w:val="00F6601F"/>
    <w:rsid w:val="00F678F6"/>
    <w:rsid w:val="00F70718"/>
    <w:rsid w:val="00F71F4F"/>
    <w:rsid w:val="00F74256"/>
    <w:rsid w:val="00F8067F"/>
    <w:rsid w:val="00F817A1"/>
    <w:rsid w:val="00F82F55"/>
    <w:rsid w:val="00F831C1"/>
    <w:rsid w:val="00F8335F"/>
    <w:rsid w:val="00F8513E"/>
    <w:rsid w:val="00F86263"/>
    <w:rsid w:val="00F8699A"/>
    <w:rsid w:val="00F95614"/>
    <w:rsid w:val="00F95B2B"/>
    <w:rsid w:val="00FA0118"/>
    <w:rsid w:val="00FA348C"/>
    <w:rsid w:val="00FA458D"/>
    <w:rsid w:val="00FA5EDF"/>
    <w:rsid w:val="00FB060C"/>
    <w:rsid w:val="00FB0ADF"/>
    <w:rsid w:val="00FB170E"/>
    <w:rsid w:val="00FB1FAA"/>
    <w:rsid w:val="00FB2F6B"/>
    <w:rsid w:val="00FB41B3"/>
    <w:rsid w:val="00FB5CFD"/>
    <w:rsid w:val="00FB704B"/>
    <w:rsid w:val="00FB7FEF"/>
    <w:rsid w:val="00FC03E2"/>
    <w:rsid w:val="00FC0D35"/>
    <w:rsid w:val="00FC0F86"/>
    <w:rsid w:val="00FC2607"/>
    <w:rsid w:val="00FC592E"/>
    <w:rsid w:val="00FC5AA1"/>
    <w:rsid w:val="00FC5BE3"/>
    <w:rsid w:val="00FC6D95"/>
    <w:rsid w:val="00FC766E"/>
    <w:rsid w:val="00FC78CA"/>
    <w:rsid w:val="00FD0E4B"/>
    <w:rsid w:val="00FD1346"/>
    <w:rsid w:val="00FD3EDD"/>
    <w:rsid w:val="00FD6FBC"/>
    <w:rsid w:val="00FE3733"/>
    <w:rsid w:val="00FE697E"/>
    <w:rsid w:val="00FE76F9"/>
    <w:rsid w:val="00FF057F"/>
    <w:rsid w:val="00FF2929"/>
    <w:rsid w:val="00FF3737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CA61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068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7E752C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752C"/>
    <w:rPr>
      <w:rFonts w:cs="Times New Roman"/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uiPriority w:val="99"/>
    <w:rsid w:val="007F7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531F0"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C674B8"/>
    <w:pPr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8"/>
    <w:uiPriority w:val="99"/>
    <w:rsid w:val="001B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1F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B1348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C458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E3A6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1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4057-DB0D-495F-B103-E1CC2ADA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по эффективности</vt:lpstr>
    </vt:vector>
  </TitlesOfParts>
  <Company>Организация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по эффективности</dc:title>
  <dc:subject/>
  <dc:creator>Customer</dc:creator>
  <cp:keywords/>
  <cp:lastModifiedBy>Economica</cp:lastModifiedBy>
  <cp:revision>12</cp:revision>
  <cp:lastPrinted>2017-04-28T05:54:00Z</cp:lastPrinted>
  <dcterms:created xsi:type="dcterms:W3CDTF">2017-05-02T05:35:00Z</dcterms:created>
  <dcterms:modified xsi:type="dcterms:W3CDTF">2017-05-02T06:18:00Z</dcterms:modified>
</cp:coreProperties>
</file>