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496" w:rsidRPr="005B4502" w:rsidRDefault="00F70496" w:rsidP="00F7049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5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СЕЛЬСКОГО ПОСЕЛЕНИЯ «ХАРА-БЫРКИНСКОЕ»</w:t>
      </w:r>
    </w:p>
    <w:p w:rsidR="00F70496" w:rsidRPr="005B4502" w:rsidRDefault="00F70496" w:rsidP="00F7049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B45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F70496" w:rsidRPr="005B4502" w:rsidRDefault="00F70496" w:rsidP="00F70496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4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 Хара-Бырка</w:t>
      </w:r>
    </w:p>
    <w:p w:rsidR="00F70496" w:rsidRPr="005B4502" w:rsidRDefault="00F70496" w:rsidP="00F70496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0496" w:rsidRPr="005B4502" w:rsidRDefault="00F70496" w:rsidP="00F7049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«</w:t>
      </w:r>
      <w:r w:rsidR="00276119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</w:t>
      </w:r>
      <w:r w:rsidR="0027611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2017</w:t>
      </w:r>
      <w:r w:rsidRPr="005B4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</w:t>
      </w:r>
      <w:r w:rsidR="00276119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</w:p>
    <w:p w:rsidR="00F70496" w:rsidRPr="005B4502" w:rsidRDefault="00F70496" w:rsidP="00F7049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496" w:rsidRPr="005B4502" w:rsidRDefault="00F70496" w:rsidP="00F7049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496" w:rsidRPr="005B4502" w:rsidRDefault="00F70496" w:rsidP="00F7049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годового плана социально-экономического развития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«Хара-Быркинское» на 2018</w:t>
      </w:r>
      <w:r w:rsidRPr="005B4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F70496" w:rsidRPr="005B4502" w:rsidRDefault="00F70496" w:rsidP="00F704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496" w:rsidRPr="005B4502" w:rsidRDefault="00F70496" w:rsidP="00F7049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0496" w:rsidRPr="005B4502" w:rsidRDefault="00F70496" w:rsidP="00F704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целях реализации Комплексной программы социально-экономического развития сельского поселения «Хара-Быркинское» на 2008-2020 годы, принятой 20.05.2007 года № 8  Решением Совета сельского поселения «Хара-Быркинское», в редакции Решения Совета сельского поселения «Хара-Быркинское» от 01.09.2010 г. № 16, Совет сельского поселения «Хара-Быркинское» </w:t>
      </w:r>
    </w:p>
    <w:p w:rsidR="00F70496" w:rsidRPr="005B4502" w:rsidRDefault="00F70496" w:rsidP="00F704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496" w:rsidRPr="005B4502" w:rsidRDefault="00F70496" w:rsidP="00F7049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4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F70496" w:rsidRPr="005B4502" w:rsidRDefault="00F70496" w:rsidP="00F704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496" w:rsidRPr="005B4502" w:rsidRDefault="00F70496" w:rsidP="00F704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502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годовой план социально-экономического развития сельского пос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еления «Хара-Быркинское» на 2018</w:t>
      </w:r>
      <w:r w:rsidRPr="005B4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(Прилагается)</w:t>
      </w:r>
    </w:p>
    <w:p w:rsidR="00F70496" w:rsidRPr="005B4502" w:rsidRDefault="00F70496" w:rsidP="00F7049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2.Контроль  за выполнением настоящего решения возложить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B4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5B4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лаву</w:t>
      </w:r>
      <w:proofErr w:type="spellEnd"/>
      <w:r w:rsidRPr="005B4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сельского поселения «Хара-Быркинское»</w:t>
      </w:r>
    </w:p>
    <w:p w:rsidR="00F70496" w:rsidRPr="005B4502" w:rsidRDefault="00F70496" w:rsidP="00F704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 Настоящее решение обнародовать путем размещения полного текста на информационном стенде </w:t>
      </w:r>
      <w:r w:rsidRPr="005B4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административном здании  администрации  сельского поселения, в библиотеке, школе и разместить на официальном сайте муниципального района «Оловяннинский район» по адресу </w:t>
      </w:r>
      <w:proofErr w:type="spellStart"/>
      <w:r w:rsidRPr="005B450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</w:t>
      </w:r>
      <w:proofErr w:type="gramStart"/>
      <w:r w:rsidRPr="005B4502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Pr="005B450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абайкальскийкрай.рф</w:t>
      </w:r>
      <w:proofErr w:type="spellEnd"/>
      <w:r w:rsidRPr="005B45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B4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F70496" w:rsidRPr="005B4502" w:rsidRDefault="00F70496" w:rsidP="00F704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496" w:rsidRPr="005B4502" w:rsidRDefault="00F70496" w:rsidP="00F704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496" w:rsidRPr="005B4502" w:rsidRDefault="00F70496" w:rsidP="00F704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496" w:rsidRPr="005B4502" w:rsidRDefault="00F70496" w:rsidP="00F704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B450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5B450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</w:t>
      </w:r>
      <w:proofErr w:type="spellEnd"/>
      <w:r w:rsidRPr="005B4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F70496" w:rsidRPr="005B4502" w:rsidRDefault="00F70496" w:rsidP="00F704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«Хара-Быркинское»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Н.Н.Цагадаев</w:t>
      </w:r>
      <w:proofErr w:type="spellEnd"/>
    </w:p>
    <w:p w:rsidR="00F70496" w:rsidRPr="005B4502" w:rsidRDefault="00F70496" w:rsidP="00F7049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496" w:rsidRPr="005B4502" w:rsidRDefault="00F70496" w:rsidP="00F7049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496" w:rsidRPr="005B4502" w:rsidRDefault="00F70496" w:rsidP="00F7049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496" w:rsidRDefault="00F70496" w:rsidP="00F7049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25D" w:rsidRDefault="007F225D" w:rsidP="00F7049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25D" w:rsidRPr="005B4502" w:rsidRDefault="007F225D" w:rsidP="00F7049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2300" w:type="dxa"/>
        <w:tblInd w:w="93" w:type="dxa"/>
        <w:tblLook w:val="04A0" w:firstRow="1" w:lastRow="0" w:firstColumn="1" w:lastColumn="0" w:noHBand="0" w:noVBand="1"/>
      </w:tblPr>
      <w:tblGrid>
        <w:gridCol w:w="700"/>
        <w:gridCol w:w="5440"/>
        <w:gridCol w:w="1420"/>
        <w:gridCol w:w="1580"/>
        <w:gridCol w:w="1720"/>
        <w:gridCol w:w="1440"/>
      </w:tblGrid>
      <w:tr w:rsidR="007F225D" w:rsidRPr="007F225D" w:rsidTr="007F225D">
        <w:trPr>
          <w:trHeight w:val="660"/>
        </w:trPr>
        <w:tc>
          <w:tcPr>
            <w:tcW w:w="10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25D" w:rsidRPr="007F225D" w:rsidRDefault="007F225D" w:rsidP="007F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Показатели  социально-экономического развития сельского поселения "Хара-Быркинское" муниципального района «Оловяннинский район».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5D" w:rsidRPr="007F225D" w:rsidTr="007F225D">
        <w:trPr>
          <w:trHeight w:val="289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5D" w:rsidRPr="007F225D" w:rsidTr="007F225D">
        <w:trPr>
          <w:trHeight w:val="31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Оценка 2017 г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 2018 г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5D" w:rsidRPr="007F225D" w:rsidTr="007F225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5D" w:rsidRPr="007F225D" w:rsidTr="007F225D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Основные показатели социально-экономического развития муниципального образования: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5D" w:rsidRPr="007F225D" w:rsidTr="007F225D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Производство промышленной продукции: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5D" w:rsidRPr="007F225D" w:rsidTr="007F225D">
        <w:trPr>
          <w:trHeight w:val="13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 (по фактическим видам деятельности в разрезе классификатора ОКВЭД)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5D" w:rsidRPr="007F225D" w:rsidTr="007F225D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5D" w:rsidRPr="007F225D" w:rsidTr="007F225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5D" w:rsidRPr="007F225D" w:rsidTr="007F225D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5D" w:rsidRPr="007F225D" w:rsidTr="007F225D">
        <w:trPr>
          <w:trHeight w:val="10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 промышленного производства (по фактическим видам деятельности в разрезе классификатора ОКВЭД) в сопоставимых  ценах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5D" w:rsidRPr="007F225D" w:rsidTr="007F225D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5D" w:rsidRPr="007F225D" w:rsidTr="007F225D">
        <w:trPr>
          <w:trHeight w:val="64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продукции сельского хозяйства во всех категориях хозяйств -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66731,58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66731,58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5D" w:rsidRPr="007F225D" w:rsidTr="007F225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5D" w:rsidRPr="007F225D" w:rsidTr="007F225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растениеводство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13487,5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13487,5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5D" w:rsidRPr="007F225D" w:rsidTr="007F225D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животноводство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53244,08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53244,08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5D" w:rsidRPr="007F225D" w:rsidTr="007F225D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общего объема: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5D" w:rsidRPr="007F225D" w:rsidTr="007F225D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продукция сельхоз организаций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5D" w:rsidRPr="007F225D" w:rsidTr="007F225D">
        <w:trPr>
          <w:trHeight w:val="34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продукция хозяйств населения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64260,14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64260,14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5D" w:rsidRPr="007F225D" w:rsidTr="007F225D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продукция крестьянских (фермерских) хозяйств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2471,44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2471,44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5D" w:rsidRPr="007F225D" w:rsidTr="007F225D">
        <w:trPr>
          <w:trHeight w:val="63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 производства продукции сельского хозяйства (хозяйства всех категорий) в сопоставимых ценах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5D" w:rsidRPr="007F225D" w:rsidTr="007F225D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5D" w:rsidRPr="007F225D" w:rsidTr="007F225D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растениеводство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5D" w:rsidRPr="007F225D" w:rsidTr="007F225D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животноводство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5D" w:rsidRPr="007F225D" w:rsidTr="007F225D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Инвестиционная и строительная деятельность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5D" w:rsidRPr="007F225D" w:rsidTr="007F225D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Инвестиции в основной капитал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5D" w:rsidRPr="007F225D" w:rsidTr="007F225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предыдущему году в сопоставимых ценах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5D" w:rsidRPr="007F225D" w:rsidTr="007F225D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работ, выполненных по виду деятельности «строительство»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5D" w:rsidRPr="007F225D" w:rsidTr="007F225D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в эксплуатацию жилых домов за счет всех источников финансирования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кв.м. общей 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5D" w:rsidRPr="007F225D" w:rsidTr="007F225D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Потребительский рынок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5D" w:rsidRPr="007F225D" w:rsidTr="007F225D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Оборот розничной торговли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5D" w:rsidRPr="007F225D" w:rsidTr="007F225D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% к предыдущему периоду, в сопоставимых ценах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5D" w:rsidRPr="007F225D" w:rsidTr="007F225D">
        <w:trPr>
          <w:trHeight w:val="33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Оборот общественного питания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5D" w:rsidRPr="007F225D" w:rsidTr="007F225D">
        <w:trPr>
          <w:trHeight w:val="27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 %  к предыдущему периоду, в сопоставимых ценах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5D" w:rsidRPr="007F225D" w:rsidTr="007F225D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платных услуг населению, в том числе бытовых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5D" w:rsidRPr="007F225D" w:rsidTr="007F225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Рынок труда и заработной платы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7F225D" w:rsidRPr="007F225D" w:rsidTr="007F225D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5.1.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Среднесписочная численность работников (без совместителей)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5D" w:rsidRPr="007F225D" w:rsidTr="007F225D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не занятых трудовой деятельностью граждан, ищущих работу и зарегистрированных в службе занятости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5D" w:rsidRPr="007F225D" w:rsidTr="007F225D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официально зарегистрированных безработных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5D" w:rsidRPr="007F225D" w:rsidTr="007F225D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5D" w:rsidRPr="007F225D" w:rsidTr="007F225D">
        <w:trPr>
          <w:trHeight w:val="6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5D" w:rsidRPr="007F225D" w:rsidTr="007F225D">
        <w:trPr>
          <w:trHeight w:val="6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Годовой фонд оплаты труда работников, включая совмещение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5D" w:rsidRPr="007F225D" w:rsidTr="007F225D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роста к предыдущему периоду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5D" w:rsidRPr="007F225D" w:rsidTr="007F225D">
        <w:trPr>
          <w:trHeight w:val="37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доходы населения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5D" w:rsidRPr="007F225D" w:rsidTr="007F225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роста к предыдущему периоду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5D" w:rsidRPr="007F225D" w:rsidTr="007F225D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Реальные располагаемые денежные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5D" w:rsidRPr="007F225D" w:rsidTr="007F225D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5,11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роста к предыдущему периоду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5D" w:rsidRPr="007F225D" w:rsidTr="007F225D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Финансы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5D" w:rsidRPr="007F225D" w:rsidTr="007F225D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Сальдированный финансовый результат: прибыль, убыток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5D" w:rsidRPr="007F225D" w:rsidTr="007F225D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Прибыль прибыльных предприятий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5D" w:rsidRPr="007F225D" w:rsidTr="007F225D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5D" w:rsidRPr="007F225D" w:rsidTr="007F225D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прибыль муниципальных унитарных предприятий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5D" w:rsidRPr="007F225D" w:rsidTr="007F225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малого предпринимательства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5D" w:rsidRPr="007F225D" w:rsidTr="007F225D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малых предприятий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5D" w:rsidRPr="007F225D" w:rsidTr="007F225D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занятых на малых предприятиях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5D" w:rsidRPr="007F225D" w:rsidTr="007F225D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Инвестиции в основной капитал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5D" w:rsidRPr="007F225D" w:rsidTr="007F225D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5D" w:rsidRPr="007F225D" w:rsidTr="007F225D">
        <w:trPr>
          <w:trHeight w:val="9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детей в возрасте 1-6 лет местами в дошкольных образовательных учреждениях (на 100 мест приходится детей)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5D" w:rsidRPr="007F225D" w:rsidTr="007F225D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8,2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больничных коек на 1000 населения.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5D" w:rsidRPr="007F225D" w:rsidTr="007F225D">
        <w:trPr>
          <w:trHeight w:val="6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Мощность врачебных амбулаторно-поликлинических учреждений на 1000 населения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5D" w:rsidRPr="007F225D" w:rsidTr="007F225D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ме</w:t>
            </w:r>
            <w:proofErr w:type="gramStart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 в зр</w:t>
            </w:r>
            <w:proofErr w:type="gramEnd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ительных залах на 1000 населения (60 мест)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5D" w:rsidRPr="007F225D" w:rsidTr="007F225D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книг и журналов в библиотеках  на 1000 населения (4771 экз.)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5D" w:rsidRPr="007F225D" w:rsidTr="007F225D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музеев на 1000 населения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5D" w:rsidRPr="007F225D" w:rsidTr="007F225D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санаторно-курортных организаций и организаций отдыха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5D" w:rsidRPr="007F225D" w:rsidTr="007F225D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летних оздоровительных лагерей  -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5D" w:rsidRPr="007F225D" w:rsidTr="007F225D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при школе: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5D" w:rsidRPr="007F225D" w:rsidTr="007F225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детей, отдохнувших в них за лето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5D" w:rsidRPr="007F225D" w:rsidTr="007F225D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при школьных лагерях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5D" w:rsidRPr="007F225D" w:rsidTr="007F225D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спортивных сооружений и спортивных школ (</w:t>
            </w:r>
            <w:r w:rsidRPr="007F2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ДЮСШ,</w:t>
            </w: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СДЮШОР, ШВСМ)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5D" w:rsidRPr="007F225D" w:rsidTr="007F225D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общественного порядка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5D" w:rsidRPr="007F225D" w:rsidTr="007F225D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служащих муниципальных органов по охране общественного порядка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5D" w:rsidRPr="007F225D" w:rsidTr="007F225D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5D" w:rsidRPr="007F225D" w:rsidTr="007F225D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Жилищный фон</w:t>
            </w:r>
            <w:proofErr w:type="gramStart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д-</w:t>
            </w:r>
            <w:proofErr w:type="gramEnd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всего (на конец года)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5D" w:rsidRPr="007F225D" w:rsidTr="007F225D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Средняя обеспеченность населения жильем, </w:t>
            </w:r>
            <w:r w:rsidRPr="007F22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5D" w:rsidRPr="007F225D" w:rsidTr="007F225D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благоустроенным и частично благоустроенным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5D" w:rsidRPr="007F225D" w:rsidTr="007F225D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Капитально отремонтированных жилых домов за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5D" w:rsidRPr="007F225D" w:rsidTr="007F225D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семей, получающих субсидии на оплату жилищно-коммунальных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5D" w:rsidRPr="007F225D" w:rsidTr="007F225D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сумма начисленных субсидий на оплату жилищно-коммунальных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5D" w:rsidRPr="007F225D" w:rsidTr="007F225D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имущество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5D" w:rsidRPr="007F225D" w:rsidTr="007F225D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основных фондов, находящихся в муниципальной собственности: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5D" w:rsidRPr="007F225D" w:rsidTr="007F225D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полной стоимости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1440,77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1440,77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5D" w:rsidRPr="007F225D" w:rsidTr="007F225D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остаточной балансовой стоимости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320,37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320,37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5D" w:rsidRPr="007F225D" w:rsidTr="007F225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имущества планируемого к приватизации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5D" w:rsidRPr="007F225D" w:rsidTr="007F225D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Территория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5D" w:rsidRPr="007F225D" w:rsidTr="007F225D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5D" w:rsidRPr="007F225D" w:rsidTr="007F225D">
        <w:trPr>
          <w:trHeight w:val="6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находящаяся</w:t>
            </w:r>
            <w:proofErr w:type="gramEnd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ведении муниципального образования: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5D" w:rsidRPr="007F225D" w:rsidTr="007F225D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во владение и  </w:t>
            </w:r>
            <w:proofErr w:type="gramStart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безвозмездном</w:t>
            </w:r>
            <w:proofErr w:type="gramEnd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пользование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тыс.га</w:t>
            </w:r>
            <w:proofErr w:type="spellEnd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5D" w:rsidRPr="007F225D" w:rsidTr="007F225D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 аренду </w:t>
            </w:r>
            <w:proofErr w:type="gramStart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предоставленная</w:t>
            </w:r>
            <w:proofErr w:type="gramEnd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юридическим лицам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тыс.га</w:t>
            </w:r>
            <w:proofErr w:type="spellEnd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5D" w:rsidRPr="007F225D" w:rsidTr="007F225D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находящаяся</w:t>
            </w:r>
            <w:proofErr w:type="gramEnd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собственности муниципального образования предоставленная физическим лицам: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5D" w:rsidRPr="007F225D" w:rsidTr="007F225D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-во владение и </w:t>
            </w:r>
            <w:proofErr w:type="gramStart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безвозмездном</w:t>
            </w:r>
            <w:proofErr w:type="gramEnd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пользование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5D" w:rsidRPr="007F225D" w:rsidTr="007F225D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 аренду </w:t>
            </w:r>
            <w:proofErr w:type="gramStart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предоставленная</w:t>
            </w:r>
            <w:proofErr w:type="gramEnd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юридическим лицам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5D" w:rsidRPr="007F225D" w:rsidTr="007F225D">
        <w:trPr>
          <w:trHeight w:val="64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муниципального образования, предназначенная для строительства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тыс.га</w:t>
            </w:r>
            <w:proofErr w:type="spellEnd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5D" w:rsidRPr="007F225D" w:rsidTr="007F225D">
        <w:trPr>
          <w:trHeight w:val="67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резервы для развития муниципального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тыс.кв.м</w:t>
            </w:r>
            <w:proofErr w:type="spellEnd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5D" w:rsidRPr="007F225D" w:rsidTr="007F225D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Демография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5D" w:rsidRPr="007F225D" w:rsidTr="007F225D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 постоянного населения на начало года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5D" w:rsidRPr="007F225D" w:rsidTr="007F225D">
        <w:trPr>
          <w:trHeight w:val="6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 постоянного населения в возрасте моложе трудоспособного на начало года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5D" w:rsidRPr="007F225D" w:rsidTr="007F225D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 постоянного населения трудоспособного возраста на начало года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5D" w:rsidRPr="007F225D" w:rsidTr="007F225D">
        <w:trPr>
          <w:trHeight w:val="6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постоянного населения в возрасте старше трудоспособного на начало года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5D" w:rsidRPr="007F225D" w:rsidTr="007F225D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домохозяйств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5D" w:rsidRPr="007F225D" w:rsidTr="007F225D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коэффициент рождаемости на 1000 нас.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5D" w:rsidRPr="007F225D" w:rsidTr="007F225D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коэффициент смертности на 1000 нас.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5D" w:rsidRPr="007F225D" w:rsidTr="007F225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 естественного прироста (убыли)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5D" w:rsidRPr="007F225D" w:rsidTr="007F225D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Миграционный прирост (убыль)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5D" w:rsidRPr="007F225D" w:rsidTr="007F225D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Органы местного самоуправления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5D" w:rsidRPr="007F225D" w:rsidTr="007F225D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работающих в органах местного самоуправления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5D" w:rsidRPr="007F225D" w:rsidTr="007F225D">
        <w:trPr>
          <w:trHeight w:val="12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объема доходов на содержание ОМС муниципального района доходов консолидированного бюджета муниципального района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5D" w:rsidRPr="007F225D" w:rsidTr="007F225D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заработная плата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564,66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5D" w:rsidRPr="007F225D" w:rsidTr="007F225D">
        <w:trPr>
          <w:trHeight w:val="9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показатели реализации отдельных полномочий по решению вопросов местного значения: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5D" w:rsidRPr="007F225D" w:rsidTr="007F225D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муниципального образования: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5D" w:rsidRPr="007F225D" w:rsidTr="007F225D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доходы –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953,43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5D" w:rsidRPr="007F225D" w:rsidTr="007F225D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5D" w:rsidRPr="007F225D" w:rsidTr="007F225D">
        <w:trPr>
          <w:trHeight w:val="6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от сдачи муниципального имущества в аренду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5D" w:rsidRPr="007F225D" w:rsidTr="007F225D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доходов от использования  муниципального имущества в общем объеме доходов бюджета муниципального 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5D" w:rsidRPr="007F225D" w:rsidTr="007F225D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земельного налога в общем объеме доходов бюджета муниципального 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5D">
              <w:rPr>
                <w:rFonts w:ascii="Calibri" w:eastAsia="Times New Roman" w:hAnsi="Calibri" w:cs="Times New Roman"/>
                <w:color w:val="000000"/>
                <w:lang w:eastAsia="ru-RU"/>
              </w:rPr>
              <w:t>138306,83</w:t>
            </w:r>
          </w:p>
        </w:tc>
      </w:tr>
      <w:tr w:rsidR="007F225D" w:rsidRPr="007F225D" w:rsidTr="007F225D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расходы -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1116,64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5D" w:rsidRPr="007F225D" w:rsidTr="007F225D">
        <w:trPr>
          <w:trHeight w:val="13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по отдельным статьям (в разрезе финансирования вопросов местного значения и полномочий органов местного самоуправления) 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5D" w:rsidRPr="007F225D" w:rsidTr="007F225D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(субсидии ПХ)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5D" w:rsidRPr="007F225D" w:rsidTr="007F225D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5D" w:rsidRPr="007F225D" w:rsidTr="007F225D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5D" w:rsidRPr="007F225D" w:rsidTr="007F225D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5D" w:rsidRPr="007F225D" w:rsidTr="007F225D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5D" w:rsidRPr="007F225D" w:rsidTr="007F225D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5D" w:rsidRPr="007F225D" w:rsidTr="007F225D">
        <w:trPr>
          <w:trHeight w:val="9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показатели реализации муниципальных целевых программ (в разрезе каждой программы) приложение: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5D" w:rsidRPr="007F225D" w:rsidTr="007F225D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5D" w:rsidRPr="007F225D" w:rsidTr="007F225D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Нормативы стоимости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5D" w:rsidRPr="007F225D" w:rsidTr="007F225D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жилищных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5D" w:rsidRPr="007F225D" w:rsidTr="007F225D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услуг внешнего благоустройства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5D" w:rsidRPr="007F225D" w:rsidTr="007F225D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услуг, оказываемых бюджетными организациями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5D" w:rsidRPr="007F225D" w:rsidTr="007F225D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услуг пассажирского транспорта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D" w:rsidRPr="007F225D" w:rsidRDefault="007F225D" w:rsidP="007F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5D" w:rsidRPr="007F225D" w:rsidTr="007F225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5D" w:rsidRPr="007F225D" w:rsidTr="007F225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5D" w:rsidRPr="007F225D" w:rsidTr="007F225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5D" w:rsidRPr="007F225D" w:rsidTr="007F225D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5D" w:rsidRPr="007F225D" w:rsidTr="007F225D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главы с/</w:t>
            </w:r>
            <w:proofErr w:type="gramStart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"Хара-Быркинское"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Н.Н. </w:t>
            </w:r>
            <w:proofErr w:type="spellStart"/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Цагадаев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5D" w:rsidRPr="007F225D" w:rsidTr="007F225D">
        <w:trPr>
          <w:trHeight w:val="31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5D" w:rsidRPr="007F225D" w:rsidTr="007F225D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Исполнитель: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5D" w:rsidRPr="007F225D" w:rsidTr="007F225D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Гл. специалист комитета экономики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5D" w:rsidRPr="007F225D" w:rsidTr="007F225D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МР "Оловяннинский район"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Н.Г. Григорьева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5D" w:rsidRPr="007F225D" w:rsidTr="007F225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D" w:rsidRPr="007F225D" w:rsidRDefault="007F225D" w:rsidP="007F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7F225D" w:rsidRDefault="007F225D" w:rsidP="00F7049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F225D" w:rsidRDefault="007F225D" w:rsidP="00F7049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F225D" w:rsidRDefault="007F225D" w:rsidP="00F7049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F225D" w:rsidRDefault="007F225D" w:rsidP="00F7049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F225D" w:rsidRDefault="007F225D" w:rsidP="00F7049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F225D" w:rsidRDefault="007F225D" w:rsidP="00F7049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F225D" w:rsidRDefault="007F225D" w:rsidP="00F7049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F225D" w:rsidRPr="007F225D" w:rsidRDefault="007F225D" w:rsidP="007F225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225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 к показателям социально-экономического развития сельского поселения «Хара-Быркинское» на 2018 год.</w:t>
      </w:r>
    </w:p>
    <w:p w:rsidR="007F225D" w:rsidRPr="007F225D" w:rsidRDefault="007F225D" w:rsidP="007F225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25D">
        <w:rPr>
          <w:rFonts w:ascii="Times New Roman" w:eastAsia="Calibri" w:hAnsi="Times New Roman" w:cs="Times New Roman"/>
          <w:sz w:val="28"/>
          <w:szCs w:val="28"/>
        </w:rPr>
        <w:t xml:space="preserve">План социально-экономического развития содержит прогноз основных показателей, характеризующих социально-экономическое развитие сельского поселения «Хара-Быркинское» на 2018 год. Показатели плана разработаны на базе статистических данных, учетных данных администрации сельского поселения "Хара-Быркинское", также информации, представленной организациями. </w:t>
      </w:r>
    </w:p>
    <w:p w:rsidR="007F225D" w:rsidRPr="007F225D" w:rsidRDefault="007F225D" w:rsidP="007F225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25D">
        <w:rPr>
          <w:rFonts w:ascii="Times New Roman" w:eastAsia="Calibri" w:hAnsi="Times New Roman" w:cs="Times New Roman"/>
          <w:b/>
          <w:sz w:val="28"/>
          <w:szCs w:val="28"/>
        </w:rPr>
        <w:t xml:space="preserve">1. Производство промышленной продукции </w:t>
      </w:r>
      <w:r w:rsidRPr="007F225D">
        <w:rPr>
          <w:rFonts w:ascii="Times New Roman" w:eastAsia="Calibri" w:hAnsi="Times New Roman" w:cs="Times New Roman"/>
          <w:sz w:val="28"/>
          <w:szCs w:val="28"/>
        </w:rPr>
        <w:t>в сельском  поселении «Хара-Быркинское» отсутствует.</w:t>
      </w:r>
    </w:p>
    <w:p w:rsidR="007F225D" w:rsidRPr="007F225D" w:rsidRDefault="007F225D" w:rsidP="007F225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25D">
        <w:rPr>
          <w:rFonts w:ascii="Times New Roman" w:eastAsia="Calibri" w:hAnsi="Times New Roman" w:cs="Times New Roman"/>
          <w:b/>
          <w:sz w:val="28"/>
          <w:szCs w:val="28"/>
        </w:rPr>
        <w:t xml:space="preserve">2. Производство продукции сельского хозяйства во всех категориях хозяйств, </w:t>
      </w:r>
      <w:r w:rsidRPr="007F225D">
        <w:rPr>
          <w:rFonts w:ascii="Times New Roman" w:eastAsia="Calibri" w:hAnsi="Times New Roman" w:cs="Times New Roman"/>
          <w:sz w:val="28"/>
          <w:szCs w:val="28"/>
        </w:rPr>
        <w:t>прогнозируется в сумме 66731,58 тыс. руб., в том числе:</w:t>
      </w:r>
    </w:p>
    <w:p w:rsidR="007F225D" w:rsidRPr="007F225D" w:rsidRDefault="007F225D" w:rsidP="007F225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25D">
        <w:rPr>
          <w:rFonts w:ascii="Times New Roman" w:eastAsia="Calibri" w:hAnsi="Times New Roman" w:cs="Times New Roman"/>
          <w:sz w:val="28"/>
          <w:szCs w:val="28"/>
        </w:rPr>
        <w:t>- растениеводство – 13487,5 тыс. руб.;</w:t>
      </w:r>
    </w:p>
    <w:p w:rsidR="007F225D" w:rsidRPr="007F225D" w:rsidRDefault="007F225D" w:rsidP="007F225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25D">
        <w:rPr>
          <w:rFonts w:ascii="Times New Roman" w:eastAsia="Calibri" w:hAnsi="Times New Roman" w:cs="Times New Roman"/>
          <w:sz w:val="28"/>
          <w:szCs w:val="28"/>
        </w:rPr>
        <w:t>- животноводство –  53244,08 тыс. руб.</w:t>
      </w:r>
    </w:p>
    <w:p w:rsidR="007F225D" w:rsidRPr="007F225D" w:rsidRDefault="007F225D" w:rsidP="007F225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25D">
        <w:rPr>
          <w:rFonts w:ascii="Times New Roman" w:eastAsia="Calibri" w:hAnsi="Times New Roman" w:cs="Times New Roman"/>
          <w:b/>
          <w:sz w:val="28"/>
          <w:szCs w:val="28"/>
        </w:rPr>
        <w:t xml:space="preserve">3. Объем инвестиций </w:t>
      </w:r>
      <w:r w:rsidRPr="007F225D">
        <w:rPr>
          <w:rFonts w:ascii="Times New Roman" w:eastAsia="Calibri" w:hAnsi="Times New Roman" w:cs="Times New Roman"/>
          <w:sz w:val="28"/>
          <w:szCs w:val="28"/>
        </w:rPr>
        <w:t>в основной капитал за счет всех источников финансирования на 2018 год составляет 5,0 тыс. руб. – обустройство прилегающей территории к торговым точкам.</w:t>
      </w:r>
    </w:p>
    <w:p w:rsidR="007F225D" w:rsidRPr="007F225D" w:rsidRDefault="007F225D" w:rsidP="007F225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25D">
        <w:rPr>
          <w:rFonts w:ascii="Times New Roman" w:eastAsia="Calibri" w:hAnsi="Times New Roman" w:cs="Times New Roman"/>
          <w:b/>
          <w:sz w:val="28"/>
          <w:szCs w:val="28"/>
        </w:rPr>
        <w:t xml:space="preserve">4. Развитие потребительского рынка. </w:t>
      </w:r>
      <w:r w:rsidRPr="007F225D">
        <w:rPr>
          <w:rFonts w:ascii="Times New Roman" w:eastAsia="Calibri" w:hAnsi="Times New Roman" w:cs="Times New Roman"/>
          <w:sz w:val="28"/>
          <w:szCs w:val="28"/>
        </w:rPr>
        <w:t>В 2018 году ожидается увеличение оборота розничной торговли на 4 %, оборота общественного питания на 7%  и объема платных услуг  на 6%.</w:t>
      </w:r>
    </w:p>
    <w:p w:rsidR="007F225D" w:rsidRPr="007F225D" w:rsidRDefault="007F225D" w:rsidP="007F225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25D">
        <w:rPr>
          <w:rFonts w:ascii="Times New Roman" w:eastAsia="Calibri" w:hAnsi="Times New Roman" w:cs="Times New Roman"/>
          <w:b/>
          <w:sz w:val="28"/>
          <w:szCs w:val="28"/>
        </w:rPr>
        <w:t xml:space="preserve">5. Рынок труда и заработной платы.  </w:t>
      </w:r>
      <w:r w:rsidRPr="007F225D">
        <w:rPr>
          <w:rFonts w:ascii="Times New Roman" w:eastAsia="Calibri" w:hAnsi="Times New Roman" w:cs="Times New Roman"/>
          <w:sz w:val="28"/>
          <w:szCs w:val="28"/>
        </w:rPr>
        <w:t xml:space="preserve">Численность занятых в экономике в 2018 году составит 27 человек. Численность официально зарегистрированных безработных - 10 человек. И уровень зарегистрированной безработицы к трудоспособному населению составит 3,7%. Годовой фонд оплаты труда за 2017 год рассчитан из фактически поступившего налога на доходы в бюджет поселения и составил 14260,0 тыс. руб. Прогноз в 2018 году ожидается увеличение на 4%. Среднемесячная заработная плата составит 14815 рублей.  </w:t>
      </w:r>
    </w:p>
    <w:p w:rsidR="007F225D" w:rsidRPr="007F225D" w:rsidRDefault="007F225D" w:rsidP="007F225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25D">
        <w:rPr>
          <w:rFonts w:ascii="Times New Roman" w:eastAsia="Calibri" w:hAnsi="Times New Roman" w:cs="Times New Roman"/>
          <w:b/>
          <w:sz w:val="28"/>
          <w:szCs w:val="28"/>
        </w:rPr>
        <w:t xml:space="preserve">6.  Развитие малого предпринимательства </w:t>
      </w:r>
      <w:r w:rsidRPr="007F225D">
        <w:rPr>
          <w:rFonts w:ascii="Times New Roman" w:eastAsia="Calibri" w:hAnsi="Times New Roman" w:cs="Times New Roman"/>
          <w:sz w:val="28"/>
          <w:szCs w:val="28"/>
        </w:rPr>
        <w:t xml:space="preserve">в сельском поселении «Хара-Быркинское» представлено одним предприятием – ООО «Хара-Бырка»  с общей численностью работающих 6 человек. </w:t>
      </w:r>
    </w:p>
    <w:p w:rsidR="007F225D" w:rsidRPr="007F225D" w:rsidRDefault="007F225D" w:rsidP="007F225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25D">
        <w:rPr>
          <w:rFonts w:ascii="Times New Roman" w:eastAsia="Calibri" w:hAnsi="Times New Roman" w:cs="Times New Roman"/>
          <w:sz w:val="28"/>
          <w:szCs w:val="28"/>
        </w:rPr>
        <w:t>7. Со</w:t>
      </w:r>
      <w:r w:rsidRPr="007F225D">
        <w:rPr>
          <w:rFonts w:ascii="Times New Roman" w:eastAsia="Calibri" w:hAnsi="Times New Roman" w:cs="Times New Roman"/>
          <w:b/>
          <w:sz w:val="28"/>
          <w:szCs w:val="28"/>
        </w:rPr>
        <w:t xml:space="preserve">циальная сфера. </w:t>
      </w:r>
      <w:r w:rsidRPr="007F225D">
        <w:rPr>
          <w:rFonts w:ascii="Times New Roman" w:eastAsia="Calibri" w:hAnsi="Times New Roman" w:cs="Times New Roman"/>
          <w:sz w:val="28"/>
          <w:szCs w:val="28"/>
        </w:rPr>
        <w:t>Показатель  мощности врачебных амбулаторно-поликлинических учреждений на 100 человек населения составит 2,4 посещений. Число ме</w:t>
      </w:r>
      <w:proofErr w:type="gramStart"/>
      <w:r w:rsidRPr="007F225D">
        <w:rPr>
          <w:rFonts w:ascii="Times New Roman" w:eastAsia="Calibri" w:hAnsi="Times New Roman" w:cs="Times New Roman"/>
          <w:sz w:val="28"/>
          <w:szCs w:val="28"/>
        </w:rPr>
        <w:t>ст в зр</w:t>
      </w:r>
      <w:proofErr w:type="gramEnd"/>
      <w:r w:rsidRPr="007F225D">
        <w:rPr>
          <w:rFonts w:ascii="Times New Roman" w:eastAsia="Calibri" w:hAnsi="Times New Roman" w:cs="Times New Roman"/>
          <w:sz w:val="28"/>
          <w:szCs w:val="28"/>
        </w:rPr>
        <w:t xml:space="preserve">ительных залах на 100 человек населения (60 мест) составит 14,5 мест. Число книг и журналов в библиотеках на 100 населения (4771 экз.) – 1152 экз. В 2018 </w:t>
      </w:r>
      <w:r w:rsidRPr="007F225D">
        <w:rPr>
          <w:rFonts w:ascii="Times New Roman" w:eastAsia="Calibri" w:hAnsi="Times New Roman" w:cs="Times New Roman"/>
          <w:sz w:val="28"/>
          <w:szCs w:val="28"/>
        </w:rPr>
        <w:lastRenderedPageBreak/>
        <w:t>году число летних оздоровительных лагерей составит 1 школьный лагерь с численностью отдохнувших 15 человек.</w:t>
      </w:r>
    </w:p>
    <w:p w:rsidR="007F225D" w:rsidRPr="007F225D" w:rsidRDefault="007F225D" w:rsidP="007F225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25D">
        <w:rPr>
          <w:rFonts w:ascii="Times New Roman" w:eastAsia="Calibri" w:hAnsi="Times New Roman" w:cs="Times New Roman"/>
          <w:b/>
          <w:sz w:val="28"/>
          <w:szCs w:val="28"/>
        </w:rPr>
        <w:t xml:space="preserve">8. Жилищно-коммунальное хозяйство. </w:t>
      </w:r>
      <w:r w:rsidRPr="007F225D">
        <w:rPr>
          <w:rFonts w:ascii="Times New Roman" w:eastAsia="Calibri" w:hAnsi="Times New Roman" w:cs="Times New Roman"/>
          <w:sz w:val="28"/>
          <w:szCs w:val="28"/>
        </w:rPr>
        <w:t>Жилищный фонд сельского поселения «Хара-Быркинское» - 9000 м</w:t>
      </w:r>
      <w:proofErr w:type="gramStart"/>
      <w:r w:rsidRPr="007F225D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proofErr w:type="gramEnd"/>
      <w:r w:rsidRPr="007F225D">
        <w:rPr>
          <w:rFonts w:ascii="Times New Roman" w:eastAsia="Calibri" w:hAnsi="Times New Roman" w:cs="Times New Roman"/>
          <w:sz w:val="28"/>
          <w:szCs w:val="28"/>
        </w:rPr>
        <w:t>. Средняя обеспеченность населения жильем – 21,7 м</w:t>
      </w:r>
      <w:proofErr w:type="gramStart"/>
      <w:r w:rsidRPr="007F225D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proofErr w:type="gramEnd"/>
      <w:r w:rsidRPr="007F225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F225D" w:rsidRPr="007F225D" w:rsidRDefault="007F225D" w:rsidP="007F225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25D">
        <w:rPr>
          <w:rFonts w:ascii="Times New Roman" w:eastAsia="Calibri" w:hAnsi="Times New Roman" w:cs="Times New Roman"/>
          <w:b/>
          <w:sz w:val="28"/>
          <w:szCs w:val="28"/>
        </w:rPr>
        <w:t xml:space="preserve">9. Муниципальное имущество. </w:t>
      </w:r>
    </w:p>
    <w:p w:rsidR="007F225D" w:rsidRPr="007F225D" w:rsidRDefault="007F225D" w:rsidP="007F225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25D">
        <w:rPr>
          <w:rFonts w:ascii="Times New Roman" w:eastAsia="Calibri" w:hAnsi="Times New Roman" w:cs="Times New Roman"/>
          <w:sz w:val="28"/>
          <w:szCs w:val="28"/>
        </w:rPr>
        <w:t>Наличие основных фондов, находящихся в муниципальной собственности:</w:t>
      </w:r>
    </w:p>
    <w:p w:rsidR="007F225D" w:rsidRPr="007F225D" w:rsidRDefault="007F225D" w:rsidP="007F225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25D">
        <w:rPr>
          <w:rFonts w:ascii="Times New Roman" w:eastAsia="Calibri" w:hAnsi="Times New Roman" w:cs="Times New Roman"/>
          <w:sz w:val="28"/>
          <w:szCs w:val="28"/>
        </w:rPr>
        <w:t>- по полной стоимости – 1440,77 тыс. руб.;</w:t>
      </w:r>
    </w:p>
    <w:p w:rsidR="007F225D" w:rsidRPr="007F225D" w:rsidRDefault="007F225D" w:rsidP="007F225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25D">
        <w:rPr>
          <w:rFonts w:ascii="Times New Roman" w:eastAsia="Calibri" w:hAnsi="Times New Roman" w:cs="Times New Roman"/>
          <w:sz w:val="28"/>
          <w:szCs w:val="28"/>
        </w:rPr>
        <w:t>- по остаточной балансовой стоимости – 320,37 тыс. руб</w:t>
      </w:r>
      <w:proofErr w:type="gramStart"/>
      <w:r w:rsidRPr="007F225D">
        <w:rPr>
          <w:rFonts w:ascii="Times New Roman" w:eastAsia="Calibri" w:hAnsi="Times New Roman" w:cs="Times New Roman"/>
          <w:sz w:val="28"/>
          <w:szCs w:val="28"/>
        </w:rPr>
        <w:t>..</w:t>
      </w:r>
      <w:proofErr w:type="gramEnd"/>
    </w:p>
    <w:p w:rsidR="007F225D" w:rsidRPr="007F225D" w:rsidRDefault="007F225D" w:rsidP="007F225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25D">
        <w:rPr>
          <w:rFonts w:ascii="Times New Roman" w:eastAsia="Calibri" w:hAnsi="Times New Roman" w:cs="Times New Roman"/>
          <w:b/>
          <w:sz w:val="28"/>
          <w:szCs w:val="28"/>
        </w:rPr>
        <w:t xml:space="preserve">10. Территория </w:t>
      </w:r>
      <w:r w:rsidRPr="007F225D">
        <w:rPr>
          <w:rFonts w:ascii="Times New Roman" w:eastAsia="Calibri" w:hAnsi="Times New Roman" w:cs="Times New Roman"/>
          <w:sz w:val="28"/>
          <w:szCs w:val="28"/>
        </w:rPr>
        <w:t>сельского поселения «Хара-Быркинское» составляет 39070 га. Площадь муниципального образования, предназначенная для строительства – 1,7 тыс. га.</w:t>
      </w:r>
    </w:p>
    <w:p w:rsidR="007F225D" w:rsidRPr="007F225D" w:rsidRDefault="007F225D" w:rsidP="007F225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25D">
        <w:rPr>
          <w:rFonts w:ascii="Times New Roman" w:eastAsia="Calibri" w:hAnsi="Times New Roman" w:cs="Times New Roman"/>
          <w:b/>
          <w:sz w:val="28"/>
          <w:szCs w:val="28"/>
        </w:rPr>
        <w:t>11. Демография.</w:t>
      </w:r>
      <w:r w:rsidRPr="007F225D">
        <w:rPr>
          <w:rFonts w:ascii="Times New Roman" w:eastAsia="Calibri" w:hAnsi="Times New Roman" w:cs="Times New Roman"/>
          <w:sz w:val="28"/>
          <w:szCs w:val="28"/>
        </w:rPr>
        <w:t xml:space="preserve"> Прогнозная численность населения составит 414 человек,  в том числе: </w:t>
      </w:r>
    </w:p>
    <w:p w:rsidR="007F225D" w:rsidRPr="007F225D" w:rsidRDefault="007F225D" w:rsidP="007F225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25D">
        <w:rPr>
          <w:rFonts w:ascii="Times New Roman" w:eastAsia="Calibri" w:hAnsi="Times New Roman" w:cs="Times New Roman"/>
          <w:sz w:val="28"/>
          <w:szCs w:val="28"/>
        </w:rPr>
        <w:t>- постоянное население в возрасте моложе трудоспособного возраста – 84 чел.;</w:t>
      </w:r>
    </w:p>
    <w:p w:rsidR="007F225D" w:rsidRPr="007F225D" w:rsidRDefault="007F225D" w:rsidP="007F225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25D">
        <w:rPr>
          <w:rFonts w:ascii="Times New Roman" w:eastAsia="Calibri" w:hAnsi="Times New Roman" w:cs="Times New Roman"/>
          <w:sz w:val="28"/>
          <w:szCs w:val="28"/>
        </w:rPr>
        <w:t>- постоянное население трудоспособного возраста – 270 чел.;</w:t>
      </w:r>
    </w:p>
    <w:p w:rsidR="007F225D" w:rsidRPr="007F225D" w:rsidRDefault="007F225D" w:rsidP="007F225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25D">
        <w:rPr>
          <w:rFonts w:ascii="Times New Roman" w:eastAsia="Calibri" w:hAnsi="Times New Roman" w:cs="Times New Roman"/>
          <w:sz w:val="28"/>
          <w:szCs w:val="28"/>
        </w:rPr>
        <w:t>- постоянное население в возрасте старше трудоспособного – 60 чел.</w:t>
      </w:r>
    </w:p>
    <w:p w:rsidR="007F225D" w:rsidRPr="007F225D" w:rsidRDefault="007F225D" w:rsidP="007F225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25D">
        <w:rPr>
          <w:rFonts w:ascii="Times New Roman" w:eastAsia="Calibri" w:hAnsi="Times New Roman" w:cs="Times New Roman"/>
          <w:sz w:val="28"/>
          <w:szCs w:val="28"/>
        </w:rPr>
        <w:t>Коэффициент естественного прироста населения может составить           0%, коэффициент рождаемости  (родится 4 чел.) – 0,96 ед. на 100 населения, коэффициент смертности (умрет 4 чел.) – 0,96 ед. на 100 населения. Миграционная убыль населения составит минус 10 чел. (прибывшие – 9, выбывшие – 19 чел.)</w:t>
      </w:r>
    </w:p>
    <w:p w:rsidR="007F225D" w:rsidRPr="007F225D" w:rsidRDefault="007F225D" w:rsidP="007F225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25D">
        <w:rPr>
          <w:rFonts w:ascii="Times New Roman" w:eastAsia="Calibri" w:hAnsi="Times New Roman" w:cs="Times New Roman"/>
          <w:b/>
          <w:sz w:val="28"/>
          <w:szCs w:val="28"/>
        </w:rPr>
        <w:t xml:space="preserve">12. </w:t>
      </w:r>
      <w:r w:rsidRPr="007F225D">
        <w:rPr>
          <w:rFonts w:ascii="Times New Roman" w:eastAsia="Calibri" w:hAnsi="Times New Roman" w:cs="Times New Roman"/>
          <w:sz w:val="28"/>
          <w:szCs w:val="28"/>
        </w:rPr>
        <w:t>Расходы бюджета на органы местного самоуправления прогнозируются в сумме 750,0 тыс. руб.</w:t>
      </w:r>
    </w:p>
    <w:p w:rsidR="007F225D" w:rsidRPr="007F225D" w:rsidRDefault="007F225D" w:rsidP="00F528D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25D">
        <w:rPr>
          <w:rFonts w:ascii="Times New Roman" w:eastAsia="Calibri" w:hAnsi="Times New Roman" w:cs="Times New Roman"/>
          <w:b/>
          <w:sz w:val="28"/>
          <w:szCs w:val="28"/>
        </w:rPr>
        <w:t xml:space="preserve">13.  Расходы и доходы бюджета </w:t>
      </w:r>
      <w:r w:rsidRPr="007F225D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«Хара-Быркинское» на 2018 год планируются в сумме 1200,0 тыс. руб. </w:t>
      </w:r>
    </w:p>
    <w:p w:rsidR="007F225D" w:rsidRPr="007F225D" w:rsidRDefault="007F225D" w:rsidP="007F225D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F225D">
        <w:rPr>
          <w:rFonts w:ascii="Times New Roman" w:eastAsia="Calibri" w:hAnsi="Times New Roman" w:cs="Times New Roman"/>
          <w:b/>
          <w:sz w:val="28"/>
          <w:szCs w:val="28"/>
        </w:rPr>
        <w:t>Согласовано:</w:t>
      </w:r>
    </w:p>
    <w:p w:rsidR="007F225D" w:rsidRPr="007F225D" w:rsidRDefault="007F225D" w:rsidP="007F225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25D">
        <w:rPr>
          <w:rFonts w:ascii="Times New Roman" w:eastAsia="Calibri" w:hAnsi="Times New Roman" w:cs="Times New Roman"/>
          <w:sz w:val="28"/>
          <w:szCs w:val="28"/>
        </w:rPr>
        <w:t>Глава с/</w:t>
      </w:r>
      <w:proofErr w:type="gramStart"/>
      <w:r w:rsidRPr="007F225D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7F225D">
        <w:rPr>
          <w:rFonts w:ascii="Times New Roman" w:eastAsia="Calibri" w:hAnsi="Times New Roman" w:cs="Times New Roman"/>
          <w:sz w:val="28"/>
          <w:szCs w:val="28"/>
        </w:rPr>
        <w:t xml:space="preserve"> «Хара-Быркинское»                                                    Н.Н. </w:t>
      </w:r>
      <w:proofErr w:type="spellStart"/>
      <w:r w:rsidRPr="007F225D">
        <w:rPr>
          <w:rFonts w:ascii="Times New Roman" w:eastAsia="Calibri" w:hAnsi="Times New Roman" w:cs="Times New Roman"/>
          <w:sz w:val="28"/>
          <w:szCs w:val="28"/>
        </w:rPr>
        <w:t>Цагадаев</w:t>
      </w:r>
      <w:proofErr w:type="spellEnd"/>
    </w:p>
    <w:p w:rsidR="007F225D" w:rsidRPr="007F225D" w:rsidRDefault="007F225D" w:rsidP="007F225D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F225D">
        <w:rPr>
          <w:rFonts w:ascii="Times New Roman" w:eastAsia="Calibri" w:hAnsi="Times New Roman" w:cs="Times New Roman"/>
          <w:b/>
          <w:sz w:val="28"/>
          <w:szCs w:val="28"/>
        </w:rPr>
        <w:t>Исполнитель:</w:t>
      </w:r>
    </w:p>
    <w:p w:rsidR="007F225D" w:rsidRPr="007F225D" w:rsidRDefault="007F225D" w:rsidP="007F225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25D">
        <w:rPr>
          <w:rFonts w:ascii="Times New Roman" w:eastAsia="Calibri" w:hAnsi="Times New Roman" w:cs="Times New Roman"/>
          <w:sz w:val="28"/>
          <w:szCs w:val="28"/>
        </w:rPr>
        <w:t>Гл. специалист комитета экономики</w:t>
      </w:r>
    </w:p>
    <w:p w:rsidR="007F225D" w:rsidRPr="007F225D" w:rsidRDefault="007F225D" w:rsidP="007F225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25D">
        <w:rPr>
          <w:rFonts w:ascii="Times New Roman" w:eastAsia="Calibri" w:hAnsi="Times New Roman" w:cs="Times New Roman"/>
          <w:sz w:val="28"/>
          <w:szCs w:val="28"/>
        </w:rPr>
        <w:t>администрации МР «Оловяннинский район»                            Н.Г. Григорьева</w:t>
      </w:r>
    </w:p>
    <w:p w:rsidR="007F225D" w:rsidRPr="007F225D" w:rsidRDefault="007F225D" w:rsidP="007F22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25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14007" w:type="dxa"/>
        <w:tblInd w:w="93" w:type="dxa"/>
        <w:tblLook w:val="04A0" w:firstRow="1" w:lastRow="0" w:firstColumn="1" w:lastColumn="0" w:noHBand="0" w:noVBand="1"/>
      </w:tblPr>
      <w:tblGrid>
        <w:gridCol w:w="441"/>
        <w:gridCol w:w="3827"/>
        <w:gridCol w:w="871"/>
        <w:gridCol w:w="271"/>
        <w:gridCol w:w="271"/>
        <w:gridCol w:w="216"/>
        <w:gridCol w:w="639"/>
        <w:gridCol w:w="146"/>
        <w:gridCol w:w="455"/>
        <w:gridCol w:w="197"/>
        <w:gridCol w:w="194"/>
        <w:gridCol w:w="320"/>
        <w:gridCol w:w="126"/>
        <w:gridCol w:w="476"/>
        <w:gridCol w:w="194"/>
        <w:gridCol w:w="210"/>
        <w:gridCol w:w="326"/>
        <w:gridCol w:w="351"/>
        <w:gridCol w:w="250"/>
        <w:gridCol w:w="491"/>
        <w:gridCol w:w="686"/>
        <w:gridCol w:w="113"/>
        <w:gridCol w:w="236"/>
        <w:gridCol w:w="236"/>
        <w:gridCol w:w="16"/>
        <w:gridCol w:w="563"/>
        <w:gridCol w:w="443"/>
        <w:gridCol w:w="368"/>
        <w:gridCol w:w="263"/>
        <w:gridCol w:w="811"/>
      </w:tblGrid>
      <w:tr w:rsidR="003470A3" w:rsidRPr="003470A3" w:rsidTr="003470A3">
        <w:trPr>
          <w:gridAfter w:val="9"/>
          <w:wAfter w:w="3049" w:type="dxa"/>
          <w:trHeight w:val="37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A3" w:rsidRPr="003470A3" w:rsidRDefault="003470A3" w:rsidP="00347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1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Перечень мероприятий годового плана социально – экономического развития на 2018 год  </w:t>
            </w:r>
          </w:p>
        </w:tc>
      </w:tr>
      <w:tr w:rsidR="003470A3" w:rsidRPr="003470A3" w:rsidTr="003470A3">
        <w:trPr>
          <w:gridAfter w:val="9"/>
          <w:wAfter w:w="3049" w:type="dxa"/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A3" w:rsidRPr="003470A3" w:rsidRDefault="003470A3" w:rsidP="00347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1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сельского поселения  «Хара-Быркинское».</w:t>
            </w:r>
          </w:p>
        </w:tc>
      </w:tr>
      <w:tr w:rsidR="003470A3" w:rsidRPr="003470A3" w:rsidTr="003470A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A3" w:rsidRPr="003470A3" w:rsidRDefault="003470A3" w:rsidP="00347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470A3" w:rsidRPr="003470A3" w:rsidTr="003470A3">
        <w:trPr>
          <w:gridAfter w:val="9"/>
          <w:wAfter w:w="3049" w:type="dxa"/>
          <w:trHeight w:val="30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Мероприятий</w:t>
            </w:r>
          </w:p>
        </w:tc>
        <w:tc>
          <w:tcPr>
            <w:tcW w:w="28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среднесрочному планированию на 2018 год</w:t>
            </w:r>
          </w:p>
        </w:tc>
        <w:tc>
          <w:tcPr>
            <w:tcW w:w="38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потребность в </w:t>
            </w:r>
            <w:proofErr w:type="spellStart"/>
            <w:r w:rsidRPr="003470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финасовых</w:t>
            </w:r>
            <w:proofErr w:type="spellEnd"/>
            <w:r w:rsidRPr="003470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средствах, тыс. руб.</w:t>
            </w:r>
          </w:p>
        </w:tc>
      </w:tr>
      <w:tr w:rsidR="003470A3" w:rsidRPr="003470A3" w:rsidTr="003470A3">
        <w:trPr>
          <w:gridAfter w:val="2"/>
          <w:wAfter w:w="1074" w:type="dxa"/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A3" w:rsidRPr="003470A3" w:rsidRDefault="003470A3" w:rsidP="00347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A3" w:rsidRPr="003470A3" w:rsidRDefault="003470A3" w:rsidP="00347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470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Ф.б</w:t>
            </w:r>
            <w:proofErr w:type="spellEnd"/>
            <w:r w:rsidRPr="003470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A3" w:rsidRPr="003470A3" w:rsidRDefault="003470A3" w:rsidP="00347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proofErr w:type="gramStart"/>
            <w:r w:rsidRPr="003470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кр.б</w:t>
            </w:r>
            <w:proofErr w:type="spellEnd"/>
            <w:proofErr w:type="gramEnd"/>
            <w:r w:rsidRPr="003470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A3" w:rsidRPr="003470A3" w:rsidRDefault="003470A3" w:rsidP="00347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proofErr w:type="gramStart"/>
            <w:r w:rsidRPr="003470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р.б</w:t>
            </w:r>
            <w:proofErr w:type="spellEnd"/>
            <w:proofErr w:type="gramEnd"/>
            <w:r w:rsidRPr="003470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A3" w:rsidRPr="003470A3" w:rsidRDefault="003470A3" w:rsidP="00347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proofErr w:type="gramStart"/>
            <w:r w:rsidRPr="003470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</w:t>
            </w:r>
            <w:proofErr w:type="gramEnd"/>
            <w:r w:rsidRPr="003470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.п</w:t>
            </w:r>
            <w:proofErr w:type="spellEnd"/>
            <w:r w:rsidRPr="003470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A3" w:rsidRPr="003470A3" w:rsidRDefault="003470A3" w:rsidP="00347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470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внеб</w:t>
            </w:r>
            <w:proofErr w:type="spellEnd"/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A3" w:rsidRPr="003470A3" w:rsidRDefault="003470A3" w:rsidP="00347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A3" w:rsidRPr="003470A3" w:rsidRDefault="003470A3" w:rsidP="00347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470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Ф.б</w:t>
            </w:r>
            <w:proofErr w:type="spellEnd"/>
            <w:r w:rsidRPr="003470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A3" w:rsidRPr="003470A3" w:rsidRDefault="003470A3" w:rsidP="00347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proofErr w:type="gramStart"/>
            <w:r w:rsidRPr="003470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кр.б</w:t>
            </w:r>
            <w:proofErr w:type="spellEnd"/>
            <w:proofErr w:type="gramEnd"/>
            <w:r w:rsidRPr="003470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6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A3" w:rsidRPr="003470A3" w:rsidRDefault="003470A3" w:rsidP="00347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proofErr w:type="gramStart"/>
            <w:r w:rsidRPr="003470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р.б</w:t>
            </w:r>
            <w:proofErr w:type="spellEnd"/>
            <w:proofErr w:type="gramEnd"/>
            <w:r w:rsidRPr="003470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A3" w:rsidRPr="003470A3" w:rsidRDefault="003470A3" w:rsidP="00347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proofErr w:type="gramStart"/>
            <w:r w:rsidRPr="003470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</w:t>
            </w:r>
            <w:proofErr w:type="gramEnd"/>
            <w:r w:rsidRPr="003470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.п</w:t>
            </w:r>
            <w:proofErr w:type="spellEnd"/>
            <w:r w:rsidRPr="003470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A3" w:rsidRPr="003470A3" w:rsidRDefault="003470A3" w:rsidP="00347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470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внеб</w:t>
            </w:r>
            <w:proofErr w:type="spellEnd"/>
          </w:p>
        </w:tc>
      </w:tr>
      <w:tr w:rsidR="003470A3" w:rsidRPr="003470A3" w:rsidTr="003470A3">
        <w:trPr>
          <w:gridAfter w:val="9"/>
          <w:wAfter w:w="3049" w:type="dxa"/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0A3" w:rsidRPr="003470A3" w:rsidRDefault="003470A3" w:rsidP="00347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Оформление земельных участков в собственность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9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требует денежных средств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34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требует денежных средств</w:t>
            </w:r>
          </w:p>
        </w:tc>
      </w:tr>
      <w:tr w:rsidR="003470A3" w:rsidRPr="003470A3" w:rsidTr="003470A3">
        <w:trPr>
          <w:gridAfter w:val="9"/>
          <w:wAfter w:w="3049" w:type="dxa"/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0A3" w:rsidRPr="003470A3" w:rsidRDefault="003470A3" w:rsidP="00347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Оформление частного сектора в собственность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9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требует денежных средств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34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требует денежных средств</w:t>
            </w:r>
          </w:p>
        </w:tc>
      </w:tr>
      <w:tr w:rsidR="003470A3" w:rsidRPr="003470A3" w:rsidTr="003470A3">
        <w:trPr>
          <w:gridAfter w:val="9"/>
          <w:wAfter w:w="3049" w:type="dxa"/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0A3" w:rsidRPr="003470A3" w:rsidRDefault="003470A3" w:rsidP="00347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</w:t>
            </w:r>
            <w:proofErr w:type="spellStart"/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выставочно</w:t>
            </w:r>
            <w:proofErr w:type="spellEnd"/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-ярморочной деятельности среди ЛПХ и СМПС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9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требует денежных средств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34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требует денежных средств</w:t>
            </w:r>
          </w:p>
        </w:tc>
      </w:tr>
      <w:tr w:rsidR="003470A3" w:rsidRPr="003470A3" w:rsidTr="003470A3">
        <w:trPr>
          <w:gridAfter w:val="9"/>
          <w:wAfter w:w="3049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A3" w:rsidRPr="003470A3" w:rsidRDefault="003470A3" w:rsidP="00347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Уборка территории, вывоз мусора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</w:tr>
      <w:tr w:rsidR="003470A3" w:rsidRPr="003470A3" w:rsidTr="003470A3">
        <w:trPr>
          <w:gridAfter w:val="9"/>
          <w:wAfter w:w="3049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A3" w:rsidRPr="003470A3" w:rsidRDefault="003470A3" w:rsidP="00347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Буртовка</w:t>
            </w:r>
            <w:proofErr w:type="spellEnd"/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свалок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470A3" w:rsidRPr="003470A3" w:rsidTr="003470A3">
        <w:trPr>
          <w:gridAfter w:val="9"/>
          <w:wAfter w:w="3049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A3" w:rsidRPr="003470A3" w:rsidRDefault="003470A3" w:rsidP="00347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Обустройство мест захоронения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7,5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470A3" w:rsidRPr="003470A3" w:rsidTr="003470A3">
        <w:trPr>
          <w:gridAfter w:val="9"/>
          <w:wAfter w:w="3049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A3" w:rsidRPr="003470A3" w:rsidRDefault="003470A3" w:rsidP="00347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Опашка минерализованной полосы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470A3" w:rsidRPr="003470A3" w:rsidTr="003470A3">
        <w:trPr>
          <w:gridAfter w:val="9"/>
          <w:wAfter w:w="3049" w:type="dxa"/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0A3" w:rsidRPr="003470A3" w:rsidRDefault="003470A3" w:rsidP="003470A3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инвентаря для пожаротушения (лопата, метла, огнетушители)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14,0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470A3" w:rsidRPr="003470A3" w:rsidTr="003470A3">
        <w:trPr>
          <w:gridAfter w:val="9"/>
          <w:wAfter w:w="3049" w:type="dxa"/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0A3" w:rsidRPr="003470A3" w:rsidRDefault="003470A3" w:rsidP="00347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Идентификация сельскохозяйственных животных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3,6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3,6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</w:t>
            </w:r>
          </w:p>
        </w:tc>
      </w:tr>
      <w:tr w:rsidR="003470A3" w:rsidRPr="003470A3" w:rsidTr="003470A3">
        <w:trPr>
          <w:gridAfter w:val="9"/>
          <w:wAfter w:w="3049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0A3" w:rsidRPr="003470A3" w:rsidRDefault="003470A3" w:rsidP="00347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Уничтожение конопли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470A3" w:rsidRPr="003470A3" w:rsidTr="003470A3">
        <w:trPr>
          <w:gridAfter w:val="9"/>
          <w:wAfter w:w="3049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0A3" w:rsidRPr="003470A3" w:rsidRDefault="003470A3" w:rsidP="00347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скотомогильника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25,0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470A3" w:rsidRPr="003470A3" w:rsidTr="003470A3">
        <w:trPr>
          <w:gridAfter w:val="9"/>
          <w:wAfter w:w="3049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A3" w:rsidRPr="003470A3" w:rsidRDefault="003470A3" w:rsidP="00347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водокачек, водопровода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470A3" w:rsidRPr="003470A3" w:rsidTr="003470A3">
        <w:trPr>
          <w:gridAfter w:val="9"/>
          <w:wAfter w:w="3049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A3" w:rsidRPr="003470A3" w:rsidRDefault="003470A3" w:rsidP="00347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Озеленение территории поселения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470A3" w:rsidRPr="003470A3" w:rsidTr="003470A3">
        <w:trPr>
          <w:gridAfter w:val="9"/>
          <w:wAfter w:w="3049" w:type="dxa"/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0A3" w:rsidRPr="003470A3" w:rsidRDefault="003470A3" w:rsidP="00347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массовых мероприятий (Новый год, 9 мая, день пожилого человека)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3470A3" w:rsidRPr="003470A3" w:rsidTr="003470A3">
        <w:trPr>
          <w:gridAfter w:val="9"/>
          <w:wAfter w:w="3049" w:type="dxa"/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Пополнение библиотечного фонда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</w:tr>
      <w:tr w:rsidR="003470A3" w:rsidRPr="003470A3" w:rsidTr="003470A3">
        <w:trPr>
          <w:gridAfter w:val="9"/>
          <w:wAfter w:w="3049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A3" w:rsidRPr="003470A3" w:rsidRDefault="003470A3" w:rsidP="00347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и содержание памятников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470A3" w:rsidRPr="003470A3" w:rsidTr="003470A3">
        <w:trPr>
          <w:gridAfter w:val="9"/>
          <w:wAfter w:w="3049" w:type="dxa"/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0A3" w:rsidRPr="003470A3" w:rsidRDefault="003470A3" w:rsidP="00347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Замена ламп накаливания </w:t>
            </w:r>
            <w:proofErr w:type="gramStart"/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proofErr w:type="gramEnd"/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энергосберегающие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470A3" w:rsidRPr="003470A3" w:rsidTr="003470A3">
        <w:trPr>
          <w:gridAfter w:val="9"/>
          <w:wAfter w:w="3049" w:type="dxa"/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0A3" w:rsidRPr="003470A3" w:rsidRDefault="003470A3" w:rsidP="00347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мобильно-стационарных аппаратов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21,0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21,0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21,0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21,0</w:t>
            </w:r>
          </w:p>
        </w:tc>
      </w:tr>
      <w:tr w:rsidR="003470A3" w:rsidRPr="003470A3" w:rsidTr="003470A3">
        <w:trPr>
          <w:gridAfter w:val="9"/>
          <w:wAfter w:w="3049" w:type="dxa"/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0A3" w:rsidRPr="003470A3" w:rsidRDefault="003470A3" w:rsidP="00347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и ремонт дорог общего пользования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260,0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260,0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470A3" w:rsidRPr="003470A3" w:rsidTr="003470A3">
        <w:trPr>
          <w:gridAfter w:val="9"/>
          <w:wAfter w:w="3049" w:type="dxa"/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0A3" w:rsidRPr="003470A3" w:rsidRDefault="003470A3" w:rsidP="00347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Обустройство прилегающей территории к торговым точкам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80,0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3470A3" w:rsidRPr="003470A3" w:rsidTr="00F528D9">
        <w:trPr>
          <w:gridAfter w:val="9"/>
          <w:wAfter w:w="3049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A3" w:rsidRPr="003470A3" w:rsidRDefault="003470A3" w:rsidP="00347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A3" w:rsidRPr="003470A3" w:rsidRDefault="003470A3" w:rsidP="00347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450,6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296,0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112,6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74,1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#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#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28,5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A3" w:rsidRPr="003470A3" w:rsidRDefault="003470A3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0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37,6</w:t>
            </w:r>
          </w:p>
        </w:tc>
      </w:tr>
      <w:tr w:rsidR="00F528D9" w:rsidRPr="003470A3" w:rsidTr="003470A3">
        <w:trPr>
          <w:gridAfter w:val="9"/>
          <w:wAfter w:w="3049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8D9" w:rsidRPr="003470A3" w:rsidRDefault="00F528D9" w:rsidP="00347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8D9" w:rsidRPr="003470A3" w:rsidRDefault="00F528D9" w:rsidP="00347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D9" w:rsidRPr="003470A3" w:rsidRDefault="00F528D9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D9" w:rsidRPr="003470A3" w:rsidRDefault="00F528D9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D9" w:rsidRPr="003470A3" w:rsidRDefault="00F528D9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D9" w:rsidRPr="003470A3" w:rsidRDefault="00F528D9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D9" w:rsidRPr="003470A3" w:rsidRDefault="00F528D9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D9" w:rsidRPr="003470A3" w:rsidRDefault="00F528D9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D9" w:rsidRPr="003470A3" w:rsidRDefault="00F528D9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D9" w:rsidRPr="003470A3" w:rsidRDefault="00F528D9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D9" w:rsidRPr="003470A3" w:rsidRDefault="00F528D9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D9" w:rsidRPr="003470A3" w:rsidRDefault="00F528D9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D9" w:rsidRPr="003470A3" w:rsidRDefault="00F528D9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D9" w:rsidRPr="003470A3" w:rsidRDefault="00F528D9" w:rsidP="0034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7F225D" w:rsidRDefault="007F225D" w:rsidP="007F225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225D" w:rsidRPr="007F225D" w:rsidRDefault="007F225D" w:rsidP="007F225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225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 к перечню мероприятий годового плана социально-экономического развития сельского поселения                «Хара-Быркинское»  на 2018 год.</w:t>
      </w:r>
    </w:p>
    <w:p w:rsidR="007F225D" w:rsidRPr="007F225D" w:rsidRDefault="007F225D" w:rsidP="007F225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25D">
        <w:rPr>
          <w:rFonts w:ascii="Times New Roman" w:eastAsia="Calibri" w:hAnsi="Times New Roman" w:cs="Times New Roman"/>
          <w:sz w:val="28"/>
          <w:szCs w:val="28"/>
        </w:rPr>
        <w:t>План мероприятий социально-экономического развития на 2018 год  с/</w:t>
      </w:r>
      <w:proofErr w:type="gramStart"/>
      <w:r w:rsidRPr="007F225D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7F225D">
        <w:rPr>
          <w:rFonts w:ascii="Times New Roman" w:eastAsia="Calibri" w:hAnsi="Times New Roman" w:cs="Times New Roman"/>
          <w:sz w:val="28"/>
          <w:szCs w:val="28"/>
        </w:rPr>
        <w:t xml:space="preserve"> «Хара-Быркинское» составлен в соответствии со среднесрочным планом социально-экономического развития сельского поселения «Хара-Быркинское» на 2016-2020 годы, утвержденного Решением Совета с/п «Хара-Быркинское» № 38 от 10.12.2015г. </w:t>
      </w:r>
    </w:p>
    <w:p w:rsidR="007F225D" w:rsidRPr="007F225D" w:rsidRDefault="007F225D" w:rsidP="007F225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25D">
        <w:rPr>
          <w:rFonts w:ascii="Times New Roman" w:eastAsia="Calibri" w:hAnsi="Times New Roman" w:cs="Times New Roman"/>
          <w:sz w:val="28"/>
          <w:szCs w:val="28"/>
        </w:rPr>
        <w:t>Потребность в финансовых средствах на 2018 год:</w:t>
      </w:r>
    </w:p>
    <w:p w:rsidR="007F225D" w:rsidRPr="007F225D" w:rsidRDefault="007F225D" w:rsidP="007F225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25D">
        <w:rPr>
          <w:rFonts w:ascii="Times New Roman" w:eastAsia="Calibri" w:hAnsi="Times New Roman" w:cs="Times New Roman"/>
          <w:sz w:val="28"/>
          <w:szCs w:val="28"/>
        </w:rPr>
        <w:t>- уборка территории и вывоз мусора – 8,0 тыс. руб., в том числе 5,0 тыс. руб. – бюджет района, 3,0 тыс. руб. за счет внебюджетных средств;</w:t>
      </w:r>
    </w:p>
    <w:p w:rsidR="007F225D" w:rsidRPr="007F225D" w:rsidRDefault="007F225D" w:rsidP="007F225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25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7F225D">
        <w:rPr>
          <w:rFonts w:ascii="Times New Roman" w:eastAsia="Calibri" w:hAnsi="Times New Roman" w:cs="Times New Roman"/>
          <w:sz w:val="28"/>
          <w:szCs w:val="28"/>
        </w:rPr>
        <w:t>буртовка</w:t>
      </w:r>
      <w:proofErr w:type="spellEnd"/>
      <w:r w:rsidRPr="007F225D">
        <w:rPr>
          <w:rFonts w:ascii="Times New Roman" w:eastAsia="Calibri" w:hAnsi="Times New Roman" w:cs="Times New Roman"/>
          <w:sz w:val="28"/>
          <w:szCs w:val="28"/>
        </w:rPr>
        <w:t xml:space="preserve"> свалок – 5,0 тыс. руб. за счет бюджета района;</w:t>
      </w:r>
    </w:p>
    <w:p w:rsidR="007F225D" w:rsidRPr="007F225D" w:rsidRDefault="007F225D" w:rsidP="007F225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25D">
        <w:rPr>
          <w:rFonts w:ascii="Times New Roman" w:eastAsia="Calibri" w:hAnsi="Times New Roman" w:cs="Times New Roman"/>
          <w:sz w:val="28"/>
          <w:szCs w:val="28"/>
        </w:rPr>
        <w:t>- обустройство мест захоронения – 7,5 тыс. руб. – бюджет района;</w:t>
      </w:r>
    </w:p>
    <w:p w:rsidR="007F225D" w:rsidRPr="007F225D" w:rsidRDefault="007F225D" w:rsidP="007F225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25D">
        <w:rPr>
          <w:rFonts w:ascii="Times New Roman" w:eastAsia="Calibri" w:hAnsi="Times New Roman" w:cs="Times New Roman"/>
          <w:sz w:val="28"/>
          <w:szCs w:val="28"/>
        </w:rPr>
        <w:t>- опашка минерализованной полосы – 8,0 тыс. руб. – бюджет района;</w:t>
      </w:r>
    </w:p>
    <w:p w:rsidR="007F225D" w:rsidRPr="007F225D" w:rsidRDefault="007F225D" w:rsidP="007F225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25D">
        <w:rPr>
          <w:rFonts w:ascii="Times New Roman" w:eastAsia="Calibri" w:hAnsi="Times New Roman" w:cs="Times New Roman"/>
          <w:sz w:val="28"/>
          <w:szCs w:val="28"/>
        </w:rPr>
        <w:t>- пополнение библиотечного фонда – 3,0 тыс. руб. за счет внебюджетных средств;</w:t>
      </w:r>
    </w:p>
    <w:p w:rsidR="007F225D" w:rsidRPr="007F225D" w:rsidRDefault="007F225D" w:rsidP="007F225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25D">
        <w:rPr>
          <w:rFonts w:ascii="Times New Roman" w:eastAsia="Calibri" w:hAnsi="Times New Roman" w:cs="Times New Roman"/>
          <w:sz w:val="28"/>
          <w:szCs w:val="28"/>
        </w:rPr>
        <w:t>- идентификация сельскохозяйственных животных – 3,6 тыс. руб. за счет внебюджетных средств;</w:t>
      </w:r>
    </w:p>
    <w:p w:rsidR="007F225D" w:rsidRPr="007F225D" w:rsidRDefault="007F225D" w:rsidP="007F225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25D">
        <w:rPr>
          <w:rFonts w:ascii="Times New Roman" w:eastAsia="Calibri" w:hAnsi="Times New Roman" w:cs="Times New Roman"/>
          <w:sz w:val="28"/>
          <w:szCs w:val="28"/>
        </w:rPr>
        <w:t>- уничтожение конопли – 2,0 тыс. руб. за счет бюджета поселения;</w:t>
      </w:r>
    </w:p>
    <w:p w:rsidR="007F225D" w:rsidRPr="007F225D" w:rsidRDefault="007F225D" w:rsidP="007F225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25D">
        <w:rPr>
          <w:rFonts w:ascii="Times New Roman" w:eastAsia="Calibri" w:hAnsi="Times New Roman" w:cs="Times New Roman"/>
          <w:sz w:val="28"/>
          <w:szCs w:val="28"/>
        </w:rPr>
        <w:t>- содержание скотомогильника – 5,0 тыс. руб. – бюджет поселения;</w:t>
      </w:r>
    </w:p>
    <w:p w:rsidR="007F225D" w:rsidRPr="007F225D" w:rsidRDefault="007F225D" w:rsidP="007F225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25D">
        <w:rPr>
          <w:rFonts w:ascii="Times New Roman" w:eastAsia="Calibri" w:hAnsi="Times New Roman" w:cs="Times New Roman"/>
          <w:sz w:val="28"/>
          <w:szCs w:val="28"/>
        </w:rPr>
        <w:t>-ремонт и содержание памятников – 3,0 тыс. руб. – бюджет района;</w:t>
      </w:r>
    </w:p>
    <w:p w:rsidR="007F225D" w:rsidRPr="007F225D" w:rsidRDefault="007F225D" w:rsidP="007F225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25D">
        <w:rPr>
          <w:rFonts w:ascii="Times New Roman" w:eastAsia="Calibri" w:hAnsi="Times New Roman" w:cs="Times New Roman"/>
          <w:sz w:val="28"/>
          <w:szCs w:val="28"/>
        </w:rPr>
        <w:t>- замена ламп накаливания на энергосберегающие – 1,0 тыс. руб. за счет бюджета поселения;</w:t>
      </w:r>
    </w:p>
    <w:p w:rsidR="007F225D" w:rsidRPr="007F225D" w:rsidRDefault="007F225D" w:rsidP="007F225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25D">
        <w:rPr>
          <w:rFonts w:ascii="Times New Roman" w:eastAsia="Calibri" w:hAnsi="Times New Roman" w:cs="Times New Roman"/>
          <w:sz w:val="28"/>
          <w:szCs w:val="28"/>
        </w:rPr>
        <w:t xml:space="preserve">- приобретение  мобильно-стационарных телефонов – 21,0 тыс. руб. – внебюджетные источники; </w:t>
      </w:r>
    </w:p>
    <w:p w:rsidR="007F225D" w:rsidRPr="007F225D" w:rsidRDefault="007F225D" w:rsidP="007F225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25D">
        <w:rPr>
          <w:rFonts w:ascii="Times New Roman" w:eastAsia="Calibri" w:hAnsi="Times New Roman" w:cs="Times New Roman"/>
          <w:sz w:val="28"/>
          <w:szCs w:val="28"/>
        </w:rPr>
        <w:t>- проведение массовых мероприятий (Новый год, 9 мая, день пожилого человека) – 2,0 тыс. руб. за счет внебюджетных средств;</w:t>
      </w:r>
    </w:p>
    <w:p w:rsidR="007F225D" w:rsidRPr="007F225D" w:rsidRDefault="007F225D" w:rsidP="007F225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25D">
        <w:rPr>
          <w:rFonts w:ascii="Times New Roman" w:eastAsia="Calibri" w:hAnsi="Times New Roman" w:cs="Times New Roman"/>
          <w:sz w:val="28"/>
          <w:szCs w:val="28"/>
        </w:rPr>
        <w:t>- обустройство прилегающей территории к торговым точкам – 5,0 тыс. руб. – внебюджетные источники.</w:t>
      </w:r>
    </w:p>
    <w:p w:rsidR="007F225D" w:rsidRPr="007F225D" w:rsidRDefault="007F225D" w:rsidP="007F225D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F225D">
        <w:rPr>
          <w:rFonts w:ascii="Times New Roman" w:eastAsia="Calibri" w:hAnsi="Times New Roman" w:cs="Times New Roman"/>
          <w:sz w:val="28"/>
          <w:szCs w:val="28"/>
        </w:rPr>
        <w:lastRenderedPageBreak/>
        <w:t>Согласно  перечня</w:t>
      </w:r>
      <w:proofErr w:type="gramEnd"/>
      <w:r w:rsidRPr="007F225D">
        <w:rPr>
          <w:rFonts w:ascii="Times New Roman" w:eastAsia="Calibri" w:hAnsi="Times New Roman" w:cs="Times New Roman"/>
          <w:sz w:val="28"/>
          <w:szCs w:val="28"/>
        </w:rPr>
        <w:t xml:space="preserve"> мероприятий социально-экономического развития сельского поселения «Хара-Быркинское» плановая потребность финансовых средств на 2018 год составила 74,1  тыс. </w:t>
      </w:r>
      <w:r w:rsidRPr="007F22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руб.</w:t>
      </w:r>
    </w:p>
    <w:p w:rsidR="007F225D" w:rsidRPr="007F225D" w:rsidRDefault="007F225D" w:rsidP="007F225D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225D" w:rsidRPr="007F225D" w:rsidRDefault="007F225D" w:rsidP="007F225D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F225D">
        <w:rPr>
          <w:rFonts w:ascii="Times New Roman" w:eastAsia="Calibri" w:hAnsi="Times New Roman" w:cs="Times New Roman"/>
          <w:b/>
          <w:sz w:val="28"/>
          <w:szCs w:val="28"/>
        </w:rPr>
        <w:t>Согласовано:</w:t>
      </w:r>
    </w:p>
    <w:p w:rsidR="007F225D" w:rsidRPr="007F225D" w:rsidRDefault="007F225D" w:rsidP="007F225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25D">
        <w:rPr>
          <w:rFonts w:ascii="Times New Roman" w:eastAsia="Calibri" w:hAnsi="Times New Roman" w:cs="Times New Roman"/>
          <w:sz w:val="28"/>
          <w:szCs w:val="28"/>
        </w:rPr>
        <w:t>Глава с/</w:t>
      </w:r>
      <w:proofErr w:type="gramStart"/>
      <w:r w:rsidRPr="007F225D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7F225D">
        <w:rPr>
          <w:rFonts w:ascii="Times New Roman" w:eastAsia="Calibri" w:hAnsi="Times New Roman" w:cs="Times New Roman"/>
          <w:sz w:val="28"/>
          <w:szCs w:val="28"/>
        </w:rPr>
        <w:t xml:space="preserve"> «Хара-Быркинское»                                                     Н.Н. </w:t>
      </w:r>
      <w:proofErr w:type="spellStart"/>
      <w:r w:rsidRPr="007F225D">
        <w:rPr>
          <w:rFonts w:ascii="Times New Roman" w:eastAsia="Calibri" w:hAnsi="Times New Roman" w:cs="Times New Roman"/>
          <w:sz w:val="28"/>
          <w:szCs w:val="28"/>
        </w:rPr>
        <w:t>Цагадаев</w:t>
      </w:r>
      <w:proofErr w:type="spellEnd"/>
    </w:p>
    <w:p w:rsidR="007F225D" w:rsidRPr="007F225D" w:rsidRDefault="007F225D" w:rsidP="007F225D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F225D">
        <w:rPr>
          <w:rFonts w:ascii="Times New Roman" w:eastAsia="Calibri" w:hAnsi="Times New Roman" w:cs="Times New Roman"/>
          <w:b/>
          <w:sz w:val="28"/>
          <w:szCs w:val="28"/>
        </w:rPr>
        <w:t>Исполнитель:</w:t>
      </w:r>
    </w:p>
    <w:p w:rsidR="007F225D" w:rsidRPr="007F225D" w:rsidRDefault="007F225D" w:rsidP="007F225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25D">
        <w:rPr>
          <w:rFonts w:ascii="Times New Roman" w:eastAsia="Calibri" w:hAnsi="Times New Roman" w:cs="Times New Roman"/>
          <w:sz w:val="28"/>
          <w:szCs w:val="28"/>
        </w:rPr>
        <w:t>Гл. специалист комитета экономики</w:t>
      </w:r>
    </w:p>
    <w:p w:rsidR="007F225D" w:rsidRPr="007F225D" w:rsidRDefault="007F225D" w:rsidP="007F225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25D">
        <w:rPr>
          <w:rFonts w:ascii="Times New Roman" w:eastAsia="Calibri" w:hAnsi="Times New Roman" w:cs="Times New Roman"/>
          <w:sz w:val="28"/>
          <w:szCs w:val="28"/>
        </w:rPr>
        <w:t>администрации МР «Оловяннинский район»                            Н.Г. Григорьева</w:t>
      </w:r>
    </w:p>
    <w:p w:rsidR="007F225D" w:rsidRPr="007F225D" w:rsidRDefault="007F225D" w:rsidP="007F225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225D" w:rsidRPr="007F225D" w:rsidRDefault="007F225D" w:rsidP="007F225D">
      <w:pPr>
        <w:rPr>
          <w:rFonts w:ascii="Calibri" w:eastAsia="Calibri" w:hAnsi="Calibri" w:cs="Times New Roman"/>
        </w:rPr>
      </w:pPr>
    </w:p>
    <w:p w:rsidR="007F225D" w:rsidRDefault="007F225D" w:rsidP="00F7049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7F225D" w:rsidSect="007F225D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D0D" w:rsidRDefault="00514D0D" w:rsidP="00F70496">
      <w:pPr>
        <w:spacing w:after="0" w:line="240" w:lineRule="auto"/>
      </w:pPr>
      <w:r>
        <w:separator/>
      </w:r>
    </w:p>
  </w:endnote>
  <w:endnote w:type="continuationSeparator" w:id="0">
    <w:p w:rsidR="00514D0D" w:rsidRDefault="00514D0D" w:rsidP="00F7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D0D" w:rsidRDefault="00514D0D" w:rsidP="00F70496">
      <w:pPr>
        <w:spacing w:after="0" w:line="240" w:lineRule="auto"/>
      </w:pPr>
      <w:r>
        <w:separator/>
      </w:r>
    </w:p>
  </w:footnote>
  <w:footnote w:type="continuationSeparator" w:id="0">
    <w:p w:rsidR="00514D0D" w:rsidRDefault="00514D0D" w:rsidP="00F704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596"/>
    <w:rsid w:val="00026BAC"/>
    <w:rsid w:val="00276119"/>
    <w:rsid w:val="003470A3"/>
    <w:rsid w:val="004157E9"/>
    <w:rsid w:val="00514D0D"/>
    <w:rsid w:val="007F225D"/>
    <w:rsid w:val="008C5596"/>
    <w:rsid w:val="009B58FF"/>
    <w:rsid w:val="00A44BFB"/>
    <w:rsid w:val="00D5350A"/>
    <w:rsid w:val="00E27E6F"/>
    <w:rsid w:val="00F528D9"/>
    <w:rsid w:val="00F7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0496"/>
  </w:style>
  <w:style w:type="paragraph" w:styleId="a5">
    <w:name w:val="footer"/>
    <w:basedOn w:val="a"/>
    <w:link w:val="a6"/>
    <w:uiPriority w:val="99"/>
    <w:unhideWhenUsed/>
    <w:rsid w:val="00F70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0496"/>
  </w:style>
  <w:style w:type="numbering" w:customStyle="1" w:styleId="1">
    <w:name w:val="Нет списка1"/>
    <w:next w:val="a2"/>
    <w:uiPriority w:val="99"/>
    <w:semiHidden/>
    <w:unhideWhenUsed/>
    <w:rsid w:val="007F225D"/>
  </w:style>
  <w:style w:type="character" w:styleId="a7">
    <w:name w:val="Hyperlink"/>
    <w:basedOn w:val="a0"/>
    <w:uiPriority w:val="99"/>
    <w:semiHidden/>
    <w:unhideWhenUsed/>
    <w:rsid w:val="007F225D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F225D"/>
    <w:rPr>
      <w:color w:val="800080"/>
      <w:u w:val="single"/>
    </w:rPr>
  </w:style>
  <w:style w:type="paragraph" w:customStyle="1" w:styleId="font5">
    <w:name w:val="font5"/>
    <w:basedOn w:val="a"/>
    <w:rsid w:val="007F2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7F2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7F2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7F2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7F2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7F2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7F2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F2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F225D"/>
    <w:pP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F2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F2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7F2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7F2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7F225D"/>
    <w:pP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7F2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F2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F2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F2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F2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7F2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7F2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F2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F225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7F22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7F22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0496"/>
  </w:style>
  <w:style w:type="paragraph" w:styleId="a5">
    <w:name w:val="footer"/>
    <w:basedOn w:val="a"/>
    <w:link w:val="a6"/>
    <w:uiPriority w:val="99"/>
    <w:unhideWhenUsed/>
    <w:rsid w:val="00F70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0496"/>
  </w:style>
  <w:style w:type="numbering" w:customStyle="1" w:styleId="1">
    <w:name w:val="Нет списка1"/>
    <w:next w:val="a2"/>
    <w:uiPriority w:val="99"/>
    <w:semiHidden/>
    <w:unhideWhenUsed/>
    <w:rsid w:val="007F225D"/>
  </w:style>
  <w:style w:type="character" w:styleId="a7">
    <w:name w:val="Hyperlink"/>
    <w:basedOn w:val="a0"/>
    <w:uiPriority w:val="99"/>
    <w:semiHidden/>
    <w:unhideWhenUsed/>
    <w:rsid w:val="007F225D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F225D"/>
    <w:rPr>
      <w:color w:val="800080"/>
      <w:u w:val="single"/>
    </w:rPr>
  </w:style>
  <w:style w:type="paragraph" w:customStyle="1" w:styleId="font5">
    <w:name w:val="font5"/>
    <w:basedOn w:val="a"/>
    <w:rsid w:val="007F2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7F2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7F2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7F2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7F2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7F2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7F2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F2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F225D"/>
    <w:pP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F2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F2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7F2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7F2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7F225D"/>
    <w:pP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7F2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F2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F2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F2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F2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7F2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7F2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F2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F225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7F22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7F22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11</Pages>
  <Words>2608</Words>
  <Characters>14868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2017-12-14T05:45:00Z</dcterms:created>
  <dcterms:modified xsi:type="dcterms:W3CDTF">2017-12-25T06:38:00Z</dcterms:modified>
</cp:coreProperties>
</file>