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25" w:rsidRDefault="006A4825" w:rsidP="006A4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</w:t>
      </w:r>
    </w:p>
    <w:p w:rsidR="006A4825" w:rsidRDefault="006A4825" w:rsidP="00D26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6A4825" w:rsidRDefault="006A4825" w:rsidP="006A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4825" w:rsidRDefault="006A4825" w:rsidP="00D26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Золотореченск</w:t>
      </w:r>
    </w:p>
    <w:p w:rsidR="006A4825" w:rsidRDefault="006A4825" w:rsidP="006A4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декабря2017 г.                                                                                   № 64</w:t>
      </w:r>
    </w:p>
    <w:p w:rsidR="006A4825" w:rsidRDefault="004D4320" w:rsidP="006A4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4825">
        <w:rPr>
          <w:rFonts w:ascii="Times New Roman" w:hAnsi="Times New Roman" w:cs="Times New Roman"/>
          <w:b/>
          <w:sz w:val="28"/>
          <w:szCs w:val="28"/>
        </w:rPr>
        <w:t xml:space="preserve"> введении  на территории городского поселения</w:t>
      </w:r>
    </w:p>
    <w:p w:rsidR="006A4825" w:rsidRDefault="006A4825" w:rsidP="006A4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«Золотореченское» режима </w:t>
      </w:r>
      <w:r w:rsidR="00D260CA"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825" w:rsidRDefault="006A4825" w:rsidP="006A4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котельной поселения твердым топливом.</w:t>
      </w:r>
    </w:p>
    <w:p w:rsidR="006A4825" w:rsidRDefault="006A4825" w:rsidP="006A48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825" w:rsidRDefault="006A4825" w:rsidP="006A4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Уставом городского поселения «Золотореченское», Решением КЧС администрации городского поселения «Золотореченское» </w:t>
      </w:r>
    </w:p>
    <w:p w:rsidR="006A4825" w:rsidRDefault="006A4825" w:rsidP="006A4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533D">
        <w:rPr>
          <w:rFonts w:ascii="Times New Roman" w:hAnsi="Times New Roman" w:cs="Times New Roman"/>
          <w:sz w:val="28"/>
          <w:szCs w:val="28"/>
        </w:rPr>
        <w:t>14 от 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33D">
        <w:rPr>
          <w:rFonts w:ascii="Times New Roman" w:hAnsi="Times New Roman" w:cs="Times New Roman"/>
          <w:sz w:val="28"/>
          <w:szCs w:val="28"/>
        </w:rPr>
        <w:t>12.2017</w:t>
      </w:r>
      <w:r>
        <w:rPr>
          <w:rFonts w:ascii="Times New Roman" w:hAnsi="Times New Roman" w:cs="Times New Roman"/>
          <w:sz w:val="28"/>
          <w:szCs w:val="28"/>
        </w:rPr>
        <w:t>г,</w:t>
      </w:r>
      <w:r w:rsidR="00D2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«Золотореченское»</w:t>
      </w:r>
      <w:bookmarkStart w:id="0" w:name="_GoBack"/>
      <w:bookmarkEnd w:id="0"/>
    </w:p>
    <w:p w:rsidR="006A4825" w:rsidRDefault="006A4825" w:rsidP="006A4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4825" w:rsidRDefault="006A4825" w:rsidP="006A4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825" w:rsidRDefault="006A4825" w:rsidP="006A48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границах городского поселения «Золотореченское» с 22 декабря 2017 года режим </w:t>
      </w:r>
      <w:r w:rsidR="00D260CA">
        <w:rPr>
          <w:rFonts w:ascii="Times New Roman" w:hAnsi="Times New Roman" w:cs="Times New Roman"/>
          <w:sz w:val="28"/>
          <w:szCs w:val="28"/>
        </w:rPr>
        <w:t>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D260CA">
        <w:rPr>
          <w:rFonts w:ascii="Times New Roman" w:hAnsi="Times New Roman" w:cs="Times New Roman"/>
          <w:sz w:val="28"/>
          <w:szCs w:val="28"/>
        </w:rPr>
        <w:t>, связанный с обеспечением топливом котельной поселения.</w:t>
      </w:r>
    </w:p>
    <w:p w:rsidR="00D260CA" w:rsidRDefault="00D260CA" w:rsidP="006A48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МУП «Компания заказчика»:</w:t>
      </w:r>
    </w:p>
    <w:p w:rsidR="00D260CA" w:rsidRDefault="00D260CA" w:rsidP="00D260C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Активизировать работу по сбору денежных средств с населения за предоставленные коммунальные услуги.</w:t>
      </w:r>
    </w:p>
    <w:p w:rsidR="00D260CA" w:rsidRDefault="00D260CA" w:rsidP="00D260C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Принять меры к погашению дебиторской задолженности с направлением денежных средств на приобретение угля.</w:t>
      </w:r>
    </w:p>
    <w:p w:rsidR="006A4825" w:rsidRPr="00D260CA" w:rsidRDefault="00D260CA" w:rsidP="00D260C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Продолжить работу по направлению исков в судебные инстанции о взыскании задолженности с неплательщиков, за предоставленные коммунальные услуги.</w:t>
      </w:r>
    </w:p>
    <w:p w:rsidR="006A4825" w:rsidRPr="00D260CA" w:rsidRDefault="006A4825" w:rsidP="006A4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размещения на официальном сайте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оловян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 забайкальский   край РФ, информационном стенде администрации городского поселения «Золотореченское».</w:t>
      </w:r>
    </w:p>
    <w:p w:rsidR="00D260CA" w:rsidRDefault="00D260CA" w:rsidP="006A4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6A4825" w:rsidRDefault="006A4825" w:rsidP="006A482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825" w:rsidRDefault="006A4825" w:rsidP="006A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городского поселения </w:t>
      </w:r>
    </w:p>
    <w:p w:rsidR="006A4825" w:rsidRDefault="006A4825" w:rsidP="006A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«Золотореченское»                                                            Е.А. Кобринская</w:t>
      </w:r>
    </w:p>
    <w:p w:rsidR="00542780" w:rsidRDefault="00542780"/>
    <w:sectPr w:rsidR="0054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30B"/>
    <w:multiLevelType w:val="hybridMultilevel"/>
    <w:tmpl w:val="406E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5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35B1E"/>
    <w:rsid w:val="003526D8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D4320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82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8A533D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33323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60CA"/>
    <w:rsid w:val="00D27A5F"/>
    <w:rsid w:val="00D302AD"/>
    <w:rsid w:val="00D47937"/>
    <w:rsid w:val="00D52A9F"/>
    <w:rsid w:val="00D605F7"/>
    <w:rsid w:val="00D70642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5"/>
    <w:pPr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8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5"/>
    <w:pPr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8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2017-12-22T05:34:00Z</cp:lastPrinted>
  <dcterms:created xsi:type="dcterms:W3CDTF">2017-12-22T04:54:00Z</dcterms:created>
  <dcterms:modified xsi:type="dcterms:W3CDTF">2017-12-27T07:38:00Z</dcterms:modified>
</cp:coreProperties>
</file>