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098" w:rsidRDefault="00AE5098" w:rsidP="00AE50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</w:t>
      </w:r>
    </w:p>
    <w:p w:rsidR="00AE5098" w:rsidRDefault="00AE5098" w:rsidP="00AE50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«ДОЛГОКЫЧИНСКОЕ»</w:t>
      </w:r>
    </w:p>
    <w:p w:rsidR="00AE5098" w:rsidRDefault="00AE5098" w:rsidP="00AE50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5098" w:rsidRDefault="00AE5098" w:rsidP="00AE50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E5098" w:rsidRDefault="00AE5098" w:rsidP="00AE5098">
      <w:pPr>
        <w:rPr>
          <w:rFonts w:ascii="Times New Roman" w:hAnsi="Times New Roman" w:cs="Times New Roman"/>
          <w:sz w:val="28"/>
          <w:szCs w:val="28"/>
        </w:rPr>
      </w:pPr>
    </w:p>
    <w:p w:rsidR="00AE5098" w:rsidRDefault="00AE5098" w:rsidP="00AE5098">
      <w:pPr>
        <w:tabs>
          <w:tab w:val="left" w:pos="768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«05» марта 2018 г.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№ 9</w:t>
      </w:r>
    </w:p>
    <w:p w:rsidR="00AE5098" w:rsidRDefault="00AE5098" w:rsidP="00AE5098">
      <w:pPr>
        <w:tabs>
          <w:tab w:val="left" w:pos="402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олгокыча</w:t>
      </w:r>
    </w:p>
    <w:p w:rsidR="00AE5098" w:rsidRDefault="00AE5098" w:rsidP="00AE5098">
      <w:pPr>
        <w:rPr>
          <w:rFonts w:ascii="Times New Roman" w:hAnsi="Times New Roman" w:cs="Times New Roman"/>
          <w:sz w:val="28"/>
          <w:szCs w:val="28"/>
        </w:rPr>
      </w:pPr>
    </w:p>
    <w:p w:rsidR="00AE5098" w:rsidRDefault="00AE5098" w:rsidP="00AE50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порядка предоставления помещений для проведения встреч депутатов с избирателями, перечня помещений для проведения встреч депутатов с избирателями и определения специально отведенных мест для проведения встреч депутатов с избирателями в сельском поселении «Долгокычинское»</w:t>
      </w:r>
    </w:p>
    <w:p w:rsidR="00AE5098" w:rsidRDefault="00AE5098" w:rsidP="00AE50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5098" w:rsidRDefault="00AE5098" w:rsidP="00AE5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19 июня 2004 года № 54_ФЗ «О собраниях, митингах, демонстрациях, шествиях и пикетированиях», частью 5.3. статьи 40 Федерального закона от 06 октября 2003 года № 131-ФЗ «Об общих принципах организации местного самоуправления в Российской Федерации», частью 5 статьи 11 Федерального закона от 06 октября 1999 года № 184-ФЗ «Об общих принципах организации законодательных (представительных) и исполнительных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органов государственной власти субъектов Российской Федерации», частью 7 статьи 8 Федерального закона от 08 мая 1994 года № 3-ФЗ «О статусе члена Совета  Федерации и статусе депутата Государственной Думы Федерального Собрания Российской Федерации»</w:t>
      </w:r>
      <w:proofErr w:type="gramStart"/>
      <w:r>
        <w:rPr>
          <w:rFonts w:ascii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sz w:val="28"/>
          <w:szCs w:val="28"/>
        </w:rPr>
        <w:t>остановления администрации муниципального района «Оловяннинский район» от 14.02.2018 года № 82, Уставом сельского поселения «Долгокычинское», администрация сельского поселения «Долгокычинское»</w:t>
      </w:r>
    </w:p>
    <w:p w:rsidR="00AE5098" w:rsidRDefault="00AE5098" w:rsidP="00AE5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098" w:rsidRDefault="00AE5098" w:rsidP="00AE50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E5098" w:rsidRDefault="00AE5098" w:rsidP="00AE5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098" w:rsidRDefault="00AE5098" w:rsidP="00AE5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прилагаемый Порядок предоставления помещений для проведения встреч депутатов с избирателями в сельском поселении «Долгокычинское» (прилагается).</w:t>
      </w:r>
    </w:p>
    <w:p w:rsidR="00AE5098" w:rsidRDefault="00AE5098" w:rsidP="00AE50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2.Утвердить прилагаемый Перечень помещений для проведения встреч депутатов с избирателями в сельском поселении «Долгокычинское» (прилагается).</w:t>
      </w:r>
    </w:p>
    <w:p w:rsidR="00AE5098" w:rsidRDefault="00AE5098" w:rsidP="00AE50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3.Определить специально отведенные места для проведения встреч депутатов с избирателями на территории сельского поселения «Долгокычинское» </w:t>
      </w:r>
      <w:r>
        <w:rPr>
          <w:rFonts w:ascii="Times New Roman" w:hAnsi="Times New Roman" w:cs="Times New Roman"/>
          <w:sz w:val="28"/>
          <w:szCs w:val="28"/>
        </w:rPr>
        <w:lastRenderedPageBreak/>
        <w:t>согласно Перечню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 политического характера мест, утвержденному постановлением Правительства Забайкальского края от 26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марта 2013 года № 110 «Об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преимущественно-политического характера мест».</w:t>
      </w:r>
    </w:p>
    <w:p w:rsidR="00AE5098" w:rsidRDefault="00AE5098" w:rsidP="00AE5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4.Настоящее постановление вступает в силу после официального  опубликования (обнародования)   на специально оборудованных стендах сельского поселения «Долгокычинское», а также размещения на официальном сайте муниципального района «Оловяннинский район»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  <w:u w:val="single"/>
        </w:rPr>
        <w:t>.оловян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абайкальскийкрай.рф.</w:t>
      </w:r>
    </w:p>
    <w:p w:rsidR="00AE5098" w:rsidRDefault="00AE5098" w:rsidP="00AE50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5.Контроль за исполненим настоящего постановления оставляю за собой.</w:t>
      </w:r>
    </w:p>
    <w:p w:rsidR="00AE5098" w:rsidRDefault="00AE5098" w:rsidP="00AE50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5098" w:rsidRDefault="00AE5098" w:rsidP="00AE50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5098" w:rsidRDefault="00AE5098" w:rsidP="00AE50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5098" w:rsidRDefault="00AE5098" w:rsidP="00AE50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5098" w:rsidRDefault="00AE5098" w:rsidP="00AE50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5098" w:rsidRDefault="00AE5098" w:rsidP="00AE50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AE5098" w:rsidRDefault="00AE5098" w:rsidP="00AE50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«Долгокычинское»                                 Г.А. Созонова</w:t>
      </w:r>
    </w:p>
    <w:p w:rsidR="00AE5098" w:rsidRDefault="00AE5098" w:rsidP="00AE50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5098" w:rsidRDefault="00AE5098" w:rsidP="00AE5098">
      <w:pPr>
        <w:rPr>
          <w:rFonts w:ascii="Times New Roman" w:hAnsi="Times New Roman" w:cs="Times New Roman"/>
          <w:sz w:val="28"/>
          <w:szCs w:val="28"/>
        </w:rPr>
      </w:pPr>
    </w:p>
    <w:p w:rsidR="00AE5098" w:rsidRDefault="00AE5098" w:rsidP="00AE5098">
      <w:pPr>
        <w:rPr>
          <w:rFonts w:ascii="Times New Roman" w:hAnsi="Times New Roman" w:cs="Times New Roman"/>
          <w:sz w:val="28"/>
          <w:szCs w:val="28"/>
        </w:rPr>
      </w:pPr>
    </w:p>
    <w:p w:rsidR="00AE5098" w:rsidRDefault="00AE5098" w:rsidP="00AE5098">
      <w:pPr>
        <w:rPr>
          <w:rFonts w:ascii="Times New Roman" w:hAnsi="Times New Roman" w:cs="Times New Roman"/>
          <w:sz w:val="28"/>
          <w:szCs w:val="28"/>
        </w:rPr>
      </w:pPr>
    </w:p>
    <w:p w:rsidR="00AE5098" w:rsidRDefault="00AE5098" w:rsidP="00AE5098">
      <w:pPr>
        <w:rPr>
          <w:rFonts w:ascii="Times New Roman" w:hAnsi="Times New Roman" w:cs="Times New Roman"/>
          <w:sz w:val="28"/>
          <w:szCs w:val="28"/>
        </w:rPr>
      </w:pPr>
    </w:p>
    <w:p w:rsidR="00AE5098" w:rsidRDefault="00AE5098" w:rsidP="00AE5098">
      <w:pPr>
        <w:rPr>
          <w:rFonts w:ascii="Times New Roman" w:hAnsi="Times New Roman" w:cs="Times New Roman"/>
          <w:sz w:val="28"/>
          <w:szCs w:val="28"/>
        </w:rPr>
      </w:pPr>
    </w:p>
    <w:p w:rsidR="00AE5098" w:rsidRDefault="00AE5098" w:rsidP="00AE5098">
      <w:pPr>
        <w:rPr>
          <w:rFonts w:ascii="Times New Roman" w:hAnsi="Times New Roman" w:cs="Times New Roman"/>
          <w:sz w:val="28"/>
          <w:szCs w:val="28"/>
        </w:rPr>
      </w:pPr>
    </w:p>
    <w:p w:rsidR="00AE5098" w:rsidRDefault="00AE5098" w:rsidP="00AE509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E5098" w:rsidRDefault="00AE5098" w:rsidP="00AE509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E5098" w:rsidRDefault="00AE5098" w:rsidP="00AE509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E5098" w:rsidRDefault="00AE5098" w:rsidP="00AE509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E5098" w:rsidRDefault="00AE5098" w:rsidP="00AE509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AE5098" w:rsidRDefault="00AE5098" w:rsidP="00AE509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AE5098" w:rsidRDefault="00AE5098" w:rsidP="00AE509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AE5098" w:rsidRDefault="00AE5098" w:rsidP="00AE509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«Долгокычинское»</w:t>
      </w:r>
    </w:p>
    <w:p w:rsidR="00AE5098" w:rsidRDefault="00AE5098" w:rsidP="00AE509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«05» марта 2018 г.№ 9</w:t>
      </w:r>
    </w:p>
    <w:p w:rsidR="00AE5098" w:rsidRDefault="00AE5098" w:rsidP="00AE509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E5098" w:rsidRDefault="00AE5098" w:rsidP="00AE50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AE5098" w:rsidRDefault="00AE5098" w:rsidP="00AE50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предоставления помещенй для проведения встреч депутатов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</w:p>
    <w:p w:rsidR="00AE5098" w:rsidRDefault="00AE5098" w:rsidP="00AE50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избирателями в сельском поселении «Долгокычинское»</w:t>
      </w:r>
    </w:p>
    <w:p w:rsidR="00AE5098" w:rsidRDefault="00AE5098" w:rsidP="00AE50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5098" w:rsidRDefault="00AE5098" w:rsidP="00AE5098">
      <w:pPr>
        <w:pStyle w:val="a3"/>
        <w:spacing w:after="0"/>
        <w:ind w:left="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1.Настоящий Порядок определяет условия предоставления помещений</w:t>
      </w:r>
    </w:p>
    <w:p w:rsidR="00AE5098" w:rsidRDefault="00AE5098" w:rsidP="00AE5098">
      <w:pPr>
        <w:pStyle w:val="a3"/>
        <w:spacing w:after="0"/>
        <w:ind w:left="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встреч депутатов Государственной Думы Федерального Собрания Российской Федерации, депутатов Законодательного Собрания Забайкальского края, депутатов представительных органов муниципальных образований Забайкальского края (далее – депутаты) с избирателями.</w:t>
      </w:r>
    </w:p>
    <w:p w:rsidR="00AE5098" w:rsidRDefault="00AE5098" w:rsidP="00AE5098">
      <w:pPr>
        <w:pStyle w:val="a3"/>
        <w:spacing w:after="0"/>
        <w:ind w:left="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Помещение для проведения встреч депутата с избирателями предоставляется депутату из числа помещений, указанных в Перечне помещений для проведения встреч депутатов с избирателями, утвержденном постановлением администрации сельского поселения «Долгокычинское», на основании акта приема-передачи помещения.</w:t>
      </w:r>
    </w:p>
    <w:p w:rsidR="00AE5098" w:rsidRDefault="00AE5098" w:rsidP="00AE5098">
      <w:pPr>
        <w:pStyle w:val="a3"/>
        <w:spacing w:after="0"/>
        <w:ind w:left="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Депутат обращается в муниципальное учреждение, муниципальное предприятие, за которым запрашиваемое помещение, закреплено на праве оперативного управления или находится в его ведении на каком-либо ином праве (далее – Организация), с заявлением по форме согласно приложению к настоящему Порядку.</w:t>
      </w:r>
    </w:p>
    <w:p w:rsidR="00AE5098" w:rsidRDefault="00AE5098" w:rsidP="00AE5098">
      <w:pPr>
        <w:pStyle w:val="a3"/>
        <w:spacing w:after="0"/>
        <w:ind w:left="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Заявление подается депутатом в Организацию (лично, заказным письмом с уведомлением о вручении или с использованием иных средств доставки, обеспечивающих фиксирование его вручения адресату) не позднее, чем за </w:t>
      </w:r>
      <w:r>
        <w:rPr>
          <w:rFonts w:ascii="Times New Roman" w:hAnsi="Times New Roman" w:cs="Times New Roman"/>
          <w:i/>
          <w:sz w:val="28"/>
          <w:szCs w:val="28"/>
        </w:rPr>
        <w:t>10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до дня проведения встречи с избирателями.</w:t>
      </w:r>
    </w:p>
    <w:p w:rsidR="00AE5098" w:rsidRDefault="00AE5098" w:rsidP="00AE5098">
      <w:pPr>
        <w:pStyle w:val="a3"/>
        <w:spacing w:after="0"/>
        <w:ind w:left="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 заявлению прилагается копия документа, удостоверяющего статус депутата.</w:t>
      </w:r>
    </w:p>
    <w:p w:rsidR="00AE5098" w:rsidRDefault="00AE5098" w:rsidP="00AE5098">
      <w:pPr>
        <w:pStyle w:val="a3"/>
        <w:spacing w:after="0"/>
        <w:ind w:left="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Заявление депутата о предоставлении помещения регистрируется Организацией в день его поступления в книге регистрации заявлений депутатов в порядке очередности с указанием даты и времени подачи заявления.</w:t>
      </w:r>
    </w:p>
    <w:p w:rsidR="00AE5098" w:rsidRDefault="00AE5098" w:rsidP="00AE5098">
      <w:pPr>
        <w:pStyle w:val="a3"/>
        <w:spacing w:after="0"/>
        <w:ind w:left="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Организация в день поступления заявления направляет копию заявления в администрацию сельского поселения «Долгокычинское».</w:t>
      </w:r>
    </w:p>
    <w:p w:rsidR="00AE5098" w:rsidRDefault="00AE5098" w:rsidP="00AE5098">
      <w:pPr>
        <w:pStyle w:val="a3"/>
        <w:spacing w:after="0"/>
        <w:ind w:left="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 Организация в течение 3 рабочих дней со дня регистрации заявления рассматривает его и принимает решение о предоставлении либо об отказе в предоставлении помещения.</w:t>
      </w:r>
    </w:p>
    <w:p w:rsidR="00AE5098" w:rsidRDefault="00AE5098" w:rsidP="00AE5098">
      <w:pPr>
        <w:pStyle w:val="a3"/>
        <w:spacing w:after="0"/>
        <w:ind w:left="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  Организация в течение 3 рабочих дней со дня принятия решения о предоставлении либо отказе в предоставлении помещения направляет депутату уведомление о принятом решении.</w:t>
      </w:r>
    </w:p>
    <w:p w:rsidR="00AE5098" w:rsidRDefault="00AE5098" w:rsidP="00AE5098">
      <w:pPr>
        <w:pStyle w:val="a3"/>
        <w:spacing w:after="0"/>
        <w:ind w:left="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 Депутату отказывается в предоставлении помещения для проведения встречи с избирателями в случаях, если:</w:t>
      </w:r>
    </w:p>
    <w:p w:rsidR="00AE5098" w:rsidRDefault="00AE5098" w:rsidP="00AE5098">
      <w:pPr>
        <w:pStyle w:val="a3"/>
        <w:spacing w:after="0"/>
        <w:ind w:left="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1) в помещении запланировано проведение мероприятия по основной деятельности Организации;</w:t>
      </w:r>
    </w:p>
    <w:p w:rsidR="00AE5098" w:rsidRDefault="00AE5098" w:rsidP="00AE5098">
      <w:pPr>
        <w:pStyle w:val="a3"/>
        <w:spacing w:after="0"/>
        <w:ind w:left="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2) помещение предоставлено для встречи с избирателями другомудепутату на ту же дату и время;</w:t>
      </w:r>
    </w:p>
    <w:p w:rsidR="00AE5098" w:rsidRDefault="00AE5098" w:rsidP="00AE5098">
      <w:pPr>
        <w:pStyle w:val="a3"/>
        <w:spacing w:after="0"/>
        <w:ind w:left="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3) заявление не подписано или подписано лицом, не наделенным соответствующими полномочиями;</w:t>
      </w:r>
    </w:p>
    <w:p w:rsidR="00AE5098" w:rsidRDefault="00AE5098" w:rsidP="00AE5098">
      <w:pPr>
        <w:pStyle w:val="a3"/>
        <w:spacing w:after="0"/>
        <w:ind w:left="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4) к заявлению не приложена копия документа, удостоверяющего статус депутата.</w:t>
      </w:r>
    </w:p>
    <w:p w:rsidR="00AE5098" w:rsidRDefault="00AE5098" w:rsidP="00AE5098">
      <w:pPr>
        <w:pStyle w:val="a3"/>
        <w:spacing w:after="0"/>
        <w:ind w:left="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Повторное обращение депутата с заявление о предоставлении помещения для проведения встречи с избирателями допускается после устранения причин</w:t>
      </w:r>
    </w:p>
    <w:p w:rsidR="00AE5098" w:rsidRDefault="00AE5098" w:rsidP="00AE5098">
      <w:pPr>
        <w:pStyle w:val="a3"/>
        <w:spacing w:after="0"/>
        <w:ind w:left="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 случае невозможности предоставления помещения в запрашиваемое время руководитель организации согласовывает с депутатом иную дату и время проведения встречи с избирателями.</w:t>
      </w:r>
    </w:p>
    <w:p w:rsidR="00AE5098" w:rsidRDefault="00AE5098" w:rsidP="00AE5098">
      <w:pPr>
        <w:pStyle w:val="a3"/>
        <w:spacing w:after="0"/>
        <w:ind w:left="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 случае несоблюдения депутатом срока  подачи заявления, установленного в пункте 3 настоящего Порядка, запрашиваемое помещение предоставляется депутату при условии, что это не повлечет нарушения работы Организации.</w:t>
      </w:r>
    </w:p>
    <w:p w:rsidR="00AE5098" w:rsidRDefault="00AE5098" w:rsidP="00AE5098">
      <w:pPr>
        <w:pStyle w:val="a3"/>
        <w:spacing w:after="0"/>
        <w:ind w:left="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В случае направления несколькими депутатами заявлений на предоставление одного и того же помещения в одно и то же время приоритетность в предоставлении помещения определяется исходя из даты и времени регистрации заявления.</w:t>
      </w:r>
    </w:p>
    <w:p w:rsidR="00AE5098" w:rsidRDefault="00AE5098" w:rsidP="00AE5098">
      <w:pPr>
        <w:pStyle w:val="a3"/>
        <w:spacing w:after="0"/>
        <w:ind w:left="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В случае принятия решения о предоставлении помещения Организация  в течение 3 рабочих дней со дня уведомления депутата осуществляет подготовку помещения для встречи депутата с избирателями. Непосредственно в день проведения встречи подисывается акт приема-передачи помещения между Организацией и депутатом.</w:t>
      </w:r>
    </w:p>
    <w:p w:rsidR="00AE5098" w:rsidRDefault="00AE5098" w:rsidP="00AE5098">
      <w:pPr>
        <w:pStyle w:val="a3"/>
        <w:spacing w:after="0"/>
        <w:ind w:left="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Руководитель Организации либо уполномоченное им лицо обязаны обеспечить:</w:t>
      </w:r>
    </w:p>
    <w:p w:rsidR="00AE5098" w:rsidRDefault="00AE5098" w:rsidP="00AE5098">
      <w:pPr>
        <w:pStyle w:val="a3"/>
        <w:spacing w:after="0"/>
        <w:ind w:left="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фактическое предоставление помещения депутату для проведения встречи с избирателями;</w:t>
      </w:r>
    </w:p>
    <w:p w:rsidR="00AE5098" w:rsidRDefault="00AE5098" w:rsidP="00AE5098">
      <w:pPr>
        <w:pStyle w:val="a3"/>
        <w:spacing w:after="0"/>
        <w:ind w:left="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безопасности в предоставленном помещении, в том числе за соблюдением санитарно – эпидемиологических правил и нормативов, требований пожарной безопасности, антитеррористической защищенности.</w:t>
      </w:r>
    </w:p>
    <w:p w:rsidR="00AE5098" w:rsidRDefault="00AE5098" w:rsidP="00AE5098"/>
    <w:p w:rsidR="00AE5098" w:rsidRDefault="00AE5098" w:rsidP="00AE5098"/>
    <w:p w:rsidR="00AE5098" w:rsidRDefault="00AE5098" w:rsidP="00AE5098"/>
    <w:p w:rsidR="00AE5098" w:rsidRDefault="00AE5098" w:rsidP="00AE5098"/>
    <w:p w:rsidR="00AE5098" w:rsidRDefault="00AE5098" w:rsidP="00AE5098">
      <w:pPr>
        <w:tabs>
          <w:tab w:val="left" w:pos="2880"/>
        </w:tabs>
        <w:jc w:val="center"/>
      </w:pPr>
      <w:r>
        <w:t>________________________________</w:t>
      </w:r>
    </w:p>
    <w:p w:rsidR="00AE5098" w:rsidRDefault="00AE5098" w:rsidP="00AE5098"/>
    <w:p w:rsidR="00AE5098" w:rsidRDefault="00AE5098" w:rsidP="00AE5098"/>
    <w:p w:rsidR="00AE5098" w:rsidRDefault="00AE5098" w:rsidP="00AE5098">
      <w:pPr>
        <w:rPr>
          <w:rFonts w:ascii="Times New Roman" w:hAnsi="Times New Roman" w:cs="Times New Roman"/>
          <w:sz w:val="28"/>
          <w:szCs w:val="28"/>
        </w:rPr>
      </w:pPr>
    </w:p>
    <w:p w:rsidR="00AE5098" w:rsidRDefault="00AE5098" w:rsidP="00AE5098">
      <w:pPr>
        <w:rPr>
          <w:rFonts w:ascii="Times New Roman" w:hAnsi="Times New Roman" w:cs="Times New Roman"/>
          <w:sz w:val="28"/>
          <w:szCs w:val="28"/>
        </w:rPr>
      </w:pPr>
    </w:p>
    <w:p w:rsidR="00AE5098" w:rsidRDefault="00AE5098" w:rsidP="00AE5098">
      <w:pPr>
        <w:rPr>
          <w:rFonts w:ascii="Times New Roman" w:hAnsi="Times New Roman" w:cs="Times New Roman"/>
          <w:sz w:val="28"/>
          <w:szCs w:val="28"/>
        </w:rPr>
      </w:pPr>
    </w:p>
    <w:p w:rsidR="00AE5098" w:rsidRDefault="00AE5098" w:rsidP="00AE5098">
      <w:pPr>
        <w:rPr>
          <w:rFonts w:ascii="Times New Roman" w:hAnsi="Times New Roman" w:cs="Times New Roman"/>
          <w:sz w:val="28"/>
          <w:szCs w:val="28"/>
        </w:rPr>
      </w:pPr>
    </w:p>
    <w:p w:rsidR="00AE5098" w:rsidRDefault="00AE5098" w:rsidP="00AE5098">
      <w:pPr>
        <w:rPr>
          <w:rFonts w:ascii="Times New Roman" w:hAnsi="Times New Roman" w:cs="Times New Roman"/>
          <w:sz w:val="28"/>
          <w:szCs w:val="28"/>
        </w:rPr>
      </w:pPr>
    </w:p>
    <w:p w:rsidR="00AE5098" w:rsidRDefault="00AE5098" w:rsidP="00AE5098">
      <w:pPr>
        <w:rPr>
          <w:rFonts w:ascii="Times New Roman" w:hAnsi="Times New Roman" w:cs="Times New Roman"/>
          <w:sz w:val="28"/>
          <w:szCs w:val="28"/>
        </w:rPr>
      </w:pPr>
    </w:p>
    <w:p w:rsidR="00AE5098" w:rsidRDefault="00AE5098" w:rsidP="00AE5098">
      <w:pPr>
        <w:rPr>
          <w:rFonts w:ascii="Times New Roman" w:hAnsi="Times New Roman" w:cs="Times New Roman"/>
          <w:sz w:val="28"/>
          <w:szCs w:val="28"/>
        </w:rPr>
      </w:pPr>
    </w:p>
    <w:p w:rsidR="00AE5098" w:rsidRDefault="00AE5098" w:rsidP="00AE5098">
      <w:pPr>
        <w:rPr>
          <w:rFonts w:ascii="Times New Roman" w:hAnsi="Times New Roman" w:cs="Times New Roman"/>
          <w:sz w:val="28"/>
          <w:szCs w:val="28"/>
        </w:rPr>
      </w:pPr>
    </w:p>
    <w:p w:rsidR="00AE5098" w:rsidRDefault="00AE5098" w:rsidP="00AE5098">
      <w:pPr>
        <w:rPr>
          <w:rFonts w:ascii="Times New Roman" w:hAnsi="Times New Roman" w:cs="Times New Roman"/>
          <w:sz w:val="28"/>
          <w:szCs w:val="28"/>
        </w:rPr>
      </w:pPr>
    </w:p>
    <w:p w:rsidR="00AE5098" w:rsidRDefault="00AE5098" w:rsidP="00AE5098">
      <w:pPr>
        <w:rPr>
          <w:rFonts w:ascii="Times New Roman" w:hAnsi="Times New Roman" w:cs="Times New Roman"/>
          <w:sz w:val="28"/>
          <w:szCs w:val="28"/>
        </w:rPr>
      </w:pPr>
    </w:p>
    <w:p w:rsidR="00AE5098" w:rsidRDefault="00AE5098" w:rsidP="00AE5098">
      <w:pPr>
        <w:rPr>
          <w:rFonts w:ascii="Times New Roman" w:hAnsi="Times New Roman" w:cs="Times New Roman"/>
          <w:sz w:val="28"/>
          <w:szCs w:val="28"/>
        </w:rPr>
      </w:pPr>
    </w:p>
    <w:p w:rsidR="00AE5098" w:rsidRDefault="00AE5098" w:rsidP="00AE5098">
      <w:pPr>
        <w:rPr>
          <w:rFonts w:ascii="Times New Roman" w:hAnsi="Times New Roman" w:cs="Times New Roman"/>
          <w:sz w:val="28"/>
          <w:szCs w:val="28"/>
        </w:rPr>
      </w:pPr>
    </w:p>
    <w:p w:rsidR="00AE5098" w:rsidRDefault="00AE5098" w:rsidP="00AE5098">
      <w:pPr>
        <w:rPr>
          <w:rFonts w:ascii="Times New Roman" w:hAnsi="Times New Roman" w:cs="Times New Roman"/>
          <w:sz w:val="28"/>
          <w:szCs w:val="28"/>
        </w:rPr>
      </w:pPr>
    </w:p>
    <w:p w:rsidR="00AE5098" w:rsidRDefault="00AE5098" w:rsidP="00AE509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AE5098" w:rsidRDefault="00AE5098" w:rsidP="00AE509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Порядку предоставления помещений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AE5098" w:rsidRDefault="00AE5098" w:rsidP="00AE509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проведения встреч с избирателями, </w:t>
      </w:r>
    </w:p>
    <w:p w:rsidR="00AE5098" w:rsidRDefault="00AE5098" w:rsidP="00AE509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постановлением</w:t>
      </w:r>
    </w:p>
    <w:p w:rsidR="00AE5098" w:rsidRDefault="00AE5098" w:rsidP="00AE509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администрации сельского поселения</w:t>
      </w:r>
    </w:p>
    <w:p w:rsidR="00AE5098" w:rsidRDefault="00AE5098" w:rsidP="00AE509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«Долгокычинское»</w:t>
      </w:r>
    </w:p>
    <w:p w:rsidR="00AE5098" w:rsidRDefault="00AE5098" w:rsidP="00AE509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«05» марта 2018 года № 9</w:t>
      </w:r>
    </w:p>
    <w:p w:rsidR="00AE5098" w:rsidRDefault="00AE5098" w:rsidP="00AE5098">
      <w:pPr>
        <w:spacing w:after="0" w:line="240" w:lineRule="auto"/>
        <w:ind w:firstLine="708"/>
      </w:pPr>
    </w:p>
    <w:p w:rsidR="00AE5098" w:rsidRDefault="00AE5098" w:rsidP="00AE5098">
      <w:pPr>
        <w:tabs>
          <w:tab w:val="left" w:pos="729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>ФОРМА</w:t>
      </w:r>
    </w:p>
    <w:p w:rsidR="00AE5098" w:rsidRDefault="00AE5098" w:rsidP="00AE5098">
      <w:pPr>
        <w:tabs>
          <w:tab w:val="left" w:pos="779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E5098" w:rsidRDefault="00AE5098" w:rsidP="00AE5098">
      <w:pPr>
        <w:tabs>
          <w:tab w:val="left" w:pos="52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</w:t>
      </w:r>
    </w:p>
    <w:p w:rsidR="00AE5098" w:rsidRDefault="00AE5098" w:rsidP="00AE5098">
      <w:pPr>
        <w:tabs>
          <w:tab w:val="left" w:pos="5255"/>
        </w:tabs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0"/>
          <w:szCs w:val="20"/>
        </w:rPr>
        <w:t>(наименование и адрес муниципального учреждения /муниципального предприятия)</w:t>
      </w:r>
    </w:p>
    <w:p w:rsidR="00AE5098" w:rsidRDefault="00AE5098" w:rsidP="00AE5098">
      <w:pPr>
        <w:tabs>
          <w:tab w:val="left" w:pos="52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</w:t>
      </w:r>
    </w:p>
    <w:p w:rsidR="00AE5098" w:rsidRDefault="00AE5098" w:rsidP="00AE5098">
      <w:pPr>
        <w:tabs>
          <w:tab w:val="left" w:pos="5255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>
        <w:rPr>
          <w:rFonts w:ascii="Times New Roman" w:hAnsi="Times New Roman" w:cs="Times New Roman"/>
          <w:sz w:val="20"/>
          <w:szCs w:val="20"/>
        </w:rPr>
        <w:t>(Ф.И.О.)</w:t>
      </w:r>
    </w:p>
    <w:p w:rsidR="00AE5098" w:rsidRDefault="00AE5098" w:rsidP="00AE5098">
      <w:pPr>
        <w:tabs>
          <w:tab w:val="left" w:pos="304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 о предоставлении помещения для проведения встречи депутата с избирателями</w:t>
      </w:r>
    </w:p>
    <w:p w:rsidR="00AE5098" w:rsidRDefault="00AE5098" w:rsidP="00AE5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частью 7 статьи 8 Федерального закона от 08 мая 1994 года № 3-ФЗ «О статусе члена Совета Федерации и статусе депутата Государственной Думы Федерального Собрания Российской Федерации», частью 5 статьи 11 Федерального закона от 06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частью 5.3.статьи 40 Федерального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закона от 06 октября 2003 года № 131-ФЗ «Об общих принципах организации местного самоуправления в Российской Федерации» </w:t>
      </w:r>
      <w:r>
        <w:rPr>
          <w:rFonts w:ascii="Times New Roman" w:hAnsi="Times New Roman" w:cs="Times New Roman"/>
          <w:i/>
          <w:sz w:val="28"/>
          <w:szCs w:val="28"/>
        </w:rPr>
        <w:t>(нужное  подчернуть)</w:t>
      </w:r>
      <w:r>
        <w:rPr>
          <w:rFonts w:ascii="Times New Roman" w:hAnsi="Times New Roman" w:cs="Times New Roman"/>
          <w:sz w:val="28"/>
          <w:szCs w:val="28"/>
        </w:rPr>
        <w:t>, прошу предоставить помещение по адресу: ______________________________________________</w:t>
      </w:r>
    </w:p>
    <w:p w:rsidR="00AE5098" w:rsidRDefault="00AE5098" w:rsidP="00AE50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E5098" w:rsidRDefault="00AE5098" w:rsidP="00AE50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E5098" w:rsidRDefault="00AE5098" w:rsidP="00AE5098">
      <w:pPr>
        <w:tabs>
          <w:tab w:val="left" w:pos="3591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0"/>
          <w:szCs w:val="20"/>
        </w:rPr>
        <w:t>место проведения встречи</w:t>
      </w:r>
    </w:p>
    <w:p w:rsidR="00AE5098" w:rsidRDefault="00AE5098" w:rsidP="00AE5098">
      <w:pPr>
        <w:tabs>
          <w:tab w:val="left" w:pos="359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проведения встречи с избирателями, которую планируется провести «___» __________ 20__ года с _______ часов ______ минут 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5098" w:rsidRDefault="00AE5098" w:rsidP="00AE50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 часов _______ минут, продолжительностью _____ часов ____ минут</w:t>
      </w:r>
    </w:p>
    <w:p w:rsidR="00AE5098" w:rsidRDefault="00AE5098" w:rsidP="00AE50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098" w:rsidRDefault="00AE5098" w:rsidP="00AE50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Примерное число участников: _______ чел.</w:t>
      </w:r>
    </w:p>
    <w:p w:rsidR="00AE5098" w:rsidRDefault="00AE5098" w:rsidP="00AE50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проведение встречи: ________________________________</w:t>
      </w:r>
    </w:p>
    <w:p w:rsidR="00AE5098" w:rsidRDefault="00AE5098" w:rsidP="00AE509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Ф.И.О., должност</w:t>
      </w:r>
      <w:proofErr w:type="gramStart"/>
      <w:r>
        <w:rPr>
          <w:rFonts w:ascii="Times New Roman" w:hAnsi="Times New Roman" w:cs="Times New Roman"/>
          <w:sz w:val="20"/>
          <w:szCs w:val="20"/>
        </w:rPr>
        <w:t>ь(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при наличии), контактный </w:t>
      </w:r>
    </w:p>
    <w:p w:rsidR="00AE5098" w:rsidRDefault="00AE5098" w:rsidP="00AE509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телефон</w:t>
      </w:r>
    </w:p>
    <w:p w:rsidR="00AE5098" w:rsidRDefault="00AE5098" w:rsidP="00AE5098">
      <w:pPr>
        <w:rPr>
          <w:rFonts w:ascii="Times New Roman" w:hAnsi="Times New Roman" w:cs="Times New Roman"/>
          <w:sz w:val="20"/>
          <w:szCs w:val="20"/>
        </w:rPr>
      </w:pPr>
    </w:p>
    <w:p w:rsidR="00AE5098" w:rsidRDefault="00AE5098" w:rsidP="00AE50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копия документа, удостоверяющего статус депутата.</w:t>
      </w:r>
    </w:p>
    <w:p w:rsidR="00AE5098" w:rsidRDefault="00AE5098" w:rsidP="00AE50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                                                                      ______________</w:t>
      </w:r>
    </w:p>
    <w:p w:rsidR="00AE5098" w:rsidRDefault="00AE5098" w:rsidP="00AE5098">
      <w:pPr>
        <w:tabs>
          <w:tab w:val="left" w:pos="839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Ф.И.О.                                                                                                                                 подпись</w:t>
      </w:r>
    </w:p>
    <w:p w:rsidR="00AE5098" w:rsidRDefault="00AE5098" w:rsidP="00AE50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098" w:rsidRDefault="00AE5098" w:rsidP="00AE50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 20____ г.</w:t>
      </w:r>
    </w:p>
    <w:p w:rsidR="00AE5098" w:rsidRDefault="00AE5098" w:rsidP="00AE50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E5098" w:rsidRDefault="00AE5098" w:rsidP="00AE50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E5098" w:rsidRDefault="00AE5098" w:rsidP="00AE50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E5098" w:rsidRDefault="00AE5098" w:rsidP="00AE50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E5098" w:rsidRDefault="00AE5098" w:rsidP="00AE50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E5098" w:rsidRDefault="00AE5098" w:rsidP="00AE50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E5098" w:rsidRDefault="00AE5098" w:rsidP="00AE50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E5098" w:rsidRDefault="00AE5098" w:rsidP="00AE50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E5098" w:rsidRDefault="00AE5098" w:rsidP="00AE50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E5098" w:rsidRDefault="00AE5098" w:rsidP="00AE50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E5098" w:rsidRDefault="00AE5098" w:rsidP="00AE50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AE5098" w:rsidRDefault="00AE5098" w:rsidP="00AE50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AE5098" w:rsidRDefault="00AE5098" w:rsidP="00AE50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E5098" w:rsidRDefault="00AE5098" w:rsidP="00AE50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«Долгокычинское»</w:t>
      </w:r>
    </w:p>
    <w:p w:rsidR="00AE5098" w:rsidRDefault="00AE5098" w:rsidP="00AE50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«05» марта 2018 г. № 9</w:t>
      </w:r>
    </w:p>
    <w:p w:rsidR="00AE5098" w:rsidRDefault="00AE5098" w:rsidP="00AE5098">
      <w:pPr>
        <w:rPr>
          <w:rFonts w:ascii="Times New Roman" w:hAnsi="Times New Roman" w:cs="Times New Roman"/>
          <w:sz w:val="28"/>
          <w:szCs w:val="28"/>
        </w:rPr>
      </w:pPr>
    </w:p>
    <w:p w:rsidR="00AE5098" w:rsidRDefault="00AE5098" w:rsidP="00AE5098">
      <w:pPr>
        <w:tabs>
          <w:tab w:val="left" w:pos="375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ПОМЕЩЕНИЙ</w:t>
      </w:r>
    </w:p>
    <w:p w:rsidR="00AE5098" w:rsidRDefault="00AE5098" w:rsidP="00AE5098">
      <w:pPr>
        <w:tabs>
          <w:tab w:val="left" w:pos="375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провеения встреч депутатов с избирателями</w:t>
      </w:r>
    </w:p>
    <w:p w:rsidR="00AE5098" w:rsidRDefault="00AE5098" w:rsidP="00AE509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0" w:type="dxa"/>
        <w:tblLook w:val="04A0"/>
      </w:tblPr>
      <w:tblGrid>
        <w:gridCol w:w="753"/>
        <w:gridCol w:w="5022"/>
        <w:gridCol w:w="3796"/>
      </w:tblGrid>
      <w:tr w:rsidR="00AE5098" w:rsidTr="00AE50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98" w:rsidRDefault="00AE5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98" w:rsidRDefault="00AE5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и адрес помещения, телефоны, адрес электронной почты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98" w:rsidRDefault="00AE5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учреждение/муниципальное предприятие</w:t>
            </w:r>
          </w:p>
        </w:tc>
      </w:tr>
      <w:tr w:rsidR="00AE5098" w:rsidTr="00AE50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98" w:rsidRDefault="00AE5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98" w:rsidRDefault="00AE5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  <w:p w:rsidR="00AE5098" w:rsidRDefault="00AE5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олгокыча, ул. Молодежная</w:t>
            </w:r>
          </w:p>
          <w:p w:rsidR="00AE5098" w:rsidRDefault="00AE5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58-2-45</w:t>
            </w:r>
          </w:p>
          <w:p w:rsidR="00AE5098" w:rsidRDefault="00AE5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sozonova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galka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2017@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98" w:rsidRDefault="00AE5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«Долгокычинское»</w:t>
            </w:r>
          </w:p>
        </w:tc>
      </w:tr>
    </w:tbl>
    <w:p w:rsidR="00AE5098" w:rsidRDefault="00AE5098" w:rsidP="00AE5098">
      <w:pPr>
        <w:rPr>
          <w:rFonts w:ascii="Times New Roman" w:hAnsi="Times New Roman" w:cs="Times New Roman"/>
          <w:sz w:val="28"/>
          <w:szCs w:val="28"/>
        </w:rPr>
      </w:pPr>
    </w:p>
    <w:p w:rsidR="00AE5098" w:rsidRDefault="00AE5098" w:rsidP="00AE509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E5098" w:rsidRDefault="00AE5098" w:rsidP="00AE509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E5098" w:rsidRDefault="00AE5098" w:rsidP="00AE509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E5098" w:rsidRDefault="00AE5098" w:rsidP="00AE509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</w:t>
      </w:r>
    </w:p>
    <w:p w:rsidR="00AE5098" w:rsidRDefault="00AE5098" w:rsidP="00AE509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E5098" w:rsidRDefault="00AE5098" w:rsidP="00AE509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E5098" w:rsidRDefault="00AE5098" w:rsidP="00AE50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5098" w:rsidRDefault="00AE5098" w:rsidP="00AE50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5098" w:rsidRDefault="00AE5098" w:rsidP="00AE50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5098" w:rsidRDefault="00AE5098" w:rsidP="00AE50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52D8" w:rsidRDefault="003E52D8"/>
    <w:sectPr w:rsidR="003E5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E5098"/>
    <w:rsid w:val="003E52D8"/>
    <w:rsid w:val="00AE5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098"/>
    <w:pPr>
      <w:ind w:left="720"/>
      <w:contextualSpacing/>
    </w:pPr>
  </w:style>
  <w:style w:type="table" w:styleId="a4">
    <w:name w:val="Table Grid"/>
    <w:basedOn w:val="a1"/>
    <w:uiPriority w:val="59"/>
    <w:rsid w:val="00AE5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6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1462</Words>
  <Characters>8336</Characters>
  <Application>Microsoft Office Word</Application>
  <DocSecurity>0</DocSecurity>
  <Lines>69</Lines>
  <Paragraphs>19</Paragraphs>
  <ScaleCrop>false</ScaleCrop>
  <Company/>
  <LinksUpToDate>false</LinksUpToDate>
  <CharactersWithSpaces>9779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3</cp:revision>
  <dcterms:created xsi:type="dcterms:W3CDTF">1987-12-31T21:20:00Z</dcterms:created>
  <dcterms:modified xsi:type="dcterms:W3CDTF">1987-12-31T21:21:00Z</dcterms:modified>
</cp:coreProperties>
</file>