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64" w:rsidRDefault="00940064" w:rsidP="00940064">
      <w:pPr>
        <w:pStyle w:val="Style15"/>
        <w:widowControl/>
        <w:jc w:val="center"/>
        <w:rPr>
          <w:rStyle w:val="FontStyle30"/>
          <w:rFonts w:ascii="Times New Roman" w:hAnsi="Times New Roman" w:cs="Times New Roman"/>
          <w:b/>
          <w:sz w:val="28"/>
          <w:szCs w:val="28"/>
        </w:rPr>
      </w:pPr>
      <w:r>
        <w:rPr>
          <w:rStyle w:val="FontStyle30"/>
          <w:rFonts w:ascii="Times New Roman" w:hAnsi="Times New Roman" w:cs="Times New Roman"/>
          <w:b/>
          <w:sz w:val="28"/>
          <w:szCs w:val="28"/>
        </w:rPr>
        <w:t>АДМИНИСТРАЦИЯ СЕЛЬСКОГО ПОСЕЛЕНИЯ «СТЕПНИНСКОЕ»</w:t>
      </w:r>
    </w:p>
    <w:p w:rsidR="00940064" w:rsidRDefault="00940064" w:rsidP="00940064">
      <w:pPr>
        <w:pStyle w:val="Style15"/>
        <w:widowControl/>
        <w:rPr>
          <w:rStyle w:val="FontStyle30"/>
          <w:rFonts w:ascii="Times New Roman" w:hAnsi="Times New Roman" w:cs="Times New Roman"/>
          <w:b/>
          <w:sz w:val="28"/>
          <w:szCs w:val="28"/>
        </w:rPr>
      </w:pPr>
    </w:p>
    <w:p w:rsidR="00940064" w:rsidRDefault="00940064" w:rsidP="00940064">
      <w:pPr>
        <w:pStyle w:val="Style15"/>
        <w:widowControl/>
        <w:jc w:val="center"/>
        <w:rPr>
          <w:rStyle w:val="FontStyle30"/>
          <w:rFonts w:ascii="Times New Roman" w:hAnsi="Times New Roman" w:cs="Times New Roman"/>
          <w:b/>
          <w:sz w:val="32"/>
          <w:szCs w:val="32"/>
        </w:rPr>
      </w:pPr>
      <w:r>
        <w:rPr>
          <w:rStyle w:val="FontStyle30"/>
          <w:rFonts w:ascii="Times New Roman" w:hAnsi="Times New Roman" w:cs="Times New Roman"/>
          <w:b/>
          <w:sz w:val="32"/>
          <w:szCs w:val="32"/>
        </w:rPr>
        <w:t>РАСПОРЯЖЕНИЕ</w:t>
      </w:r>
    </w:p>
    <w:p w:rsidR="00940064" w:rsidRDefault="00940064" w:rsidP="00940064">
      <w:pPr>
        <w:pStyle w:val="Style15"/>
        <w:widowControl/>
        <w:jc w:val="center"/>
        <w:rPr>
          <w:rStyle w:val="FontStyle30"/>
          <w:rFonts w:ascii="Times New Roman" w:hAnsi="Times New Roman" w:cs="Times New Roman"/>
          <w:sz w:val="32"/>
          <w:szCs w:val="32"/>
        </w:rPr>
      </w:pPr>
    </w:p>
    <w:p w:rsidR="00940064" w:rsidRDefault="00940064" w:rsidP="00940064">
      <w:pPr>
        <w:pStyle w:val="Style15"/>
        <w:widowControl/>
        <w:jc w:val="both"/>
        <w:rPr>
          <w:rStyle w:val="FontStyle30"/>
          <w:rFonts w:ascii="Times New Roman" w:hAnsi="Times New Roman" w:cs="Times New Roman"/>
          <w:sz w:val="28"/>
          <w:szCs w:val="28"/>
        </w:rPr>
      </w:pPr>
      <w:r>
        <w:rPr>
          <w:rStyle w:val="FontStyle30"/>
          <w:rFonts w:ascii="Times New Roman" w:hAnsi="Times New Roman" w:cs="Times New Roman"/>
          <w:sz w:val="28"/>
          <w:szCs w:val="28"/>
        </w:rPr>
        <w:t>«05» апреля 2018 года                                                                                  № 16</w:t>
      </w:r>
    </w:p>
    <w:p w:rsidR="00940064" w:rsidRDefault="00940064" w:rsidP="00940064">
      <w:pPr>
        <w:pStyle w:val="Style15"/>
        <w:widowControl/>
        <w:jc w:val="center"/>
        <w:rPr>
          <w:rStyle w:val="FontStyle30"/>
          <w:rFonts w:ascii="Times New Roman" w:hAnsi="Times New Roman" w:cs="Times New Roman"/>
          <w:sz w:val="28"/>
          <w:szCs w:val="28"/>
        </w:rPr>
      </w:pPr>
      <w:r>
        <w:rPr>
          <w:rStyle w:val="FontStyle30"/>
          <w:rFonts w:ascii="Times New Roman" w:hAnsi="Times New Roman" w:cs="Times New Roman"/>
          <w:sz w:val="28"/>
          <w:szCs w:val="28"/>
        </w:rPr>
        <w:t>ст. Степь</w:t>
      </w:r>
    </w:p>
    <w:p w:rsidR="00940064" w:rsidRDefault="00940064" w:rsidP="00940064">
      <w:pPr>
        <w:pStyle w:val="Style15"/>
        <w:widowControl/>
        <w:jc w:val="center"/>
        <w:rPr>
          <w:rStyle w:val="FontStyle30"/>
          <w:rFonts w:ascii="Times New Roman" w:hAnsi="Times New Roman" w:cs="Times New Roman"/>
          <w:sz w:val="28"/>
          <w:szCs w:val="28"/>
        </w:rPr>
      </w:pPr>
    </w:p>
    <w:p w:rsidR="00940064" w:rsidRDefault="00940064" w:rsidP="00940064">
      <w:pPr>
        <w:pStyle w:val="Style16"/>
        <w:widowControl/>
        <w:jc w:val="center"/>
        <w:rPr>
          <w:rStyle w:val="FontStyle30"/>
          <w:rFonts w:ascii="Times New Roman" w:hAnsi="Times New Roman" w:cs="Times New Roman"/>
          <w:sz w:val="28"/>
          <w:szCs w:val="28"/>
        </w:rPr>
      </w:pPr>
      <w:r>
        <w:rPr>
          <w:rStyle w:val="FontStyle30"/>
          <w:rFonts w:ascii="Times New Roman" w:hAnsi="Times New Roman" w:cs="Times New Roman"/>
          <w:b/>
          <w:sz w:val="28"/>
          <w:szCs w:val="28"/>
        </w:rPr>
        <w:t xml:space="preserve">Об утверждении </w:t>
      </w:r>
      <w:r>
        <w:rPr>
          <w:b/>
          <w:sz w:val="28"/>
          <w:szCs w:val="28"/>
        </w:rPr>
        <w:t>Порядка осуществления мониторинга и оценка бюджетных и налоговых правоотношений, приводящих к изменению доходов бюджета</w:t>
      </w:r>
      <w:r>
        <w:rPr>
          <w:rStyle w:val="FontStyle30"/>
          <w:rFonts w:ascii="Times New Roman" w:hAnsi="Times New Roman" w:cs="Times New Roman"/>
          <w:b/>
          <w:sz w:val="28"/>
          <w:szCs w:val="28"/>
        </w:rPr>
        <w:t xml:space="preserve"> сельского поселения «Степнинское»</w:t>
      </w:r>
    </w:p>
    <w:p w:rsidR="00940064" w:rsidRDefault="00940064" w:rsidP="00940064">
      <w:pPr>
        <w:pStyle w:val="Style16"/>
        <w:widowControl/>
        <w:jc w:val="both"/>
        <w:rPr>
          <w:rStyle w:val="FontStyle30"/>
          <w:rFonts w:ascii="Times New Roman" w:hAnsi="Times New Roman" w:cs="Times New Roman"/>
          <w:b/>
          <w:sz w:val="28"/>
          <w:szCs w:val="28"/>
        </w:rPr>
      </w:pPr>
    </w:p>
    <w:p w:rsidR="00940064" w:rsidRDefault="00940064" w:rsidP="00940064">
      <w:pPr>
        <w:pStyle w:val="Style16"/>
        <w:widowControl/>
        <w:jc w:val="both"/>
        <w:rPr>
          <w:rStyle w:val="FontStyle30"/>
          <w:rFonts w:ascii="Times New Roman" w:hAnsi="Times New Roman" w:cs="Times New Roman"/>
          <w:sz w:val="28"/>
          <w:szCs w:val="28"/>
        </w:rPr>
      </w:pPr>
      <w:r>
        <w:rPr>
          <w:rStyle w:val="FontStyle30"/>
          <w:rFonts w:ascii="Times New Roman" w:hAnsi="Times New Roman" w:cs="Times New Roman"/>
          <w:sz w:val="28"/>
          <w:szCs w:val="28"/>
        </w:rPr>
        <w:t xml:space="preserve">         </w:t>
      </w:r>
      <w:r>
        <w:rPr>
          <w:sz w:val="28"/>
          <w:szCs w:val="28"/>
        </w:rPr>
        <w:t xml:space="preserve"> В соответствии с Постановлением Правительства Забайкальского края от 29.12.2011г. № 519 «Об утверждении Порядка осуществления мониторинга и оценки бюджетных и налоговых правоотношений, приводящих к изменению доходов бюджета Забайкальского края»</w:t>
      </w:r>
    </w:p>
    <w:p w:rsidR="00940064" w:rsidRDefault="00940064" w:rsidP="00940064">
      <w:pPr>
        <w:pStyle w:val="Style16"/>
        <w:widowControl/>
        <w:numPr>
          <w:ilvl w:val="0"/>
          <w:numId w:val="1"/>
        </w:numPr>
        <w:jc w:val="both"/>
        <w:rPr>
          <w:sz w:val="28"/>
          <w:szCs w:val="28"/>
        </w:rPr>
      </w:pPr>
      <w:r>
        <w:rPr>
          <w:sz w:val="28"/>
          <w:szCs w:val="28"/>
        </w:rPr>
        <w:t>Утвердить прилагаемый Порядок осуществления мониторинга и оценки бюджетных и налоговых правоотношений, приводящих к изменению доходов бюджета сельского поселения «Степнинское»</w:t>
      </w:r>
    </w:p>
    <w:p w:rsidR="00940064" w:rsidRDefault="00940064" w:rsidP="00940064">
      <w:pPr>
        <w:pStyle w:val="Style16"/>
        <w:widowControl/>
        <w:jc w:val="both"/>
        <w:rPr>
          <w:rStyle w:val="FontStyle30"/>
          <w:rFonts w:ascii="Times New Roman" w:hAnsi="Times New Roman" w:cs="Times New Roman"/>
          <w:sz w:val="28"/>
          <w:szCs w:val="28"/>
        </w:rPr>
      </w:pPr>
      <w:r>
        <w:rPr>
          <w:sz w:val="28"/>
          <w:szCs w:val="28"/>
        </w:rPr>
        <w:t xml:space="preserve">   </w:t>
      </w:r>
      <w:r>
        <w:rPr>
          <w:rStyle w:val="FontStyle30"/>
          <w:rFonts w:ascii="Times New Roman" w:hAnsi="Times New Roman" w:cs="Times New Roman"/>
          <w:sz w:val="28"/>
          <w:szCs w:val="28"/>
        </w:rPr>
        <w:t xml:space="preserve">     2. </w:t>
      </w:r>
      <w:r w:rsidRPr="00940064">
        <w:rPr>
          <w:rStyle w:val="FontStyle30"/>
          <w:rFonts w:ascii="Times New Roman" w:hAnsi="Times New Roman" w:cs="Times New Roman"/>
          <w:sz w:val="28"/>
          <w:szCs w:val="28"/>
        </w:rPr>
        <w:t xml:space="preserve">Настоящее </w:t>
      </w:r>
      <w:r>
        <w:rPr>
          <w:rStyle w:val="FontStyle30"/>
          <w:rFonts w:ascii="Times New Roman" w:hAnsi="Times New Roman" w:cs="Times New Roman"/>
          <w:sz w:val="28"/>
          <w:szCs w:val="28"/>
        </w:rPr>
        <w:t>распоряжение</w:t>
      </w:r>
      <w:r w:rsidRPr="00940064">
        <w:rPr>
          <w:rStyle w:val="FontStyle30"/>
          <w:rFonts w:ascii="Times New Roman" w:hAnsi="Times New Roman" w:cs="Times New Roman"/>
          <w:sz w:val="28"/>
          <w:szCs w:val="28"/>
        </w:rPr>
        <w:t xml:space="preserve"> обнародовать путем вывешивания на информационном стенде администрации сельского поселения «Степнинское» и опубликовать на официальном сайте в сети Интернет </w:t>
      </w:r>
      <w:hyperlink r:id="rId6" w:history="1">
        <w:r w:rsidRPr="00911EB8">
          <w:rPr>
            <w:rStyle w:val="a3"/>
            <w:sz w:val="28"/>
            <w:szCs w:val="28"/>
          </w:rPr>
          <w:t>www.Оловян.забайкальскийкрай.рф</w:t>
        </w:r>
      </w:hyperlink>
      <w:r w:rsidRPr="00940064">
        <w:rPr>
          <w:rStyle w:val="FontStyle30"/>
          <w:rFonts w:ascii="Times New Roman" w:hAnsi="Times New Roman" w:cs="Times New Roman"/>
          <w:sz w:val="28"/>
          <w:szCs w:val="28"/>
        </w:rPr>
        <w:t>.</w:t>
      </w:r>
    </w:p>
    <w:p w:rsidR="00940064" w:rsidRDefault="00940064" w:rsidP="00940064">
      <w:pPr>
        <w:pStyle w:val="Style16"/>
        <w:widowControl/>
        <w:jc w:val="both"/>
        <w:rPr>
          <w:rStyle w:val="FontStyle30"/>
          <w:rFonts w:ascii="Times New Roman" w:hAnsi="Times New Roman" w:cs="Times New Roman"/>
          <w:sz w:val="28"/>
          <w:szCs w:val="28"/>
        </w:rPr>
      </w:pPr>
      <w:r>
        <w:rPr>
          <w:rStyle w:val="FontStyle30"/>
          <w:rFonts w:ascii="Times New Roman" w:hAnsi="Times New Roman" w:cs="Times New Roman"/>
          <w:sz w:val="28"/>
          <w:szCs w:val="28"/>
        </w:rPr>
        <w:t xml:space="preserve">        3. Контроль за исполнением настоящего распоряжения оставляю за собой.</w:t>
      </w:r>
    </w:p>
    <w:p w:rsidR="00940064" w:rsidRDefault="00940064" w:rsidP="00940064">
      <w:pPr>
        <w:pStyle w:val="Style16"/>
        <w:widowControl/>
        <w:jc w:val="both"/>
        <w:rPr>
          <w:rStyle w:val="FontStyle30"/>
          <w:rFonts w:ascii="Times New Roman" w:hAnsi="Times New Roman" w:cs="Times New Roman"/>
          <w:sz w:val="28"/>
          <w:szCs w:val="28"/>
        </w:rPr>
      </w:pPr>
    </w:p>
    <w:p w:rsidR="00940064" w:rsidRDefault="00940064" w:rsidP="00940064">
      <w:pPr>
        <w:pStyle w:val="Style16"/>
        <w:widowControl/>
        <w:jc w:val="both"/>
        <w:rPr>
          <w:rStyle w:val="FontStyle30"/>
          <w:rFonts w:ascii="Times New Roman" w:hAnsi="Times New Roman" w:cs="Times New Roman"/>
          <w:sz w:val="28"/>
          <w:szCs w:val="28"/>
        </w:rPr>
      </w:pPr>
    </w:p>
    <w:p w:rsidR="00940064" w:rsidRDefault="00940064" w:rsidP="00940064">
      <w:pPr>
        <w:pStyle w:val="Style16"/>
        <w:widowControl/>
        <w:jc w:val="both"/>
        <w:rPr>
          <w:rStyle w:val="FontStyle30"/>
          <w:rFonts w:ascii="Times New Roman" w:hAnsi="Times New Roman" w:cs="Times New Roman"/>
          <w:sz w:val="28"/>
          <w:szCs w:val="28"/>
        </w:rPr>
      </w:pPr>
    </w:p>
    <w:p w:rsidR="00940064" w:rsidRDefault="00940064" w:rsidP="00940064">
      <w:pPr>
        <w:tabs>
          <w:tab w:val="left" w:pos="3225"/>
        </w:tabs>
        <w:jc w:val="both"/>
      </w:pPr>
      <w:r>
        <w:rPr>
          <w:sz w:val="28"/>
          <w:szCs w:val="28"/>
        </w:rPr>
        <w:t xml:space="preserve">Глава сельского поселения </w:t>
      </w:r>
    </w:p>
    <w:p w:rsidR="00940064" w:rsidRDefault="00940064" w:rsidP="00940064">
      <w:pPr>
        <w:tabs>
          <w:tab w:val="left" w:pos="3225"/>
        </w:tabs>
        <w:jc w:val="both"/>
        <w:rPr>
          <w:sz w:val="28"/>
          <w:szCs w:val="28"/>
        </w:rPr>
      </w:pPr>
      <w:r>
        <w:rPr>
          <w:sz w:val="28"/>
          <w:szCs w:val="28"/>
        </w:rPr>
        <w:t>«Степнинское»                                                                            О.Р. Меркулова</w:t>
      </w:r>
    </w:p>
    <w:p w:rsidR="00940064" w:rsidRDefault="00940064" w:rsidP="00940064">
      <w:pPr>
        <w:tabs>
          <w:tab w:val="left" w:pos="3225"/>
        </w:tabs>
        <w:jc w:val="both"/>
        <w:rPr>
          <w:sz w:val="28"/>
          <w:szCs w:val="28"/>
        </w:rPr>
      </w:pPr>
    </w:p>
    <w:p w:rsidR="00940064" w:rsidRDefault="00940064" w:rsidP="00940064"/>
    <w:p w:rsidR="00940064" w:rsidRDefault="00940064" w:rsidP="00940064"/>
    <w:p w:rsidR="00940064" w:rsidRDefault="00940064" w:rsidP="00940064"/>
    <w:p w:rsidR="00940064" w:rsidRDefault="00940064" w:rsidP="00940064"/>
    <w:p w:rsidR="009129C6" w:rsidRDefault="009129C6"/>
    <w:p w:rsidR="00352480" w:rsidRDefault="00352480"/>
    <w:p w:rsidR="00352480" w:rsidRDefault="00352480"/>
    <w:p w:rsidR="00352480" w:rsidRDefault="00352480"/>
    <w:p w:rsidR="00352480" w:rsidRDefault="00352480"/>
    <w:p w:rsidR="00352480" w:rsidRDefault="00352480"/>
    <w:p w:rsidR="00352480" w:rsidRDefault="00352480"/>
    <w:p w:rsidR="00352480" w:rsidRDefault="00352480"/>
    <w:p w:rsidR="00EE5D3A" w:rsidRDefault="00EE5D3A"/>
    <w:p w:rsidR="00EE5D3A" w:rsidRDefault="00EE5D3A"/>
    <w:p w:rsidR="00EE5D3A" w:rsidRDefault="00EE5D3A"/>
    <w:p w:rsidR="00EE5D3A" w:rsidRDefault="00EE5D3A"/>
    <w:p w:rsidR="00EE5D3A" w:rsidRDefault="00EE5D3A"/>
    <w:p w:rsidR="00EE5D3A" w:rsidRDefault="00EE5D3A"/>
    <w:p w:rsidR="00EE5D3A" w:rsidRPr="00EE5D3A" w:rsidRDefault="00EE5D3A" w:rsidP="00EE5D3A">
      <w:pPr>
        <w:shd w:val="clear" w:color="auto" w:fill="FFFFFF"/>
        <w:jc w:val="right"/>
        <w:rPr>
          <w:color w:val="333333"/>
          <w:sz w:val="28"/>
          <w:szCs w:val="28"/>
        </w:rPr>
      </w:pPr>
      <w:r w:rsidRPr="00EE5D3A">
        <w:rPr>
          <w:color w:val="333333"/>
          <w:sz w:val="28"/>
          <w:szCs w:val="28"/>
        </w:rPr>
        <w:lastRenderedPageBreak/>
        <w:t> Утвержден</w:t>
      </w:r>
    </w:p>
    <w:p w:rsidR="00EE5D3A" w:rsidRPr="00EE5D3A" w:rsidRDefault="00EE5D3A" w:rsidP="00EE5D3A">
      <w:pPr>
        <w:shd w:val="clear" w:color="auto" w:fill="FFFFFF"/>
        <w:jc w:val="right"/>
        <w:rPr>
          <w:color w:val="333333"/>
          <w:sz w:val="28"/>
          <w:szCs w:val="28"/>
        </w:rPr>
      </w:pPr>
      <w:r w:rsidRPr="00EE5D3A">
        <w:rPr>
          <w:color w:val="333333"/>
          <w:sz w:val="28"/>
          <w:szCs w:val="28"/>
        </w:rPr>
        <w:t>распоряжением администрации</w:t>
      </w:r>
    </w:p>
    <w:p w:rsidR="00EE5D3A" w:rsidRPr="00EE5D3A" w:rsidRDefault="00EE5D3A" w:rsidP="00EE5D3A">
      <w:pPr>
        <w:shd w:val="clear" w:color="auto" w:fill="FFFFFF"/>
        <w:jc w:val="right"/>
        <w:rPr>
          <w:color w:val="333333"/>
          <w:sz w:val="28"/>
          <w:szCs w:val="28"/>
        </w:rPr>
      </w:pPr>
      <w:r>
        <w:rPr>
          <w:color w:val="333333"/>
          <w:sz w:val="28"/>
          <w:szCs w:val="28"/>
        </w:rPr>
        <w:t>сельского поселения «Степнинское»</w:t>
      </w:r>
    </w:p>
    <w:p w:rsidR="00EE5D3A" w:rsidRPr="00EE5D3A" w:rsidRDefault="00EE5D3A" w:rsidP="00EE5D3A">
      <w:pPr>
        <w:shd w:val="clear" w:color="auto" w:fill="FFFFFF"/>
        <w:jc w:val="right"/>
        <w:rPr>
          <w:color w:val="333333"/>
          <w:sz w:val="28"/>
          <w:szCs w:val="28"/>
        </w:rPr>
      </w:pPr>
      <w:r w:rsidRPr="00EE5D3A">
        <w:rPr>
          <w:color w:val="333333"/>
          <w:sz w:val="28"/>
          <w:szCs w:val="28"/>
        </w:rPr>
        <w:t>от «</w:t>
      </w:r>
      <w:r w:rsidR="00E14717">
        <w:rPr>
          <w:color w:val="333333"/>
          <w:sz w:val="28"/>
          <w:szCs w:val="28"/>
        </w:rPr>
        <w:t>05</w:t>
      </w:r>
      <w:r w:rsidRPr="00EE5D3A">
        <w:rPr>
          <w:color w:val="333333"/>
          <w:sz w:val="28"/>
          <w:szCs w:val="28"/>
        </w:rPr>
        <w:t xml:space="preserve">» </w:t>
      </w:r>
      <w:r w:rsidR="00E14717">
        <w:rPr>
          <w:color w:val="333333"/>
          <w:sz w:val="28"/>
          <w:szCs w:val="28"/>
        </w:rPr>
        <w:t>04</w:t>
      </w:r>
      <w:r w:rsidRPr="00EE5D3A">
        <w:rPr>
          <w:color w:val="333333"/>
          <w:sz w:val="28"/>
          <w:szCs w:val="28"/>
        </w:rPr>
        <w:t xml:space="preserve"> 201</w:t>
      </w:r>
      <w:r>
        <w:rPr>
          <w:color w:val="333333"/>
          <w:sz w:val="28"/>
          <w:szCs w:val="28"/>
        </w:rPr>
        <w:t>8</w:t>
      </w:r>
      <w:r w:rsidRPr="00EE5D3A">
        <w:rPr>
          <w:color w:val="333333"/>
          <w:sz w:val="28"/>
          <w:szCs w:val="28"/>
        </w:rPr>
        <w:t xml:space="preserve"> г. № </w:t>
      </w:r>
      <w:r w:rsidR="00E14717">
        <w:rPr>
          <w:color w:val="333333"/>
          <w:sz w:val="28"/>
          <w:szCs w:val="28"/>
        </w:rPr>
        <w:t>16</w:t>
      </w:r>
      <w:bookmarkStart w:id="0" w:name="_GoBack"/>
      <w:bookmarkEnd w:id="0"/>
    </w:p>
    <w:p w:rsidR="00EE5D3A" w:rsidRPr="00EE5D3A" w:rsidRDefault="00EE5D3A" w:rsidP="00EE5D3A">
      <w:pPr>
        <w:shd w:val="clear" w:color="auto" w:fill="FFFFFF"/>
        <w:jc w:val="right"/>
        <w:rPr>
          <w:color w:val="333333"/>
          <w:sz w:val="28"/>
          <w:szCs w:val="28"/>
        </w:rPr>
      </w:pPr>
    </w:p>
    <w:p w:rsidR="00EE5D3A" w:rsidRPr="00EE5D3A" w:rsidRDefault="00EE5D3A" w:rsidP="00EE5D3A">
      <w:pPr>
        <w:shd w:val="clear" w:color="auto" w:fill="FFFFFF"/>
        <w:jc w:val="both"/>
        <w:rPr>
          <w:color w:val="333333"/>
          <w:sz w:val="28"/>
          <w:szCs w:val="28"/>
        </w:rPr>
      </w:pPr>
      <w:r w:rsidRPr="00EE5D3A">
        <w:rPr>
          <w:color w:val="333333"/>
          <w:sz w:val="28"/>
          <w:szCs w:val="28"/>
        </w:rPr>
        <w:t> </w:t>
      </w:r>
    </w:p>
    <w:p w:rsidR="00EE5D3A" w:rsidRPr="00EE5D3A" w:rsidRDefault="00EE5D3A" w:rsidP="00EE5D3A">
      <w:pPr>
        <w:shd w:val="clear" w:color="auto" w:fill="FFFFFF"/>
        <w:jc w:val="center"/>
        <w:rPr>
          <w:color w:val="333333"/>
          <w:sz w:val="28"/>
          <w:szCs w:val="28"/>
        </w:rPr>
      </w:pPr>
      <w:r w:rsidRPr="00EE5D3A">
        <w:rPr>
          <w:b/>
          <w:bCs/>
          <w:color w:val="333333"/>
          <w:sz w:val="28"/>
          <w:szCs w:val="28"/>
        </w:rPr>
        <w:t>Порядок</w:t>
      </w:r>
    </w:p>
    <w:p w:rsidR="00EE5D3A" w:rsidRPr="00EE5D3A" w:rsidRDefault="00EE5D3A" w:rsidP="00EE5D3A">
      <w:pPr>
        <w:shd w:val="clear" w:color="auto" w:fill="FFFFFF"/>
        <w:jc w:val="center"/>
        <w:rPr>
          <w:color w:val="333333"/>
          <w:sz w:val="28"/>
          <w:szCs w:val="28"/>
        </w:rPr>
      </w:pPr>
      <w:r w:rsidRPr="00EE5D3A">
        <w:rPr>
          <w:b/>
          <w:bCs/>
          <w:color w:val="333333"/>
          <w:sz w:val="28"/>
          <w:szCs w:val="28"/>
        </w:rPr>
        <w:t>осуществления мониторинга и оценки бюджетных и налоговых</w:t>
      </w:r>
    </w:p>
    <w:p w:rsidR="00EE5D3A" w:rsidRPr="00EE5D3A" w:rsidRDefault="00EE5D3A" w:rsidP="00EE5D3A">
      <w:pPr>
        <w:shd w:val="clear" w:color="auto" w:fill="FFFFFF"/>
        <w:jc w:val="center"/>
        <w:rPr>
          <w:color w:val="333333"/>
          <w:sz w:val="28"/>
          <w:szCs w:val="28"/>
        </w:rPr>
      </w:pPr>
      <w:r w:rsidRPr="00EE5D3A">
        <w:rPr>
          <w:b/>
          <w:bCs/>
          <w:color w:val="333333"/>
          <w:sz w:val="28"/>
          <w:szCs w:val="28"/>
        </w:rPr>
        <w:t>правоотношений, приводящих к изменению доходов бюджета</w:t>
      </w:r>
    </w:p>
    <w:p w:rsidR="00EE5D3A" w:rsidRPr="00EE5D3A" w:rsidRDefault="00EE5D3A" w:rsidP="00EE5D3A">
      <w:pPr>
        <w:shd w:val="clear" w:color="auto" w:fill="FFFFFF"/>
        <w:jc w:val="center"/>
        <w:rPr>
          <w:color w:val="333333"/>
          <w:sz w:val="28"/>
          <w:szCs w:val="28"/>
        </w:rPr>
      </w:pPr>
      <w:r>
        <w:rPr>
          <w:b/>
          <w:bCs/>
          <w:color w:val="333333"/>
          <w:sz w:val="28"/>
          <w:szCs w:val="28"/>
        </w:rPr>
        <w:t>сельского поселения «Степнинское»</w:t>
      </w:r>
    </w:p>
    <w:p w:rsidR="00EE5D3A" w:rsidRPr="00EE5D3A" w:rsidRDefault="00EE5D3A" w:rsidP="00EE5D3A">
      <w:pPr>
        <w:shd w:val="clear" w:color="auto" w:fill="FFFFFF"/>
        <w:jc w:val="both"/>
        <w:rPr>
          <w:color w:val="333333"/>
          <w:sz w:val="28"/>
          <w:szCs w:val="28"/>
        </w:rPr>
      </w:pPr>
      <w:r w:rsidRPr="00EE5D3A">
        <w:rPr>
          <w:color w:val="333333"/>
          <w:sz w:val="28"/>
          <w:szCs w:val="28"/>
        </w:rPr>
        <w:t> </w:t>
      </w:r>
    </w:p>
    <w:p w:rsidR="00EE5D3A" w:rsidRPr="00EE5D3A" w:rsidRDefault="00EE5D3A" w:rsidP="00EE5D3A">
      <w:pPr>
        <w:shd w:val="clear" w:color="auto" w:fill="FFFFFF"/>
        <w:jc w:val="center"/>
        <w:rPr>
          <w:color w:val="333333"/>
          <w:sz w:val="28"/>
          <w:szCs w:val="28"/>
        </w:rPr>
      </w:pPr>
      <w:r w:rsidRPr="00EE5D3A">
        <w:rPr>
          <w:color w:val="333333"/>
          <w:sz w:val="28"/>
          <w:szCs w:val="28"/>
        </w:rPr>
        <w:t>1.Общие положения</w:t>
      </w:r>
    </w:p>
    <w:p w:rsidR="00EE5D3A" w:rsidRPr="00EE5D3A" w:rsidRDefault="00EE5D3A" w:rsidP="00EE5D3A">
      <w:pPr>
        <w:shd w:val="clear" w:color="auto" w:fill="FFFFFF"/>
        <w:jc w:val="both"/>
        <w:rPr>
          <w:color w:val="333333"/>
          <w:sz w:val="28"/>
          <w:szCs w:val="28"/>
        </w:rPr>
      </w:pPr>
      <w:r w:rsidRPr="00EE5D3A">
        <w:rPr>
          <w:color w:val="333333"/>
          <w:sz w:val="28"/>
          <w:szCs w:val="28"/>
        </w:rPr>
        <w:t> </w:t>
      </w:r>
    </w:p>
    <w:p w:rsidR="00EE5D3A" w:rsidRPr="00EE5D3A" w:rsidRDefault="00EE5D3A" w:rsidP="00EE5D3A">
      <w:pPr>
        <w:shd w:val="clear" w:color="auto" w:fill="FFFFFF"/>
        <w:jc w:val="both"/>
        <w:rPr>
          <w:color w:val="333333"/>
          <w:sz w:val="28"/>
          <w:szCs w:val="28"/>
        </w:rPr>
      </w:pPr>
      <w:r w:rsidRPr="00EE5D3A">
        <w:rPr>
          <w:color w:val="333333"/>
          <w:sz w:val="28"/>
          <w:szCs w:val="28"/>
        </w:rPr>
        <w:t>         1. Настоящий Порядок разработан в целях оптимизации налоговых льгот и сокращения выпадающих доходов бюджета сельского поселения «Степнинское», связанных с предоставлением неэффективных налоговых льгот, развития налоговой базы сельского поселения «Степнинское», совершенствования мер государственной поддержки отдельных категорий налогоплательщиков, повышения качества управления и установления системы критериев оценки эффективности управления кредиторской задолженностью сельского поселения «Степнинское» и регулирует вопросы, связанные:</w:t>
      </w:r>
    </w:p>
    <w:p w:rsidR="00EE5D3A" w:rsidRPr="00EE5D3A" w:rsidRDefault="00EE5D3A" w:rsidP="00EE5D3A">
      <w:pPr>
        <w:shd w:val="clear" w:color="auto" w:fill="FFFFFF"/>
        <w:jc w:val="both"/>
        <w:rPr>
          <w:color w:val="333333"/>
          <w:sz w:val="28"/>
          <w:szCs w:val="28"/>
        </w:rPr>
      </w:pPr>
      <w:r w:rsidRPr="00EE5D3A">
        <w:rPr>
          <w:color w:val="333333"/>
          <w:sz w:val="28"/>
          <w:szCs w:val="28"/>
        </w:rPr>
        <w:t>         с мониторингом дебиторской задолженности, рассроченных и отсроченных платежей в бюджет района;</w:t>
      </w:r>
    </w:p>
    <w:p w:rsidR="00EE5D3A" w:rsidRPr="00EE5D3A" w:rsidRDefault="00EE5D3A" w:rsidP="00EE5D3A">
      <w:pPr>
        <w:shd w:val="clear" w:color="auto" w:fill="FFFFFF"/>
        <w:jc w:val="both"/>
        <w:rPr>
          <w:color w:val="333333"/>
          <w:sz w:val="28"/>
          <w:szCs w:val="28"/>
        </w:rPr>
      </w:pPr>
      <w:r w:rsidRPr="00EE5D3A">
        <w:rPr>
          <w:color w:val="333333"/>
          <w:sz w:val="28"/>
          <w:szCs w:val="28"/>
        </w:rPr>
        <w:t>         с проведением оценки бюджетной и социальной эффективности предоставляемых (планируемых к предоставлению) в соответствии с решениями представительных органов местного самоуправления налоговых льгот отдельным категориям плательщиков по налогам, зачисляемым в бюджет сельского поселения «Степнинское».</w:t>
      </w:r>
    </w:p>
    <w:p w:rsidR="00EE5D3A" w:rsidRPr="00EE5D3A" w:rsidRDefault="00EE5D3A" w:rsidP="00EE5D3A">
      <w:pPr>
        <w:shd w:val="clear" w:color="auto" w:fill="FFFFFF"/>
        <w:jc w:val="both"/>
        <w:rPr>
          <w:color w:val="333333"/>
          <w:sz w:val="28"/>
          <w:szCs w:val="28"/>
        </w:rPr>
      </w:pPr>
      <w:r w:rsidRPr="00EE5D3A">
        <w:rPr>
          <w:color w:val="333333"/>
          <w:sz w:val="28"/>
          <w:szCs w:val="28"/>
        </w:rPr>
        <w:t> </w:t>
      </w:r>
    </w:p>
    <w:p w:rsidR="00EE5D3A" w:rsidRPr="00EE5D3A" w:rsidRDefault="00EE5D3A" w:rsidP="00EE5D3A">
      <w:pPr>
        <w:shd w:val="clear" w:color="auto" w:fill="FFFFFF"/>
        <w:jc w:val="center"/>
        <w:rPr>
          <w:color w:val="333333"/>
          <w:sz w:val="28"/>
          <w:szCs w:val="28"/>
        </w:rPr>
      </w:pPr>
      <w:r w:rsidRPr="00EE5D3A">
        <w:rPr>
          <w:color w:val="333333"/>
          <w:sz w:val="28"/>
          <w:szCs w:val="28"/>
        </w:rPr>
        <w:t>2. Мониторинг дебиторской задолженности,</w:t>
      </w:r>
    </w:p>
    <w:p w:rsidR="00EE5D3A" w:rsidRPr="00EE5D3A" w:rsidRDefault="00EE5D3A" w:rsidP="00EE5D3A">
      <w:pPr>
        <w:shd w:val="clear" w:color="auto" w:fill="FFFFFF"/>
        <w:jc w:val="center"/>
        <w:rPr>
          <w:color w:val="333333"/>
          <w:sz w:val="28"/>
          <w:szCs w:val="28"/>
        </w:rPr>
      </w:pPr>
      <w:r w:rsidRPr="00EE5D3A">
        <w:rPr>
          <w:color w:val="333333"/>
          <w:sz w:val="28"/>
          <w:szCs w:val="28"/>
        </w:rPr>
        <w:t>рассроченных и отсроченных платежей в бюджет сельского поселения «Степнинское»</w:t>
      </w:r>
    </w:p>
    <w:p w:rsidR="00EE5D3A" w:rsidRPr="00EE5D3A" w:rsidRDefault="00EE5D3A" w:rsidP="00EE5D3A">
      <w:pPr>
        <w:shd w:val="clear" w:color="auto" w:fill="FFFFFF"/>
        <w:jc w:val="both"/>
        <w:rPr>
          <w:color w:val="333333"/>
          <w:sz w:val="28"/>
          <w:szCs w:val="28"/>
        </w:rPr>
      </w:pPr>
      <w:r w:rsidRPr="00EE5D3A">
        <w:rPr>
          <w:color w:val="333333"/>
          <w:sz w:val="28"/>
          <w:szCs w:val="28"/>
        </w:rPr>
        <w:t> </w:t>
      </w:r>
    </w:p>
    <w:p w:rsidR="00EE5D3A" w:rsidRPr="00EE5D3A" w:rsidRDefault="00EE5D3A" w:rsidP="00EE5D3A">
      <w:pPr>
        <w:shd w:val="clear" w:color="auto" w:fill="FFFFFF"/>
        <w:jc w:val="both"/>
        <w:rPr>
          <w:color w:val="333333"/>
          <w:sz w:val="28"/>
          <w:szCs w:val="28"/>
        </w:rPr>
      </w:pPr>
      <w:r w:rsidRPr="00EE5D3A">
        <w:rPr>
          <w:color w:val="333333"/>
          <w:sz w:val="28"/>
          <w:szCs w:val="28"/>
        </w:rPr>
        <w:t>         2.1 Мониторинг дебиторской задолженности, рассроченных и отсроченных платежей в бюджет сельского поселения «Степнинское» осуществляется ежеквартально в целях принятия решений, направленных на предотвращение потерь бюджета сельского поселения «Степнинское» от несвоевременного получения доходов.</w:t>
      </w:r>
    </w:p>
    <w:p w:rsidR="00EE5D3A" w:rsidRPr="00EE5D3A" w:rsidRDefault="00EE5D3A" w:rsidP="00EE5D3A">
      <w:pPr>
        <w:shd w:val="clear" w:color="auto" w:fill="FFFFFF"/>
        <w:jc w:val="both"/>
        <w:rPr>
          <w:color w:val="333333"/>
          <w:sz w:val="28"/>
          <w:szCs w:val="28"/>
        </w:rPr>
      </w:pPr>
      <w:r w:rsidRPr="00EE5D3A">
        <w:rPr>
          <w:color w:val="333333"/>
          <w:sz w:val="28"/>
          <w:szCs w:val="28"/>
        </w:rPr>
        <w:t>         2.2 Мониторинг дебиторской задолженности, рассроченных и отсроченных платежей в бюджет сельского поселения «Степнинское» включает в себя:</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1) сбор информации главных администраторов доходов бюджета сельского поселения «Степнинское» о текущем состоянии дебиторской задолженности, рассроченных и отсроченных платежей по закрепленным за </w:t>
      </w:r>
      <w:r w:rsidRPr="00EE5D3A">
        <w:rPr>
          <w:color w:val="333333"/>
          <w:sz w:val="28"/>
          <w:szCs w:val="28"/>
        </w:rPr>
        <w:lastRenderedPageBreak/>
        <w:t>ними в соответствии с решением Совета сельского поселения «Степнинское»  о бюджете сельского поселения «Степнинское» на текущий финансовый год и плановый период доходным источникам, за исключением доходов от оказания платных услуг получателями средств бюджета сельского поселения «Степнинское», административных платежей и сборов, штрафов, санкций, возмещения ущерба, прочих неналоговых доходов;</w:t>
      </w:r>
    </w:p>
    <w:p w:rsidR="00EE5D3A" w:rsidRPr="00EE5D3A" w:rsidRDefault="00EE5D3A" w:rsidP="00EE5D3A">
      <w:pPr>
        <w:shd w:val="clear" w:color="auto" w:fill="FFFFFF"/>
        <w:jc w:val="both"/>
        <w:rPr>
          <w:color w:val="333333"/>
          <w:sz w:val="28"/>
          <w:szCs w:val="28"/>
        </w:rPr>
      </w:pPr>
      <w:r w:rsidRPr="00EE5D3A">
        <w:rPr>
          <w:color w:val="333333"/>
          <w:sz w:val="28"/>
          <w:szCs w:val="28"/>
        </w:rPr>
        <w:t>         2) систематизацию вышеуказанной информации;</w:t>
      </w:r>
    </w:p>
    <w:p w:rsidR="00EE5D3A" w:rsidRPr="00EE5D3A" w:rsidRDefault="00EE5D3A" w:rsidP="00EE5D3A">
      <w:pPr>
        <w:shd w:val="clear" w:color="auto" w:fill="FFFFFF"/>
        <w:jc w:val="both"/>
        <w:rPr>
          <w:color w:val="333333"/>
          <w:sz w:val="28"/>
          <w:szCs w:val="28"/>
        </w:rPr>
      </w:pPr>
      <w:r w:rsidRPr="00EE5D3A">
        <w:rPr>
          <w:color w:val="333333"/>
          <w:sz w:val="28"/>
          <w:szCs w:val="28"/>
        </w:rPr>
        <w:t>         3) обобщение и анализ задолженности.</w:t>
      </w:r>
    </w:p>
    <w:p w:rsidR="00EE5D3A" w:rsidRPr="00EE5D3A" w:rsidRDefault="00EE5D3A" w:rsidP="00EE5D3A">
      <w:pPr>
        <w:shd w:val="clear" w:color="auto" w:fill="FFFFFF"/>
        <w:jc w:val="both"/>
        <w:rPr>
          <w:color w:val="333333"/>
          <w:sz w:val="28"/>
          <w:szCs w:val="28"/>
        </w:rPr>
      </w:pPr>
      <w:r w:rsidRPr="00EE5D3A">
        <w:rPr>
          <w:color w:val="333333"/>
          <w:sz w:val="28"/>
          <w:szCs w:val="28"/>
        </w:rPr>
        <w:t>        2.3. Объектами мониторинга дебиторской задолженности, рассроченных и отсроченных платежей в бюджет сельского поселения «Степнинское» являются  дебиторская задолженность по налогам и сборам, пеням и налоговым санкциям, подлежащим зачислению в бюджет сельского поселения «Степнинское»; дебиторская задолженность по неналоговым доходам в бюджет сельского поселения «Степнинское».</w:t>
      </w:r>
    </w:p>
    <w:p w:rsidR="00EE5D3A" w:rsidRPr="00EE5D3A" w:rsidRDefault="00EE5D3A" w:rsidP="00EE5D3A">
      <w:pPr>
        <w:shd w:val="clear" w:color="auto" w:fill="FFFFFF"/>
        <w:jc w:val="both"/>
        <w:rPr>
          <w:color w:val="333333"/>
          <w:sz w:val="28"/>
          <w:szCs w:val="28"/>
        </w:rPr>
      </w:pPr>
      <w:r w:rsidRPr="00EE5D3A">
        <w:rPr>
          <w:color w:val="333333"/>
          <w:sz w:val="28"/>
          <w:szCs w:val="28"/>
        </w:rPr>
        <w:t>         2.4  В составе дебиторской задолженности по налогам и сборам, пеням и налоговым санкциям, подлежащим зачислению в бюджет сельского поселения «Степнинское», при осуществлении мониторинга учитываются:</w:t>
      </w:r>
    </w:p>
    <w:p w:rsidR="00EE5D3A" w:rsidRPr="00EE5D3A" w:rsidRDefault="00EE5D3A" w:rsidP="00EE5D3A">
      <w:pPr>
        <w:shd w:val="clear" w:color="auto" w:fill="FFFFFF"/>
        <w:jc w:val="both"/>
        <w:rPr>
          <w:color w:val="333333"/>
          <w:sz w:val="28"/>
          <w:szCs w:val="28"/>
        </w:rPr>
      </w:pPr>
      <w:r w:rsidRPr="00EE5D3A">
        <w:rPr>
          <w:color w:val="333333"/>
          <w:sz w:val="28"/>
          <w:szCs w:val="28"/>
        </w:rPr>
        <w:t>         1) суммы налогов и сборов, не уплаченные налогоплательщиками и плательщиками сборов в бюджет сельского поселения «Степнинское» в установленный законодательством о налогах и сборах срок;</w:t>
      </w:r>
    </w:p>
    <w:p w:rsidR="00EE5D3A" w:rsidRPr="00EE5D3A" w:rsidRDefault="00EE5D3A" w:rsidP="00EE5D3A">
      <w:pPr>
        <w:shd w:val="clear" w:color="auto" w:fill="FFFFFF"/>
        <w:jc w:val="both"/>
        <w:rPr>
          <w:color w:val="333333"/>
          <w:sz w:val="28"/>
          <w:szCs w:val="28"/>
        </w:rPr>
      </w:pPr>
      <w:r w:rsidRPr="00EE5D3A">
        <w:rPr>
          <w:color w:val="333333"/>
          <w:sz w:val="28"/>
          <w:szCs w:val="28"/>
        </w:rPr>
        <w:t>         2) суммы налогов и сборов, сроки  уплаты которых изменены в соответствии с положениями действующего законодательства;</w:t>
      </w:r>
    </w:p>
    <w:p w:rsidR="00EE5D3A" w:rsidRPr="00EE5D3A" w:rsidRDefault="00EE5D3A" w:rsidP="00EE5D3A">
      <w:pPr>
        <w:shd w:val="clear" w:color="auto" w:fill="FFFFFF"/>
        <w:jc w:val="both"/>
        <w:rPr>
          <w:color w:val="333333"/>
          <w:sz w:val="28"/>
          <w:szCs w:val="28"/>
        </w:rPr>
      </w:pPr>
      <w:r w:rsidRPr="00EE5D3A">
        <w:rPr>
          <w:color w:val="333333"/>
          <w:sz w:val="28"/>
          <w:szCs w:val="28"/>
        </w:rPr>
        <w:t>         3) задолженность по пеням за несвоевременную уплату налогов и сборов;</w:t>
      </w:r>
    </w:p>
    <w:p w:rsidR="00EE5D3A" w:rsidRPr="00EE5D3A" w:rsidRDefault="00EE5D3A" w:rsidP="00EE5D3A">
      <w:pPr>
        <w:shd w:val="clear" w:color="auto" w:fill="FFFFFF"/>
        <w:jc w:val="both"/>
        <w:rPr>
          <w:color w:val="333333"/>
          <w:sz w:val="28"/>
          <w:szCs w:val="28"/>
        </w:rPr>
      </w:pPr>
      <w:r w:rsidRPr="00EE5D3A">
        <w:rPr>
          <w:color w:val="333333"/>
          <w:sz w:val="28"/>
          <w:szCs w:val="28"/>
        </w:rPr>
        <w:t>         4) суммы задолженности по уплате штрафов, налагаемых за нарушение требований законодательства о налогах и сборах;</w:t>
      </w:r>
    </w:p>
    <w:p w:rsidR="00EE5D3A" w:rsidRPr="00EE5D3A" w:rsidRDefault="00EE5D3A" w:rsidP="00EE5D3A">
      <w:pPr>
        <w:shd w:val="clear" w:color="auto" w:fill="FFFFFF"/>
        <w:jc w:val="both"/>
        <w:rPr>
          <w:color w:val="333333"/>
          <w:sz w:val="28"/>
          <w:szCs w:val="28"/>
        </w:rPr>
      </w:pPr>
      <w:r w:rsidRPr="00EE5D3A">
        <w:rPr>
          <w:color w:val="333333"/>
          <w:sz w:val="28"/>
          <w:szCs w:val="28"/>
        </w:rPr>
        <w:t>         5) суммы процентов за пользование отсрочкой, рассрочкой по уплате налогов и сборов, инвестиционным налоговым кредитом.</w:t>
      </w:r>
    </w:p>
    <w:p w:rsidR="00EE5D3A" w:rsidRPr="00EE5D3A" w:rsidRDefault="00EE5D3A" w:rsidP="00EE5D3A">
      <w:pPr>
        <w:shd w:val="clear" w:color="auto" w:fill="FFFFFF"/>
        <w:jc w:val="both"/>
        <w:rPr>
          <w:color w:val="333333"/>
          <w:sz w:val="28"/>
          <w:szCs w:val="28"/>
        </w:rPr>
      </w:pPr>
      <w:r w:rsidRPr="00EE5D3A">
        <w:rPr>
          <w:color w:val="333333"/>
          <w:sz w:val="28"/>
          <w:szCs w:val="28"/>
        </w:rPr>
        <w:t>         2.5 В составе дебиторской задолженности по неналоговым доходам в бюджет сельского поселения «Степнинское» при осуществлении мониторинга дебиторской задолженности, рассроченных и отсроченных платежей в бюджет района учитываются суммы задолженности по уплате в бюджет сельского поселения «Степнинское»:</w:t>
      </w:r>
    </w:p>
    <w:p w:rsidR="00EE5D3A" w:rsidRPr="00EE5D3A" w:rsidRDefault="00EE5D3A" w:rsidP="00EE5D3A">
      <w:pPr>
        <w:shd w:val="clear" w:color="auto" w:fill="FFFFFF"/>
        <w:jc w:val="both"/>
        <w:rPr>
          <w:color w:val="333333"/>
          <w:sz w:val="28"/>
          <w:szCs w:val="28"/>
        </w:rPr>
      </w:pPr>
      <w:r w:rsidRPr="00EE5D3A">
        <w:rPr>
          <w:color w:val="333333"/>
          <w:sz w:val="28"/>
          <w:szCs w:val="28"/>
        </w:rPr>
        <w:t>         1) доходов от использования имущества, находящегося в муниципальной собственности сельского поселения «Степнинское», за исключением имущества бюджетных и автономных учреждений сельского поселения «Степнинское</w:t>
      </w:r>
      <w:r>
        <w:rPr>
          <w:color w:val="333333"/>
          <w:sz w:val="28"/>
          <w:szCs w:val="28"/>
        </w:rPr>
        <w:t>»</w:t>
      </w:r>
      <w:r w:rsidRPr="00EE5D3A">
        <w:rPr>
          <w:color w:val="333333"/>
          <w:sz w:val="28"/>
          <w:szCs w:val="28"/>
        </w:rPr>
        <w:t>;</w:t>
      </w:r>
    </w:p>
    <w:p w:rsidR="00EE5D3A" w:rsidRPr="00EE5D3A" w:rsidRDefault="00EE5D3A" w:rsidP="00EE5D3A">
      <w:pPr>
        <w:shd w:val="clear" w:color="auto" w:fill="FFFFFF"/>
        <w:jc w:val="both"/>
        <w:rPr>
          <w:color w:val="333333"/>
          <w:sz w:val="28"/>
          <w:szCs w:val="28"/>
        </w:rPr>
      </w:pPr>
      <w:r w:rsidRPr="00EE5D3A">
        <w:rPr>
          <w:color w:val="333333"/>
          <w:sz w:val="28"/>
          <w:szCs w:val="28"/>
        </w:rPr>
        <w:t>         2) доходов от продажи имущества, находящегося в муниципальной собственности сельского поселения «Степнинское;</w:t>
      </w:r>
    </w:p>
    <w:p w:rsidR="00EE5D3A" w:rsidRPr="00EE5D3A" w:rsidRDefault="00EE5D3A" w:rsidP="00EE5D3A">
      <w:pPr>
        <w:shd w:val="clear" w:color="auto" w:fill="FFFFFF"/>
        <w:jc w:val="both"/>
        <w:rPr>
          <w:color w:val="333333"/>
          <w:sz w:val="28"/>
          <w:szCs w:val="28"/>
        </w:rPr>
      </w:pPr>
      <w:r>
        <w:rPr>
          <w:color w:val="333333"/>
          <w:sz w:val="28"/>
          <w:szCs w:val="28"/>
        </w:rPr>
        <w:t> </w:t>
      </w:r>
      <w:r w:rsidRPr="00EE5D3A">
        <w:rPr>
          <w:color w:val="333333"/>
          <w:sz w:val="28"/>
          <w:szCs w:val="28"/>
        </w:rPr>
        <w:t xml:space="preserve">         </w:t>
      </w:r>
      <w:r>
        <w:rPr>
          <w:color w:val="333333"/>
          <w:sz w:val="28"/>
          <w:szCs w:val="28"/>
        </w:rPr>
        <w:t>3</w:t>
      </w:r>
      <w:r w:rsidRPr="00EE5D3A">
        <w:rPr>
          <w:color w:val="333333"/>
          <w:sz w:val="28"/>
          <w:szCs w:val="28"/>
        </w:rPr>
        <w:t>) платы за негативное воздействие на окружающую среду;</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w:t>
      </w:r>
      <w:r>
        <w:rPr>
          <w:color w:val="333333"/>
          <w:sz w:val="28"/>
          <w:szCs w:val="28"/>
        </w:rPr>
        <w:t>4</w:t>
      </w:r>
      <w:r w:rsidRPr="00EE5D3A">
        <w:rPr>
          <w:color w:val="333333"/>
          <w:sz w:val="28"/>
          <w:szCs w:val="28"/>
        </w:rPr>
        <w:t>)доходов от передачи в аренду земельных участков, муниципальная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w:t>
      </w:r>
    </w:p>
    <w:p w:rsidR="00EE5D3A" w:rsidRPr="00EE5D3A" w:rsidRDefault="00EE5D3A" w:rsidP="00EE5D3A">
      <w:pPr>
        <w:shd w:val="clear" w:color="auto" w:fill="FFFFFF"/>
        <w:jc w:val="both"/>
        <w:rPr>
          <w:color w:val="333333"/>
          <w:sz w:val="28"/>
          <w:szCs w:val="28"/>
        </w:rPr>
      </w:pPr>
      <w:r w:rsidRPr="00EE5D3A">
        <w:rPr>
          <w:color w:val="333333"/>
          <w:sz w:val="28"/>
          <w:szCs w:val="28"/>
        </w:rPr>
        <w:lastRenderedPageBreak/>
        <w:t xml:space="preserve">         </w:t>
      </w:r>
      <w:r>
        <w:rPr>
          <w:color w:val="333333"/>
          <w:sz w:val="28"/>
          <w:szCs w:val="28"/>
        </w:rPr>
        <w:t>5</w:t>
      </w:r>
      <w:r w:rsidRPr="00EE5D3A">
        <w:rPr>
          <w:color w:val="333333"/>
          <w:sz w:val="28"/>
          <w:szCs w:val="28"/>
        </w:rPr>
        <w:t>) доходов от продажи земельных участков, муниципальная собственность на которые не разграничена и которые расположены в границах  поселений.</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2.6  В составе рассроченных и отсроченных платежей в бюджет </w:t>
      </w:r>
      <w:r w:rsidR="00BD22B9" w:rsidRPr="00BD22B9">
        <w:rPr>
          <w:color w:val="333333"/>
          <w:sz w:val="28"/>
          <w:szCs w:val="28"/>
        </w:rPr>
        <w:t>сельского поселения «Степнинское»</w:t>
      </w:r>
      <w:r w:rsidRPr="00EE5D3A">
        <w:rPr>
          <w:color w:val="333333"/>
          <w:sz w:val="28"/>
          <w:szCs w:val="28"/>
        </w:rPr>
        <w:t xml:space="preserve"> при осуществлении мониторинга дебиторской задолженности, рассроченных и отсроченных платежей в бюджет </w:t>
      </w:r>
      <w:r w:rsidR="00BD22B9" w:rsidRPr="00BD22B9">
        <w:rPr>
          <w:color w:val="333333"/>
          <w:sz w:val="28"/>
          <w:szCs w:val="28"/>
        </w:rPr>
        <w:t>сельского поселения «Степнинское»</w:t>
      </w:r>
      <w:r w:rsidRPr="00EE5D3A">
        <w:rPr>
          <w:color w:val="333333"/>
          <w:sz w:val="28"/>
          <w:szCs w:val="28"/>
        </w:rPr>
        <w:t xml:space="preserve"> учитываются суммы налогов и сборов, не уплаченные налогоплательщиками и плательщиками сборов в бюджет </w:t>
      </w:r>
      <w:r w:rsidR="00BD22B9" w:rsidRPr="00BD22B9">
        <w:rPr>
          <w:color w:val="333333"/>
          <w:sz w:val="28"/>
          <w:szCs w:val="28"/>
        </w:rPr>
        <w:t>сельского поселения «Степнинское»</w:t>
      </w:r>
      <w:r w:rsidRPr="00EE5D3A">
        <w:rPr>
          <w:color w:val="333333"/>
          <w:sz w:val="28"/>
          <w:szCs w:val="28"/>
        </w:rPr>
        <w:t xml:space="preserve"> в связи с предоставлением предусмотренных законодательством отсрочек и рассрочек по уплате налогов и сборов, суммы процентов за пользование отсрочкой, рассрочкой по уплате налогов и сборов.</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2.7  Главные администраторы доходов бюджета </w:t>
      </w:r>
      <w:r w:rsidR="00BD22B9" w:rsidRPr="00BD22B9">
        <w:rPr>
          <w:color w:val="333333"/>
          <w:sz w:val="28"/>
          <w:szCs w:val="28"/>
        </w:rPr>
        <w:t>сельского поселения «Степнинское»</w:t>
      </w:r>
      <w:r w:rsidRPr="00EE5D3A">
        <w:rPr>
          <w:color w:val="333333"/>
          <w:sz w:val="28"/>
          <w:szCs w:val="28"/>
        </w:rPr>
        <w:t xml:space="preserve"> представляют в Комитет по финансам администрации муниципального района «Оловяннинский район» (далее - Комитет) ежеквартально в срок не позднее 20-го числа месяца, следующего за отчетным кварталом, информацию по предоставленным отсрочкам (рассрочкам) по уплате налогов и сборов, о суммах задолженности по отсроченным (рассроченным) налоговым и неналоговым доходам, о состоянии задолженности по налогам и сборам, пеням и налоговым санкциям, рассроченным и отсроченным платежам, дебиторской задолженности по неналоговым доходам в бюджет </w:t>
      </w:r>
      <w:r w:rsidR="00BD22B9" w:rsidRPr="00BD22B9">
        <w:rPr>
          <w:color w:val="333333"/>
          <w:sz w:val="28"/>
          <w:szCs w:val="28"/>
        </w:rPr>
        <w:t>сельского поселения «Степнинское»</w:t>
      </w:r>
      <w:r w:rsidRPr="00EE5D3A">
        <w:rPr>
          <w:color w:val="333333"/>
          <w:sz w:val="28"/>
          <w:szCs w:val="28"/>
        </w:rPr>
        <w:t xml:space="preserve"> по формам, согласно приложениям  № 1-3 к настоящему Порядку на бумажном и электронном носителях.</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2.8 Одновременно с информацией, указанной в пункте 8 настоящего Порядка, главными администраторами доходов бюджета </w:t>
      </w:r>
      <w:r w:rsidR="00BD22B9" w:rsidRPr="00BD22B9">
        <w:rPr>
          <w:color w:val="333333"/>
          <w:sz w:val="28"/>
          <w:szCs w:val="28"/>
        </w:rPr>
        <w:t>сельского поселения «Степнинское»</w:t>
      </w:r>
      <w:r w:rsidRPr="00EE5D3A">
        <w:rPr>
          <w:color w:val="333333"/>
          <w:sz w:val="28"/>
          <w:szCs w:val="28"/>
        </w:rPr>
        <w:t xml:space="preserve"> представляется пояснительная записка с указанием причин увеличения (уменьшения) задолженности на конец отчетного периода по сравнению с данными на начало отчетного года и на начало отчетного периода.</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2.9  Систематизация сведений по налогам, сборам и иным обязательным платежам, администрируемым налоговыми органами, осуществляется Комитетом по финансам ежеквартально в срок не позднее 25-го числа  месяца, следующего за отчетным кварталом, на основании информации, представляемой налоговыми органами в соответствии с соглашением по информационному взаимодействию, заключаемым между Межрайонной ИФНС России № 1 по Забайкальскому краю и </w:t>
      </w:r>
      <w:r w:rsidR="00BD22B9" w:rsidRPr="00BD22B9">
        <w:rPr>
          <w:color w:val="333333"/>
          <w:sz w:val="28"/>
          <w:szCs w:val="28"/>
        </w:rPr>
        <w:t>сельского поселения «Степнинское»</w:t>
      </w:r>
      <w:r w:rsidRPr="00EE5D3A">
        <w:rPr>
          <w:color w:val="333333"/>
          <w:sz w:val="28"/>
          <w:szCs w:val="28"/>
        </w:rPr>
        <w:t>.</w:t>
      </w:r>
    </w:p>
    <w:p w:rsidR="00EE5D3A" w:rsidRPr="00EE5D3A" w:rsidRDefault="00EE5D3A" w:rsidP="00EE5D3A">
      <w:pPr>
        <w:shd w:val="clear" w:color="auto" w:fill="FFFFFF"/>
        <w:jc w:val="both"/>
        <w:rPr>
          <w:color w:val="333333"/>
          <w:sz w:val="28"/>
          <w:szCs w:val="28"/>
        </w:rPr>
      </w:pPr>
      <w:r w:rsidRPr="00EE5D3A">
        <w:rPr>
          <w:color w:val="333333"/>
          <w:sz w:val="28"/>
          <w:szCs w:val="28"/>
        </w:rPr>
        <w:t> </w:t>
      </w:r>
    </w:p>
    <w:p w:rsidR="00EE5D3A" w:rsidRPr="00EE5D3A" w:rsidRDefault="00EE5D3A" w:rsidP="00EE5D3A">
      <w:pPr>
        <w:shd w:val="clear" w:color="auto" w:fill="FFFFFF"/>
        <w:jc w:val="center"/>
        <w:rPr>
          <w:color w:val="333333"/>
          <w:sz w:val="28"/>
          <w:szCs w:val="28"/>
        </w:rPr>
      </w:pPr>
      <w:r w:rsidRPr="00EE5D3A">
        <w:rPr>
          <w:color w:val="333333"/>
          <w:sz w:val="28"/>
          <w:szCs w:val="28"/>
        </w:rPr>
        <w:t>3.Оценка бюджетной и социальной эффективности предоставляемых</w:t>
      </w:r>
    </w:p>
    <w:p w:rsidR="00EE5D3A" w:rsidRPr="00EE5D3A" w:rsidRDefault="00EE5D3A" w:rsidP="00EE5D3A">
      <w:pPr>
        <w:shd w:val="clear" w:color="auto" w:fill="FFFFFF"/>
        <w:jc w:val="center"/>
        <w:rPr>
          <w:color w:val="333333"/>
          <w:sz w:val="28"/>
          <w:szCs w:val="28"/>
        </w:rPr>
      </w:pPr>
      <w:r w:rsidRPr="00EE5D3A">
        <w:rPr>
          <w:color w:val="333333"/>
          <w:sz w:val="28"/>
          <w:szCs w:val="28"/>
        </w:rPr>
        <w:t>(планируемых к предоставлению) налоговых льгот</w:t>
      </w:r>
    </w:p>
    <w:p w:rsidR="00EE5D3A" w:rsidRPr="00EE5D3A" w:rsidRDefault="00EE5D3A" w:rsidP="00EE5D3A">
      <w:pPr>
        <w:shd w:val="clear" w:color="auto" w:fill="FFFFFF"/>
        <w:jc w:val="both"/>
        <w:rPr>
          <w:color w:val="333333"/>
          <w:sz w:val="28"/>
          <w:szCs w:val="28"/>
        </w:rPr>
      </w:pPr>
      <w:r w:rsidRPr="00EE5D3A">
        <w:rPr>
          <w:color w:val="333333"/>
          <w:sz w:val="28"/>
          <w:szCs w:val="28"/>
        </w:rPr>
        <w:t> </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3.1 Под оценкой бюджетной эффективности предоставляемых (планируемых к предоставлению) налоговых льгот понимается процедура выявления влияния предоставления налоговых льгот на доходы и расходы бюджета </w:t>
      </w:r>
      <w:r w:rsidR="00BD22B9" w:rsidRPr="00BD22B9">
        <w:rPr>
          <w:color w:val="333333"/>
          <w:sz w:val="28"/>
          <w:szCs w:val="28"/>
        </w:rPr>
        <w:t>сельского поселения «Степнинское»</w:t>
      </w:r>
      <w:r w:rsidRPr="00EE5D3A">
        <w:rPr>
          <w:color w:val="333333"/>
          <w:sz w:val="28"/>
          <w:szCs w:val="28"/>
        </w:rPr>
        <w:t>.</w:t>
      </w:r>
    </w:p>
    <w:p w:rsidR="00EE5D3A" w:rsidRPr="00EE5D3A" w:rsidRDefault="00EE5D3A" w:rsidP="00EE5D3A">
      <w:pPr>
        <w:shd w:val="clear" w:color="auto" w:fill="FFFFFF"/>
        <w:jc w:val="both"/>
        <w:rPr>
          <w:color w:val="333333"/>
          <w:sz w:val="28"/>
          <w:szCs w:val="28"/>
        </w:rPr>
      </w:pPr>
      <w:r w:rsidRPr="00EE5D3A">
        <w:rPr>
          <w:color w:val="333333"/>
          <w:sz w:val="28"/>
          <w:szCs w:val="28"/>
        </w:rPr>
        <w:lastRenderedPageBreak/>
        <w:t>         Под оценкой социальной эффективности предоставляемых (планируемых к предоставлению) налоговых льгот понимается определение результата (комплекса результатов) социального характера в связи с предоставлением налоговой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t>         Оценка бюджетной и социальной эффективности предоставленных (планируемых к предоставлению) налоговых льгот осуществляется в пределах полномочий, установленных Налоговым кодексом РФ, в отношении следующих налогов:</w:t>
      </w:r>
    </w:p>
    <w:p w:rsidR="00EE5D3A" w:rsidRPr="00EE5D3A" w:rsidRDefault="00EE5D3A" w:rsidP="00EE5D3A">
      <w:pPr>
        <w:shd w:val="clear" w:color="auto" w:fill="FFFFFF"/>
        <w:jc w:val="both"/>
        <w:rPr>
          <w:color w:val="333333"/>
          <w:sz w:val="28"/>
          <w:szCs w:val="28"/>
        </w:rPr>
      </w:pPr>
      <w:r w:rsidRPr="00EE5D3A">
        <w:rPr>
          <w:color w:val="333333"/>
          <w:sz w:val="28"/>
          <w:szCs w:val="28"/>
        </w:rPr>
        <w:t>         1) единый налог на вмененный доход</w:t>
      </w:r>
    </w:p>
    <w:p w:rsidR="00EE5D3A" w:rsidRPr="00EE5D3A" w:rsidRDefault="00EE5D3A" w:rsidP="00EE5D3A">
      <w:pPr>
        <w:shd w:val="clear" w:color="auto" w:fill="FFFFFF"/>
        <w:jc w:val="both"/>
        <w:rPr>
          <w:color w:val="333333"/>
          <w:sz w:val="28"/>
          <w:szCs w:val="28"/>
        </w:rPr>
      </w:pPr>
      <w:r w:rsidRPr="00EE5D3A">
        <w:rPr>
          <w:color w:val="333333"/>
          <w:sz w:val="28"/>
          <w:szCs w:val="28"/>
        </w:rPr>
        <w:t>         2) налог на имущество физических лиц;</w:t>
      </w:r>
    </w:p>
    <w:p w:rsidR="00EE5D3A" w:rsidRPr="00EE5D3A" w:rsidRDefault="00EE5D3A" w:rsidP="00EE5D3A">
      <w:pPr>
        <w:shd w:val="clear" w:color="auto" w:fill="FFFFFF"/>
        <w:jc w:val="both"/>
        <w:rPr>
          <w:color w:val="333333"/>
          <w:sz w:val="28"/>
          <w:szCs w:val="28"/>
        </w:rPr>
      </w:pPr>
      <w:r w:rsidRPr="00EE5D3A">
        <w:rPr>
          <w:color w:val="333333"/>
          <w:sz w:val="28"/>
          <w:szCs w:val="28"/>
        </w:rPr>
        <w:t>         3) земельный  налог.</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3.2  Основными целями осуществления оценки бюджетной и социальной эффективности предоставляемых (планируемых к предоставлению) налоговых льгот являются сокращение выпадающих доходов бюджета </w:t>
      </w:r>
      <w:r w:rsidR="00BD22B9" w:rsidRPr="00BD22B9">
        <w:rPr>
          <w:color w:val="333333"/>
          <w:sz w:val="28"/>
          <w:szCs w:val="28"/>
        </w:rPr>
        <w:t>сельского поселения «Степнинское»</w:t>
      </w:r>
      <w:r w:rsidRPr="00EE5D3A">
        <w:rPr>
          <w:color w:val="333333"/>
          <w:sz w:val="28"/>
          <w:szCs w:val="28"/>
        </w:rPr>
        <w:t>, связанных с предоставлением неэффективных налоговых льгот, оптимизация системы налоговых льгот с соблюдением следующих принципов:</w:t>
      </w:r>
    </w:p>
    <w:p w:rsidR="00EE5D3A" w:rsidRPr="00EE5D3A" w:rsidRDefault="00EE5D3A" w:rsidP="00EE5D3A">
      <w:pPr>
        <w:shd w:val="clear" w:color="auto" w:fill="FFFFFF"/>
        <w:jc w:val="both"/>
        <w:rPr>
          <w:color w:val="333333"/>
          <w:sz w:val="28"/>
          <w:szCs w:val="28"/>
        </w:rPr>
      </w:pPr>
      <w:r w:rsidRPr="00EE5D3A">
        <w:rPr>
          <w:color w:val="333333"/>
          <w:sz w:val="28"/>
          <w:szCs w:val="28"/>
        </w:rPr>
        <w:t>         1) стимулирование использования финансовых ресурсов плательщиков для расширения и обновления производства и технологий с целью увеличения объемов производства, выпуска конкурентоспособной продукции и создания новых рабочих мест;</w:t>
      </w:r>
    </w:p>
    <w:p w:rsidR="00EE5D3A" w:rsidRPr="00EE5D3A" w:rsidRDefault="00EE5D3A" w:rsidP="00EE5D3A">
      <w:pPr>
        <w:shd w:val="clear" w:color="auto" w:fill="FFFFFF"/>
        <w:jc w:val="both"/>
        <w:rPr>
          <w:color w:val="333333"/>
          <w:sz w:val="28"/>
          <w:szCs w:val="28"/>
        </w:rPr>
      </w:pPr>
      <w:r w:rsidRPr="00EE5D3A">
        <w:rPr>
          <w:color w:val="333333"/>
          <w:sz w:val="28"/>
          <w:szCs w:val="28"/>
        </w:rPr>
        <w:t>         2) муниципальная поддержка производителей социально значимых видов продукции и услуг;</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3) развитие налогооблагаемой базы </w:t>
      </w:r>
      <w:r w:rsidR="00BD22B9" w:rsidRPr="00BD22B9">
        <w:rPr>
          <w:color w:val="333333"/>
          <w:sz w:val="28"/>
          <w:szCs w:val="28"/>
        </w:rPr>
        <w:t>сельского поселения «Степнинское»</w:t>
      </w:r>
      <w:r w:rsidRPr="00EE5D3A">
        <w:rPr>
          <w:color w:val="333333"/>
          <w:sz w:val="28"/>
          <w:szCs w:val="28"/>
        </w:rPr>
        <w:t>;</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4) обеспечение прироста доходов бюджета </w:t>
      </w:r>
      <w:r w:rsidR="00BD22B9" w:rsidRPr="00BD22B9">
        <w:rPr>
          <w:color w:val="333333"/>
          <w:sz w:val="28"/>
          <w:szCs w:val="28"/>
        </w:rPr>
        <w:t>сельского поселения «Степнинское»</w:t>
      </w:r>
      <w:r w:rsidRPr="00EE5D3A">
        <w:rPr>
          <w:color w:val="333333"/>
          <w:sz w:val="28"/>
          <w:szCs w:val="28"/>
        </w:rPr>
        <w:t>.</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3.3 Оценка бюджетной и социальной эффективности предоставляемых (планируемых к предоставлению) налоговых льгот не осуществляется в отношении налоговых льгот, установленных для субъектов инвестиционной деятельности, реализующих инвестиционные проекты </w:t>
      </w:r>
      <w:r w:rsidR="00BD22B9">
        <w:rPr>
          <w:color w:val="333333"/>
          <w:sz w:val="28"/>
          <w:szCs w:val="28"/>
        </w:rPr>
        <w:t>местного</w:t>
      </w:r>
      <w:r w:rsidRPr="00EE5D3A">
        <w:rPr>
          <w:color w:val="333333"/>
          <w:sz w:val="28"/>
          <w:szCs w:val="28"/>
        </w:rPr>
        <w:t xml:space="preserve"> значения.</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3.4 Для оценки бюджетной и социальной эффективности предоставляемых (планируемых к предоставлению) налоговых льгот используются данные отчетов об исполнении бюджета </w:t>
      </w:r>
      <w:r w:rsidR="00BD22B9" w:rsidRPr="00BD22B9">
        <w:rPr>
          <w:color w:val="333333"/>
          <w:sz w:val="28"/>
          <w:szCs w:val="28"/>
        </w:rPr>
        <w:t>сельского поселения «Степнинское»</w:t>
      </w:r>
      <w:r w:rsidRPr="00EE5D3A">
        <w:rPr>
          <w:color w:val="333333"/>
          <w:sz w:val="28"/>
          <w:szCs w:val="28"/>
        </w:rPr>
        <w:t>, статистические данные, данные налоговой отчетности, информация получателей налоговых льгот и другие официальные аналитические материалы.</w:t>
      </w:r>
    </w:p>
    <w:p w:rsidR="00EE5D3A" w:rsidRPr="00EE5D3A" w:rsidRDefault="00EE5D3A" w:rsidP="00EE5D3A">
      <w:pPr>
        <w:shd w:val="clear" w:color="auto" w:fill="FFFFFF"/>
        <w:jc w:val="both"/>
        <w:rPr>
          <w:color w:val="333333"/>
          <w:sz w:val="28"/>
          <w:szCs w:val="28"/>
        </w:rPr>
      </w:pPr>
      <w:r w:rsidRPr="00EE5D3A">
        <w:rPr>
          <w:color w:val="333333"/>
          <w:sz w:val="28"/>
          <w:szCs w:val="28"/>
        </w:rPr>
        <w:t>         О бюджетной и социальной эффективности предоставляемых (планируемых к предоставлению) налоговых льгот свидетельствуют положительная динамика показателей бюджетной и социальной эффективности и (или) достижение их расчетных (прогнозируемых) значений в соответствующем периоде, а также социальная значимость деятельности налогоплательщиков.</w:t>
      </w:r>
    </w:p>
    <w:p w:rsidR="00EE5D3A" w:rsidRPr="00EE5D3A" w:rsidRDefault="00EE5D3A" w:rsidP="00EE5D3A">
      <w:pPr>
        <w:shd w:val="clear" w:color="auto" w:fill="FFFFFF"/>
        <w:jc w:val="both"/>
        <w:rPr>
          <w:color w:val="333333"/>
          <w:sz w:val="28"/>
          <w:szCs w:val="28"/>
        </w:rPr>
      </w:pPr>
      <w:r w:rsidRPr="00EE5D3A">
        <w:rPr>
          <w:color w:val="333333"/>
          <w:sz w:val="28"/>
          <w:szCs w:val="28"/>
        </w:rPr>
        <w:t>         3.5 Результаты оценки бюджетной и социальной эффективности предоставляемых (планируемых к предоставлению) налоговых льгот используются  для:</w:t>
      </w:r>
    </w:p>
    <w:p w:rsidR="00EE5D3A" w:rsidRPr="00EE5D3A" w:rsidRDefault="00EE5D3A" w:rsidP="00EE5D3A">
      <w:pPr>
        <w:shd w:val="clear" w:color="auto" w:fill="FFFFFF"/>
        <w:jc w:val="both"/>
        <w:rPr>
          <w:color w:val="333333"/>
          <w:sz w:val="28"/>
          <w:szCs w:val="28"/>
        </w:rPr>
      </w:pPr>
      <w:r w:rsidRPr="00EE5D3A">
        <w:rPr>
          <w:color w:val="333333"/>
          <w:sz w:val="28"/>
          <w:szCs w:val="28"/>
        </w:rPr>
        <w:lastRenderedPageBreak/>
        <w:t>            1) своевременного принятия мер по отмене неэффективных налоговых льгот;</w:t>
      </w:r>
    </w:p>
    <w:p w:rsidR="00EE5D3A" w:rsidRPr="00EE5D3A" w:rsidRDefault="00EE5D3A" w:rsidP="00EE5D3A">
      <w:pPr>
        <w:shd w:val="clear" w:color="auto" w:fill="FFFFFF"/>
        <w:jc w:val="both"/>
        <w:rPr>
          <w:color w:val="333333"/>
          <w:sz w:val="28"/>
          <w:szCs w:val="28"/>
        </w:rPr>
      </w:pPr>
      <w:r w:rsidRPr="00EE5D3A">
        <w:rPr>
          <w:color w:val="333333"/>
          <w:sz w:val="28"/>
          <w:szCs w:val="28"/>
        </w:rPr>
        <w:t>         2) разработки предложений по совершенствованию мер государственной поддержки отдельных категорий налогоплательщиков.</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3.6   Оценка бюджетной и социальной эффективности предоставляемых (планируемых к предоставлению) налоговых льгот, предусмотренных решениями Совета </w:t>
      </w:r>
      <w:r w:rsidR="00BD22B9" w:rsidRPr="00BD22B9">
        <w:rPr>
          <w:color w:val="333333"/>
          <w:sz w:val="28"/>
          <w:szCs w:val="28"/>
        </w:rPr>
        <w:t>сельского поселения «Степнинское»</w:t>
      </w:r>
      <w:r w:rsidRPr="00EE5D3A">
        <w:rPr>
          <w:color w:val="333333"/>
          <w:sz w:val="28"/>
          <w:szCs w:val="28"/>
        </w:rPr>
        <w:t>, производится Комитетом по финансам ежегодно до 1 сентября текущего года по каждой категории налогоплательщиков.</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3.7 Для оценки бюджетной и социальной эффективности предоставляемых (планируемых к предоставлению) налоговых льгот и принятия решения о продлении или прекращении действия налоговых льгот Комитет по финансам в срок до 1 августа текущего финансового года запрашивает у органов местного самоуправления  </w:t>
      </w:r>
      <w:r w:rsidR="00BD22B9" w:rsidRPr="00BD22B9">
        <w:rPr>
          <w:color w:val="333333"/>
          <w:sz w:val="28"/>
          <w:szCs w:val="28"/>
        </w:rPr>
        <w:t>сельского поселения «Степнинское»</w:t>
      </w:r>
      <w:r w:rsidRPr="00EE5D3A">
        <w:rPr>
          <w:color w:val="333333"/>
          <w:sz w:val="28"/>
          <w:szCs w:val="28"/>
        </w:rPr>
        <w:t>  и налогоплательщиков, пользующихся льготами, сведения:</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1) о суммах выпадающих доходов бюджета </w:t>
      </w:r>
      <w:r w:rsidR="00BD22B9" w:rsidRPr="00BD22B9">
        <w:rPr>
          <w:color w:val="333333"/>
          <w:sz w:val="28"/>
          <w:szCs w:val="28"/>
        </w:rPr>
        <w:t>сельского поселения «Степнинское»</w:t>
      </w:r>
      <w:r w:rsidRPr="00EE5D3A">
        <w:rPr>
          <w:color w:val="333333"/>
          <w:sz w:val="28"/>
          <w:szCs w:val="28"/>
        </w:rPr>
        <w:t xml:space="preserve"> в результате предоставления налоговых льгот по видам налогов за налоговые периоды отчетного и предшествующего отчетному финансовых годов;</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2) об объеме поступлений налогов в бюджет </w:t>
      </w:r>
      <w:r w:rsidR="00BD22B9" w:rsidRPr="00BD22B9">
        <w:rPr>
          <w:color w:val="333333"/>
          <w:sz w:val="28"/>
          <w:szCs w:val="28"/>
        </w:rPr>
        <w:t>сельского поселения «Степнинское»</w:t>
      </w:r>
      <w:r w:rsidRPr="00EE5D3A">
        <w:rPr>
          <w:color w:val="333333"/>
          <w:sz w:val="28"/>
          <w:szCs w:val="28"/>
        </w:rPr>
        <w:t xml:space="preserve"> (с разбивкой по видам налогов) за отчетный и предшествующий отчетному  финансовые годы;</w:t>
      </w:r>
    </w:p>
    <w:p w:rsidR="00EE5D3A" w:rsidRPr="00EE5D3A" w:rsidRDefault="00EE5D3A" w:rsidP="00EE5D3A">
      <w:pPr>
        <w:shd w:val="clear" w:color="auto" w:fill="FFFFFF"/>
        <w:jc w:val="both"/>
        <w:rPr>
          <w:color w:val="333333"/>
          <w:sz w:val="28"/>
          <w:szCs w:val="28"/>
        </w:rPr>
      </w:pPr>
      <w:r w:rsidRPr="00EE5D3A">
        <w:rPr>
          <w:color w:val="333333"/>
          <w:sz w:val="28"/>
          <w:szCs w:val="28"/>
        </w:rPr>
        <w:t>         3) о численности, заработной плате и движении работников;</w:t>
      </w:r>
    </w:p>
    <w:p w:rsidR="00EE5D3A" w:rsidRPr="00EE5D3A" w:rsidRDefault="00EE5D3A" w:rsidP="00EE5D3A">
      <w:pPr>
        <w:shd w:val="clear" w:color="auto" w:fill="FFFFFF"/>
        <w:jc w:val="both"/>
        <w:rPr>
          <w:color w:val="333333"/>
          <w:sz w:val="28"/>
          <w:szCs w:val="28"/>
        </w:rPr>
      </w:pPr>
      <w:r w:rsidRPr="00EE5D3A">
        <w:rPr>
          <w:color w:val="333333"/>
          <w:sz w:val="28"/>
          <w:szCs w:val="28"/>
        </w:rPr>
        <w:t>         4) о выручке от продажи товаров, услуг, об объеме полученной прибыли, об общей стоимости имущества;</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5) о состоянии недоимки в бюджет </w:t>
      </w:r>
      <w:r w:rsidR="00BD22B9" w:rsidRPr="00BD22B9">
        <w:rPr>
          <w:color w:val="333333"/>
          <w:sz w:val="28"/>
          <w:szCs w:val="28"/>
        </w:rPr>
        <w:t>сельского поселения «Степнинское»</w:t>
      </w:r>
      <w:r w:rsidRPr="00EE5D3A">
        <w:rPr>
          <w:color w:val="333333"/>
          <w:sz w:val="28"/>
          <w:szCs w:val="28"/>
        </w:rPr>
        <w:t>.</w:t>
      </w:r>
    </w:p>
    <w:p w:rsidR="00EE5D3A" w:rsidRPr="00EE5D3A" w:rsidRDefault="00EE5D3A" w:rsidP="00EE5D3A">
      <w:pPr>
        <w:shd w:val="clear" w:color="auto" w:fill="FFFFFF"/>
        <w:jc w:val="both"/>
        <w:rPr>
          <w:color w:val="333333"/>
          <w:sz w:val="28"/>
          <w:szCs w:val="28"/>
        </w:rPr>
      </w:pPr>
      <w:r w:rsidRPr="00EE5D3A">
        <w:rPr>
          <w:color w:val="333333"/>
          <w:sz w:val="28"/>
          <w:szCs w:val="28"/>
        </w:rPr>
        <w:t>         Указанные сведения представляются по форме согласно приложению № 4 к настоящему Порядку.</w:t>
      </w:r>
    </w:p>
    <w:p w:rsidR="00EE5D3A" w:rsidRPr="00EE5D3A" w:rsidRDefault="00EE5D3A" w:rsidP="00EE5D3A">
      <w:pPr>
        <w:shd w:val="clear" w:color="auto" w:fill="FFFFFF"/>
        <w:jc w:val="both"/>
        <w:rPr>
          <w:color w:val="333333"/>
          <w:sz w:val="28"/>
          <w:szCs w:val="28"/>
        </w:rPr>
      </w:pPr>
      <w:r w:rsidRPr="00EE5D3A">
        <w:rPr>
          <w:color w:val="333333"/>
          <w:sz w:val="28"/>
          <w:szCs w:val="28"/>
        </w:rPr>
        <w:t>         Одновременно запрашивается информация об объемах и направлениях использования средств, высвобождаемых в результате действия налоговых льгот, а также сведения о достижении целей, для которых предоставлены льготы. Указанная информация базируется на данных налоговой, статистической, финансовой, бухгалтерской отчетности, а также иной информации.</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3.8 На первом этапе оценки бюджетной и социальной эффективности предоставляемых (планируемых к предоставлению) налоговых льгот определяется сумма выпадающих доходов (недополученных доходов) бюджета </w:t>
      </w:r>
      <w:r w:rsidR="00BD22B9" w:rsidRPr="00BD22B9">
        <w:rPr>
          <w:color w:val="333333"/>
          <w:sz w:val="28"/>
          <w:szCs w:val="28"/>
        </w:rPr>
        <w:t>сельского поселения «Степнинское»</w:t>
      </w:r>
      <w:r w:rsidRPr="00EE5D3A">
        <w:rPr>
          <w:color w:val="333333"/>
          <w:sz w:val="28"/>
          <w:szCs w:val="28"/>
        </w:rPr>
        <w:t xml:space="preserve">, обусловленных предоставлением налоговых льгот, а также объем прироста налоговых поступлений в бюджет </w:t>
      </w:r>
      <w:r w:rsidR="00BD22B9" w:rsidRPr="00BD22B9">
        <w:rPr>
          <w:color w:val="333333"/>
          <w:sz w:val="28"/>
          <w:szCs w:val="28"/>
        </w:rPr>
        <w:t>сельского поселения «Степнинское»</w:t>
      </w:r>
      <w:r w:rsidRPr="00EE5D3A">
        <w:rPr>
          <w:color w:val="333333"/>
          <w:sz w:val="28"/>
          <w:szCs w:val="28"/>
        </w:rPr>
        <w:t xml:space="preserve"> за отчетный период:</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1) расчет суммы выпадающих доходов бюджета </w:t>
      </w:r>
      <w:r w:rsidR="00BD22B9" w:rsidRPr="00BD22B9">
        <w:rPr>
          <w:color w:val="333333"/>
          <w:sz w:val="28"/>
          <w:szCs w:val="28"/>
        </w:rPr>
        <w:t>сельского поселения «Степнинское»</w:t>
      </w:r>
      <w:r w:rsidRPr="00EE5D3A">
        <w:rPr>
          <w:color w:val="333333"/>
          <w:sz w:val="28"/>
          <w:szCs w:val="28"/>
        </w:rPr>
        <w:t xml:space="preserve"> выполняется по следующей формуле:</w:t>
      </w:r>
    </w:p>
    <w:p w:rsidR="00EE5D3A" w:rsidRPr="00EE5D3A" w:rsidRDefault="00EE5D3A" w:rsidP="00EE5D3A">
      <w:pPr>
        <w:shd w:val="clear" w:color="auto" w:fill="FFFFFF"/>
        <w:jc w:val="center"/>
        <w:rPr>
          <w:color w:val="333333"/>
          <w:sz w:val="28"/>
          <w:szCs w:val="28"/>
        </w:rPr>
      </w:pPr>
      <w:r w:rsidRPr="00EE5D3A">
        <w:rPr>
          <w:color w:val="333333"/>
          <w:sz w:val="28"/>
          <w:szCs w:val="28"/>
        </w:rPr>
        <w:t>Вд=(БОд+СПд)-(Бол х СПл)-Z, где:</w:t>
      </w:r>
    </w:p>
    <w:p w:rsidR="00EE5D3A" w:rsidRPr="00EE5D3A" w:rsidRDefault="00EE5D3A" w:rsidP="00EE5D3A">
      <w:pPr>
        <w:shd w:val="clear" w:color="auto" w:fill="FFFFFF"/>
        <w:jc w:val="both"/>
        <w:rPr>
          <w:color w:val="333333"/>
          <w:sz w:val="28"/>
          <w:szCs w:val="28"/>
        </w:rPr>
      </w:pPr>
      <w:r w:rsidRPr="00EE5D3A">
        <w:rPr>
          <w:color w:val="333333"/>
          <w:sz w:val="28"/>
          <w:szCs w:val="28"/>
        </w:rPr>
        <w:lastRenderedPageBreak/>
        <w:t>         БОд - налоговая база в условиях действующего законодательства (до предоставления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t>         СПд – налоговая ставка в условиях действующего законодательства (до предоставления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t>         БОл – налоговая база в условиях льготного порядка уплаты налога;</w:t>
      </w:r>
    </w:p>
    <w:p w:rsidR="00EE5D3A" w:rsidRPr="00EE5D3A" w:rsidRDefault="00EE5D3A" w:rsidP="00EE5D3A">
      <w:pPr>
        <w:shd w:val="clear" w:color="auto" w:fill="FFFFFF"/>
        <w:jc w:val="both"/>
        <w:rPr>
          <w:color w:val="333333"/>
          <w:sz w:val="28"/>
          <w:szCs w:val="28"/>
        </w:rPr>
      </w:pPr>
      <w:r w:rsidRPr="00EE5D3A">
        <w:rPr>
          <w:color w:val="333333"/>
          <w:sz w:val="28"/>
          <w:szCs w:val="28"/>
        </w:rPr>
        <w:t>         СПл – налоговая ставка в условиях льготного порядка;</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Z– расходы бюджета </w:t>
      </w:r>
      <w:r w:rsidR="00BD22B9">
        <w:rPr>
          <w:color w:val="333333"/>
          <w:sz w:val="28"/>
          <w:szCs w:val="28"/>
        </w:rPr>
        <w:t>поселения</w:t>
      </w:r>
      <w:r w:rsidRPr="00EE5D3A">
        <w:rPr>
          <w:color w:val="333333"/>
          <w:sz w:val="28"/>
          <w:szCs w:val="28"/>
        </w:rPr>
        <w:t xml:space="preserve">, которые необходимо будет произвести в случае отсутствия налоговой льготы (показатель используется для организаций, полностью или частично финансируемых из бюджета </w:t>
      </w:r>
      <w:r w:rsidR="00BD22B9">
        <w:rPr>
          <w:color w:val="333333"/>
          <w:sz w:val="28"/>
          <w:szCs w:val="28"/>
        </w:rPr>
        <w:t>поселения</w:t>
      </w:r>
      <w:r w:rsidRPr="00EE5D3A">
        <w:rPr>
          <w:color w:val="333333"/>
          <w:sz w:val="28"/>
          <w:szCs w:val="28"/>
        </w:rPr>
        <w:t>).</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В целях достоверной оценки суммы выпадающих доходов бюджета </w:t>
      </w:r>
      <w:r w:rsidR="00BD22B9" w:rsidRPr="00BD22B9">
        <w:rPr>
          <w:color w:val="333333"/>
          <w:sz w:val="28"/>
          <w:szCs w:val="28"/>
        </w:rPr>
        <w:t>сельского поселения «Степнинское»</w:t>
      </w:r>
      <w:r w:rsidRPr="00EE5D3A">
        <w:rPr>
          <w:color w:val="333333"/>
          <w:sz w:val="28"/>
          <w:szCs w:val="28"/>
        </w:rPr>
        <w:t xml:space="preserve"> налогоплательщики, пользующиеся налоговыми льготами, в срок до 1 августа текущего финансового года представляют в Комитет по финансам информацию по форме согласно приложению № 5 к настоящему Порядку;</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2) расчет объема прироста налоговых поступлений в бюджет </w:t>
      </w:r>
      <w:r w:rsidR="00BD22B9" w:rsidRPr="00BD22B9">
        <w:rPr>
          <w:color w:val="333333"/>
          <w:sz w:val="28"/>
          <w:szCs w:val="28"/>
        </w:rPr>
        <w:t>сельского поселения «Степнинское»</w:t>
      </w:r>
      <w:r w:rsidRPr="00EE5D3A">
        <w:rPr>
          <w:color w:val="333333"/>
          <w:sz w:val="28"/>
          <w:szCs w:val="28"/>
        </w:rPr>
        <w:t xml:space="preserve"> за отчетный период выполняется по следующей формуле:</w:t>
      </w:r>
    </w:p>
    <w:p w:rsidR="00EE5D3A" w:rsidRPr="00EE5D3A" w:rsidRDefault="00EE5D3A" w:rsidP="00EE5D3A">
      <w:pPr>
        <w:shd w:val="clear" w:color="auto" w:fill="FFFFFF"/>
        <w:jc w:val="center"/>
        <w:rPr>
          <w:color w:val="333333"/>
          <w:sz w:val="28"/>
          <w:szCs w:val="28"/>
        </w:rPr>
      </w:pPr>
      <w:r w:rsidRPr="00EE5D3A">
        <w:rPr>
          <w:color w:val="333333"/>
          <w:sz w:val="28"/>
          <w:szCs w:val="28"/>
        </w:rPr>
        <w:t>НП=НПо-НПп, где</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НПо – сумма уплаченных налогов в бюджет </w:t>
      </w:r>
      <w:r w:rsidR="00BD22B9">
        <w:rPr>
          <w:color w:val="333333"/>
          <w:sz w:val="28"/>
          <w:szCs w:val="28"/>
        </w:rPr>
        <w:t>поселения</w:t>
      </w:r>
      <w:r w:rsidRPr="00EE5D3A">
        <w:rPr>
          <w:color w:val="333333"/>
          <w:sz w:val="28"/>
          <w:szCs w:val="28"/>
        </w:rPr>
        <w:t xml:space="preserve"> в отчетном году по соответствующей категории налогоплательщиков, получивших налоговые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НПп – сумма уплаченных налогов в бюджет </w:t>
      </w:r>
      <w:r w:rsidR="00BD22B9">
        <w:rPr>
          <w:color w:val="333333"/>
          <w:sz w:val="28"/>
          <w:szCs w:val="28"/>
        </w:rPr>
        <w:t>поселения</w:t>
      </w:r>
      <w:r w:rsidRPr="00EE5D3A">
        <w:rPr>
          <w:color w:val="333333"/>
          <w:sz w:val="28"/>
          <w:szCs w:val="28"/>
        </w:rPr>
        <w:t xml:space="preserve"> за год, предшествующий отчетному, по соответствующей категории налогоплательщиков, получивших налоговые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При этом по организациям, которым налоговые льготы предоставлены в отчетном году, из суммы уплаченных налогов в бюджет </w:t>
      </w:r>
      <w:r w:rsidR="00BD22B9" w:rsidRPr="00BD22B9">
        <w:rPr>
          <w:color w:val="333333"/>
          <w:sz w:val="28"/>
          <w:szCs w:val="28"/>
        </w:rPr>
        <w:t>сельского поселения «Степнинское»</w:t>
      </w:r>
      <w:r w:rsidRPr="00EE5D3A">
        <w:rPr>
          <w:color w:val="333333"/>
          <w:sz w:val="28"/>
          <w:szCs w:val="28"/>
        </w:rPr>
        <w:t xml:space="preserve"> исключается сумма фактически уплаченного налога, по которому предоставлены налоговые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t>         3.9 На втором этапе оценивается бюджетная и социальная эффективность предоставляемых (планируемых к предоставлению) налоговых льгот по следующим критериям:</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1) бюджетная эффективность предоставляемых (планируемых к предоставлению) налоговых льгот – соотношение величины дополнительных налоговых поступлений в бюджет </w:t>
      </w:r>
      <w:r w:rsidR="00BD22B9" w:rsidRPr="00BD22B9">
        <w:rPr>
          <w:color w:val="333333"/>
          <w:sz w:val="28"/>
          <w:szCs w:val="28"/>
        </w:rPr>
        <w:t>сельского поселения «Степнинское»</w:t>
      </w:r>
      <w:r w:rsidRPr="00EE5D3A">
        <w:rPr>
          <w:color w:val="333333"/>
          <w:sz w:val="28"/>
          <w:szCs w:val="28"/>
        </w:rPr>
        <w:t xml:space="preserve"> от налогоплательщиков, которые используют или планируют использовать налоговые льготы, и выпадающих доходов бюджета района в результате использования этими налогоплательщиками предоставленных налоговых льгот.</w:t>
      </w:r>
    </w:p>
    <w:p w:rsidR="00EE5D3A" w:rsidRPr="00EE5D3A" w:rsidRDefault="00EE5D3A" w:rsidP="00EE5D3A">
      <w:pPr>
        <w:shd w:val="clear" w:color="auto" w:fill="FFFFFF"/>
        <w:jc w:val="both"/>
        <w:rPr>
          <w:color w:val="333333"/>
          <w:sz w:val="28"/>
          <w:szCs w:val="28"/>
        </w:rPr>
      </w:pPr>
      <w:r w:rsidRPr="00EE5D3A">
        <w:rPr>
          <w:color w:val="333333"/>
          <w:sz w:val="28"/>
          <w:szCs w:val="28"/>
        </w:rPr>
        <w:t>         Расчет бюджетной эффективности от предоставления налоговых льгот производится по формуле:</w:t>
      </w:r>
    </w:p>
    <w:p w:rsidR="00EE5D3A" w:rsidRPr="00EE5D3A" w:rsidRDefault="00EE5D3A" w:rsidP="00EE5D3A">
      <w:pPr>
        <w:shd w:val="clear" w:color="auto" w:fill="FFFFFF"/>
        <w:jc w:val="center"/>
        <w:rPr>
          <w:color w:val="333333"/>
          <w:sz w:val="28"/>
          <w:szCs w:val="28"/>
        </w:rPr>
      </w:pPr>
      <w:r w:rsidRPr="00EE5D3A">
        <w:rPr>
          <w:color w:val="333333"/>
          <w:sz w:val="28"/>
          <w:szCs w:val="28"/>
        </w:rPr>
        <w:t>БЭ=НП/Вд, где:</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НП – планируемый объем прироста налоговых поступлений в бюджет </w:t>
      </w:r>
      <w:r w:rsidR="00BD22B9">
        <w:rPr>
          <w:color w:val="333333"/>
          <w:sz w:val="28"/>
          <w:szCs w:val="28"/>
        </w:rPr>
        <w:t>поселения</w:t>
      </w:r>
      <w:r w:rsidRPr="00EE5D3A">
        <w:rPr>
          <w:color w:val="333333"/>
          <w:sz w:val="28"/>
          <w:szCs w:val="28"/>
        </w:rPr>
        <w:t xml:space="preserve"> за отчетный период;</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Вд – сумма выпадающих доходов бюджета </w:t>
      </w:r>
      <w:r w:rsidR="00BD22B9">
        <w:rPr>
          <w:color w:val="333333"/>
          <w:sz w:val="28"/>
          <w:szCs w:val="28"/>
        </w:rPr>
        <w:t>поселения</w:t>
      </w:r>
      <w:r w:rsidRPr="00EE5D3A">
        <w:rPr>
          <w:color w:val="333333"/>
          <w:sz w:val="28"/>
          <w:szCs w:val="28"/>
        </w:rPr>
        <w:t>, обусловленных предоставлением налоговых льгот.</w:t>
      </w:r>
    </w:p>
    <w:p w:rsidR="00EE5D3A" w:rsidRPr="00EE5D3A" w:rsidRDefault="00EE5D3A" w:rsidP="00EE5D3A">
      <w:pPr>
        <w:shd w:val="clear" w:color="auto" w:fill="FFFFFF"/>
        <w:jc w:val="both"/>
        <w:rPr>
          <w:color w:val="333333"/>
          <w:sz w:val="28"/>
          <w:szCs w:val="28"/>
        </w:rPr>
      </w:pPr>
      <w:r w:rsidRPr="00EE5D3A">
        <w:rPr>
          <w:color w:val="333333"/>
          <w:sz w:val="28"/>
          <w:szCs w:val="28"/>
        </w:rPr>
        <w:lastRenderedPageBreak/>
        <w:t>         Если в результате расчета получено соотношение меньше 1, бюджетная эффективность от предоставленной налоговой льготы имеет низкое (недостаточное) значение. Если соотношение больше или равно 1,  бюджетная эффективность от предоставленной налоговой льготы имеет высокое (достаточное) значение;</w:t>
      </w:r>
    </w:p>
    <w:p w:rsidR="00EE5D3A" w:rsidRPr="00EE5D3A" w:rsidRDefault="00EE5D3A" w:rsidP="00EE5D3A">
      <w:pPr>
        <w:shd w:val="clear" w:color="auto" w:fill="FFFFFF"/>
        <w:jc w:val="both"/>
        <w:rPr>
          <w:color w:val="333333"/>
          <w:sz w:val="28"/>
          <w:szCs w:val="28"/>
        </w:rPr>
      </w:pPr>
      <w:r w:rsidRPr="00EE5D3A">
        <w:rPr>
          <w:color w:val="333333"/>
          <w:sz w:val="28"/>
          <w:szCs w:val="28"/>
        </w:rPr>
        <w:t>         2) социальная эффективность – социальные последствия предоставляемых (планируемых к предоставлению) налоговых льгот, которые выражаются в создании благоприятных условий развития инфраструктуры социальной сферы, улучшении условий труда, жизни и социальной защищенности населения, создании новых рабочих мест, улучшении условий труда и иных социально значимых последствиях предоставления налоговой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t>         Оценка социальной эффективности предоставляемых (планируемых к предоставлению) налоговых льгот осуществляется на основании следующих показателей:</w:t>
      </w:r>
    </w:p>
    <w:p w:rsidR="00EE5D3A" w:rsidRPr="00EE5D3A" w:rsidRDefault="00EE5D3A" w:rsidP="00EE5D3A">
      <w:pPr>
        <w:numPr>
          <w:ilvl w:val="0"/>
          <w:numId w:val="2"/>
        </w:numPr>
        <w:shd w:val="clear" w:color="auto" w:fill="FFFFFF"/>
        <w:spacing w:after="200" w:line="276" w:lineRule="auto"/>
        <w:contextualSpacing/>
        <w:jc w:val="both"/>
        <w:rPr>
          <w:color w:val="333333"/>
          <w:sz w:val="28"/>
          <w:szCs w:val="28"/>
        </w:rPr>
      </w:pPr>
      <w:r w:rsidRPr="00EE5D3A">
        <w:rPr>
          <w:color w:val="333333"/>
          <w:sz w:val="28"/>
          <w:szCs w:val="28"/>
        </w:rPr>
        <w:t>решение конкретных социальных задач</w:t>
      </w:r>
      <w:r w:rsidR="00BD22B9">
        <w:rPr>
          <w:color w:val="333333"/>
          <w:sz w:val="28"/>
          <w:szCs w:val="28"/>
        </w:rPr>
        <w:t xml:space="preserve"> поселения</w:t>
      </w:r>
      <w:r w:rsidRPr="00EE5D3A">
        <w:rPr>
          <w:color w:val="333333"/>
          <w:sz w:val="28"/>
          <w:szCs w:val="28"/>
        </w:rPr>
        <w:t>;</w:t>
      </w:r>
    </w:p>
    <w:p w:rsidR="00EE5D3A" w:rsidRPr="00EE5D3A" w:rsidRDefault="00EE5D3A" w:rsidP="00EE5D3A">
      <w:pPr>
        <w:numPr>
          <w:ilvl w:val="0"/>
          <w:numId w:val="2"/>
        </w:numPr>
        <w:shd w:val="clear" w:color="auto" w:fill="FFFFFF"/>
        <w:spacing w:after="200" w:line="276" w:lineRule="auto"/>
        <w:contextualSpacing/>
        <w:jc w:val="both"/>
        <w:rPr>
          <w:color w:val="333333"/>
          <w:sz w:val="28"/>
          <w:szCs w:val="28"/>
        </w:rPr>
      </w:pPr>
      <w:r w:rsidRPr="00EE5D3A">
        <w:rPr>
          <w:color w:val="333333"/>
          <w:sz w:val="28"/>
          <w:szCs w:val="28"/>
        </w:rPr>
        <w:t>создание новых рабочих мест преимущественно в реальном секторе экономики;</w:t>
      </w:r>
    </w:p>
    <w:p w:rsidR="00EE5D3A" w:rsidRPr="00EE5D3A" w:rsidRDefault="00EE5D3A" w:rsidP="00EE5D3A">
      <w:pPr>
        <w:numPr>
          <w:ilvl w:val="0"/>
          <w:numId w:val="2"/>
        </w:numPr>
        <w:shd w:val="clear" w:color="auto" w:fill="FFFFFF"/>
        <w:spacing w:after="200" w:line="276" w:lineRule="auto"/>
        <w:contextualSpacing/>
        <w:jc w:val="both"/>
        <w:rPr>
          <w:color w:val="333333"/>
          <w:sz w:val="28"/>
          <w:szCs w:val="28"/>
        </w:rPr>
      </w:pPr>
      <w:r w:rsidRPr="00EE5D3A">
        <w:rPr>
          <w:color w:val="333333"/>
          <w:sz w:val="28"/>
          <w:szCs w:val="28"/>
        </w:rPr>
        <w:t>рост средней заработной платы;</w:t>
      </w:r>
    </w:p>
    <w:p w:rsidR="00EE5D3A" w:rsidRPr="00EE5D3A" w:rsidRDefault="00EE5D3A" w:rsidP="00EE5D3A">
      <w:pPr>
        <w:shd w:val="clear" w:color="auto" w:fill="FFFFFF"/>
        <w:jc w:val="both"/>
        <w:rPr>
          <w:color w:val="333333"/>
          <w:sz w:val="28"/>
          <w:szCs w:val="28"/>
        </w:rPr>
      </w:pPr>
      <w:r w:rsidRPr="00EE5D3A">
        <w:rPr>
          <w:color w:val="333333"/>
          <w:sz w:val="28"/>
          <w:szCs w:val="28"/>
        </w:rPr>
        <w:t>         4) улучшение условий труда;</w:t>
      </w:r>
    </w:p>
    <w:p w:rsidR="00EE5D3A" w:rsidRPr="00EE5D3A" w:rsidRDefault="00EE5D3A" w:rsidP="00EE5D3A">
      <w:pPr>
        <w:shd w:val="clear" w:color="auto" w:fill="FFFFFF"/>
        <w:contextualSpacing/>
        <w:jc w:val="both"/>
        <w:rPr>
          <w:color w:val="333333"/>
          <w:sz w:val="28"/>
          <w:szCs w:val="28"/>
        </w:rPr>
      </w:pPr>
      <w:r w:rsidRPr="00EE5D3A">
        <w:rPr>
          <w:color w:val="333333"/>
          <w:sz w:val="28"/>
          <w:szCs w:val="28"/>
        </w:rPr>
        <w:t>5) повышение квалификации работников;</w:t>
      </w:r>
    </w:p>
    <w:p w:rsidR="00EE5D3A" w:rsidRPr="00EE5D3A" w:rsidRDefault="00EE5D3A" w:rsidP="00EE5D3A">
      <w:pPr>
        <w:shd w:val="clear" w:color="auto" w:fill="FFFFFF"/>
        <w:jc w:val="both"/>
        <w:rPr>
          <w:color w:val="333333"/>
          <w:sz w:val="28"/>
          <w:szCs w:val="28"/>
        </w:rPr>
      </w:pPr>
      <w:r w:rsidRPr="00EE5D3A">
        <w:rPr>
          <w:color w:val="333333"/>
          <w:sz w:val="28"/>
          <w:szCs w:val="28"/>
        </w:rPr>
        <w:t>6) медицинское обслуживание работников;</w:t>
      </w:r>
    </w:p>
    <w:p w:rsidR="00EE5D3A" w:rsidRPr="00EE5D3A" w:rsidRDefault="00EE5D3A" w:rsidP="00EE5D3A">
      <w:pPr>
        <w:numPr>
          <w:ilvl w:val="0"/>
          <w:numId w:val="5"/>
        </w:numPr>
        <w:shd w:val="clear" w:color="auto" w:fill="FFFFFF"/>
        <w:spacing w:after="200" w:line="276" w:lineRule="auto"/>
        <w:contextualSpacing/>
        <w:jc w:val="both"/>
        <w:rPr>
          <w:color w:val="333333"/>
          <w:sz w:val="28"/>
          <w:szCs w:val="28"/>
        </w:rPr>
      </w:pPr>
      <w:r w:rsidRPr="00EE5D3A">
        <w:rPr>
          <w:color w:val="333333"/>
          <w:sz w:val="28"/>
          <w:szCs w:val="28"/>
        </w:rPr>
        <w:t>другие показатели.</w:t>
      </w:r>
    </w:p>
    <w:p w:rsidR="00EE5D3A" w:rsidRPr="00EE5D3A" w:rsidRDefault="00EE5D3A" w:rsidP="00EE5D3A">
      <w:pPr>
        <w:shd w:val="clear" w:color="auto" w:fill="FFFFFF"/>
        <w:jc w:val="both"/>
        <w:rPr>
          <w:color w:val="333333"/>
          <w:sz w:val="28"/>
          <w:szCs w:val="28"/>
        </w:rPr>
      </w:pPr>
      <w:r w:rsidRPr="00EE5D3A">
        <w:rPr>
          <w:color w:val="333333"/>
          <w:sz w:val="28"/>
          <w:szCs w:val="28"/>
        </w:rPr>
        <w:t>         При определении социальной эффективности налоговых льгот при наличии необходимой информации определяется сумма социального эффекта от предоставления налоговых льгот, которая определяется по формуле:</w:t>
      </w:r>
    </w:p>
    <w:p w:rsidR="00EE5D3A" w:rsidRPr="00EE5D3A" w:rsidRDefault="00EE5D3A" w:rsidP="00EE5D3A">
      <w:pPr>
        <w:shd w:val="clear" w:color="auto" w:fill="FFFFFF"/>
        <w:jc w:val="center"/>
        <w:rPr>
          <w:color w:val="333333"/>
          <w:sz w:val="28"/>
          <w:szCs w:val="28"/>
        </w:rPr>
      </w:pPr>
      <w:r w:rsidRPr="00EE5D3A">
        <w:rPr>
          <w:color w:val="333333"/>
          <w:sz w:val="28"/>
          <w:szCs w:val="28"/>
        </w:rPr>
        <w:t>Эс=СЭ, где:</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СЭ – суммарный эффект (в денежном выражении), полученный населением в результате введения указанной налоговой льготы: повышение уровня жизни населения (повышение покупательной способности, снижение доли расходов на оплату обязательных платежей, формирование льготных условий для незащищенных слоев населения и другое); дополнительные расходы бюджета </w:t>
      </w:r>
      <w:r w:rsidR="00E14717" w:rsidRPr="00E14717">
        <w:rPr>
          <w:color w:val="333333"/>
          <w:sz w:val="28"/>
          <w:szCs w:val="28"/>
        </w:rPr>
        <w:t>сельского поселения «Степнинское»</w:t>
      </w:r>
      <w:r w:rsidRPr="00EE5D3A">
        <w:rPr>
          <w:color w:val="333333"/>
          <w:sz w:val="28"/>
          <w:szCs w:val="28"/>
        </w:rPr>
        <w:t>, которые необходимо будет произвести в случае отсутствия налоговой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t>         В отношении физических лиц, не являющихся индивидуальными предпринимателями, а также некоммерческих организаций вместо оценки бюджетной эффективности осуществляется оценка социальной эффективности налоговых льгот.</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3.10 При подготовке пояснительной записки к законопроектам, предусматривающим предоставление и пролонгацию на территории </w:t>
      </w:r>
      <w:r w:rsidR="00E14717" w:rsidRPr="00E14717">
        <w:rPr>
          <w:color w:val="333333"/>
          <w:sz w:val="28"/>
          <w:szCs w:val="28"/>
        </w:rPr>
        <w:t>сельского поселения «Степнинское»</w:t>
      </w:r>
      <w:r w:rsidRPr="00EE5D3A">
        <w:rPr>
          <w:color w:val="333333"/>
          <w:sz w:val="28"/>
          <w:szCs w:val="28"/>
        </w:rPr>
        <w:t xml:space="preserve"> налоговых льгот, необходимо проведение оценки бюджетной и социальной эффективности предоставляемых (планируемых к предоставлению) налоговых льгот.</w:t>
      </w:r>
    </w:p>
    <w:p w:rsidR="00EE5D3A" w:rsidRPr="00EE5D3A" w:rsidRDefault="00EE5D3A" w:rsidP="00EE5D3A">
      <w:pPr>
        <w:shd w:val="clear" w:color="auto" w:fill="FFFFFF"/>
        <w:jc w:val="both"/>
        <w:rPr>
          <w:color w:val="333333"/>
          <w:sz w:val="28"/>
          <w:szCs w:val="28"/>
        </w:rPr>
      </w:pPr>
      <w:r w:rsidRPr="00EE5D3A">
        <w:rPr>
          <w:color w:val="333333"/>
          <w:sz w:val="28"/>
          <w:szCs w:val="28"/>
        </w:rPr>
        <w:t> </w:t>
      </w:r>
    </w:p>
    <w:p w:rsidR="00E14717" w:rsidRDefault="00E14717" w:rsidP="00EE5D3A">
      <w:pPr>
        <w:shd w:val="clear" w:color="auto" w:fill="FFFFFF"/>
        <w:jc w:val="center"/>
        <w:rPr>
          <w:color w:val="333333"/>
          <w:sz w:val="28"/>
          <w:szCs w:val="28"/>
        </w:rPr>
      </w:pPr>
    </w:p>
    <w:p w:rsidR="00EE5D3A" w:rsidRPr="00EE5D3A" w:rsidRDefault="00EE5D3A" w:rsidP="00EE5D3A">
      <w:pPr>
        <w:shd w:val="clear" w:color="auto" w:fill="FFFFFF"/>
        <w:jc w:val="center"/>
        <w:rPr>
          <w:color w:val="333333"/>
          <w:sz w:val="28"/>
          <w:szCs w:val="28"/>
        </w:rPr>
      </w:pPr>
      <w:r w:rsidRPr="00EE5D3A">
        <w:rPr>
          <w:color w:val="333333"/>
          <w:sz w:val="28"/>
          <w:szCs w:val="28"/>
        </w:rPr>
        <w:lastRenderedPageBreak/>
        <w:t>4. Заключительные положения</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4.1  После осуществления мониторинга, оценки бюджетных и налоговых правоотношений, приводящих к изменению доходов бюджета </w:t>
      </w:r>
      <w:r w:rsidR="00E14717" w:rsidRPr="00E14717">
        <w:rPr>
          <w:color w:val="333333"/>
          <w:sz w:val="28"/>
          <w:szCs w:val="28"/>
        </w:rPr>
        <w:t>сельского поселения «Степнинское»</w:t>
      </w:r>
      <w:r w:rsidRPr="00EE5D3A">
        <w:rPr>
          <w:color w:val="333333"/>
          <w:sz w:val="28"/>
          <w:szCs w:val="28"/>
        </w:rPr>
        <w:t>, Комитет:</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1) обобщает полученную в ходе мониторинга информацию о состоянии задолженности по налогам и сборам, пеням и налоговым санкциям, подлежащим зачислению в бюджет </w:t>
      </w:r>
      <w:r w:rsidR="00E14717" w:rsidRPr="00E14717">
        <w:rPr>
          <w:color w:val="333333"/>
          <w:sz w:val="28"/>
          <w:szCs w:val="28"/>
        </w:rPr>
        <w:t>сельского поселения «Степнинское»</w:t>
      </w:r>
      <w:r w:rsidRPr="00EE5D3A">
        <w:rPr>
          <w:color w:val="333333"/>
          <w:sz w:val="28"/>
          <w:szCs w:val="28"/>
        </w:rPr>
        <w:t xml:space="preserve">, рассроченным и отсроченным доходам в бюджет </w:t>
      </w:r>
      <w:r w:rsidR="00E14717" w:rsidRPr="00E14717">
        <w:rPr>
          <w:color w:val="333333"/>
          <w:sz w:val="28"/>
          <w:szCs w:val="28"/>
        </w:rPr>
        <w:t>сельского поселения «Степнинское»</w:t>
      </w:r>
      <w:r w:rsidRPr="00EE5D3A">
        <w:rPr>
          <w:color w:val="333333"/>
          <w:sz w:val="28"/>
          <w:szCs w:val="28"/>
        </w:rPr>
        <w:t xml:space="preserve"> до 1-го числа второго месяца, следующего за отчетным кварталом, по форме согласно приложению № 6 к настоящему Порядку.</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При осуществлении мониторинга дебиторской задолженности, рассроченных и отсроченных платежей в бюджет </w:t>
      </w:r>
      <w:r w:rsidR="00E14717" w:rsidRPr="00E14717">
        <w:rPr>
          <w:color w:val="333333"/>
          <w:sz w:val="28"/>
          <w:szCs w:val="28"/>
        </w:rPr>
        <w:t>сельского поселения «Степнинское»</w:t>
      </w:r>
      <w:r w:rsidRPr="00EE5D3A">
        <w:rPr>
          <w:color w:val="333333"/>
          <w:sz w:val="28"/>
          <w:szCs w:val="28"/>
        </w:rPr>
        <w:t xml:space="preserve"> анализируется состояние задолженности на отчетную дату, определяется ее изменение по видам налоговых и неналоговых доходов по сравнению с началом отчетного года и за квартал, выявляются причины увеличения (уменьшения) задолженности, осуществляется сверка с главными администраторами налоговых и неналоговых доходов по суммам фактически предоставленных отсрочек (рассрочек).</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2) доводит результаты мониторинга дебиторской задолженности, рассроченных и отсроченных платежей в бюджет </w:t>
      </w:r>
      <w:r w:rsidR="00E14717" w:rsidRPr="00E14717">
        <w:rPr>
          <w:color w:val="333333"/>
          <w:sz w:val="28"/>
          <w:szCs w:val="28"/>
        </w:rPr>
        <w:t>сельского поселения «Степнинское»</w:t>
      </w:r>
      <w:r w:rsidRPr="00EE5D3A">
        <w:rPr>
          <w:color w:val="333333"/>
          <w:sz w:val="28"/>
          <w:szCs w:val="28"/>
        </w:rPr>
        <w:t xml:space="preserve"> до сведения руководителя </w:t>
      </w:r>
      <w:r w:rsidR="00E14717">
        <w:rPr>
          <w:color w:val="333333"/>
          <w:sz w:val="28"/>
          <w:szCs w:val="28"/>
        </w:rPr>
        <w:t>Главы</w:t>
      </w:r>
      <w:r w:rsidRPr="00EE5D3A">
        <w:rPr>
          <w:color w:val="333333"/>
          <w:sz w:val="28"/>
          <w:szCs w:val="28"/>
        </w:rPr>
        <w:t xml:space="preserve"> администрации </w:t>
      </w:r>
      <w:r w:rsidR="00E14717" w:rsidRPr="00E14717">
        <w:rPr>
          <w:color w:val="333333"/>
          <w:sz w:val="28"/>
          <w:szCs w:val="28"/>
        </w:rPr>
        <w:t>сельского поселения «Степнинское»</w:t>
      </w:r>
      <w:r w:rsidR="00E14717">
        <w:rPr>
          <w:color w:val="333333"/>
          <w:sz w:val="28"/>
          <w:szCs w:val="28"/>
        </w:rPr>
        <w:t xml:space="preserve"> </w:t>
      </w:r>
      <w:r w:rsidRPr="00EE5D3A">
        <w:rPr>
          <w:color w:val="333333"/>
          <w:sz w:val="28"/>
          <w:szCs w:val="28"/>
        </w:rPr>
        <w:t>в виде аналитической записки ежеквартально в срок до 10-го числа второго месяца, следующего за отчетным кварталом.</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4.2  Результаты мониторинга дебиторской задолженности, рассроченных и отсроченных платежей в бюджет </w:t>
      </w:r>
      <w:r w:rsidR="00E14717" w:rsidRPr="00E14717">
        <w:rPr>
          <w:color w:val="333333"/>
          <w:sz w:val="28"/>
          <w:szCs w:val="28"/>
        </w:rPr>
        <w:t>сельского поселения «Степнинское»</w:t>
      </w:r>
      <w:r w:rsidRPr="00EE5D3A">
        <w:rPr>
          <w:color w:val="333333"/>
          <w:sz w:val="28"/>
          <w:szCs w:val="28"/>
        </w:rPr>
        <w:t xml:space="preserve"> используются:</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1) для выработки оперативных решений по обеспечению своевременности и полноты сбора налоговых и неналоговых доходов в бюджет </w:t>
      </w:r>
      <w:r w:rsidR="00E14717" w:rsidRPr="00E14717">
        <w:rPr>
          <w:color w:val="333333"/>
          <w:sz w:val="28"/>
          <w:szCs w:val="28"/>
        </w:rPr>
        <w:t>сельского поселения «Степнинское»</w:t>
      </w:r>
      <w:r w:rsidRPr="00EE5D3A">
        <w:rPr>
          <w:color w:val="333333"/>
          <w:sz w:val="28"/>
          <w:szCs w:val="28"/>
        </w:rPr>
        <w:t>;</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2) для прогнозирования доходной части бюджета </w:t>
      </w:r>
      <w:r w:rsidR="00E14717" w:rsidRPr="00E14717">
        <w:rPr>
          <w:color w:val="333333"/>
          <w:sz w:val="28"/>
          <w:szCs w:val="28"/>
        </w:rPr>
        <w:t>сельского поселения «Степнинское»</w:t>
      </w:r>
      <w:r w:rsidRPr="00EE5D3A">
        <w:rPr>
          <w:color w:val="333333"/>
          <w:sz w:val="28"/>
          <w:szCs w:val="28"/>
        </w:rPr>
        <w:t xml:space="preserve">, изыскания резервов по мобилизации доходов бюджета </w:t>
      </w:r>
      <w:r w:rsidR="00E14717" w:rsidRPr="00E14717">
        <w:rPr>
          <w:color w:val="333333"/>
          <w:sz w:val="28"/>
          <w:szCs w:val="28"/>
        </w:rPr>
        <w:t>сельского поселения «Степнинское»</w:t>
      </w:r>
      <w:r w:rsidRPr="00EE5D3A">
        <w:rPr>
          <w:color w:val="333333"/>
          <w:sz w:val="28"/>
          <w:szCs w:val="28"/>
        </w:rPr>
        <w:t xml:space="preserve"> и, при необходимости, корректировки прогнозируемых поступлений налоговых и неналоговых доходов в бюджет </w:t>
      </w:r>
      <w:r w:rsidR="00E14717" w:rsidRPr="00E14717">
        <w:rPr>
          <w:color w:val="333333"/>
          <w:sz w:val="28"/>
          <w:szCs w:val="28"/>
        </w:rPr>
        <w:t>сельского поселения «Степнинское»</w:t>
      </w:r>
      <w:r w:rsidRPr="00EE5D3A">
        <w:rPr>
          <w:color w:val="333333"/>
          <w:sz w:val="28"/>
          <w:szCs w:val="28"/>
        </w:rPr>
        <w:t>.</w:t>
      </w:r>
    </w:p>
    <w:p w:rsidR="00EE5D3A" w:rsidRPr="00EE5D3A" w:rsidRDefault="00EE5D3A" w:rsidP="00EE5D3A">
      <w:pPr>
        <w:shd w:val="clear" w:color="auto" w:fill="FFFFFF"/>
        <w:jc w:val="both"/>
        <w:rPr>
          <w:color w:val="333333"/>
          <w:sz w:val="28"/>
          <w:szCs w:val="28"/>
        </w:rPr>
      </w:pPr>
      <w:r w:rsidRPr="00EE5D3A">
        <w:rPr>
          <w:color w:val="333333"/>
          <w:sz w:val="28"/>
          <w:szCs w:val="28"/>
        </w:rPr>
        <w:t>         4.3 Результаты анализа, оценки бюджетной и социальной эффективности предоставляемых (планируемых к предоставлению) налоговых льгот отражаются в аналитической справке, содержащей следующую информацию:</w:t>
      </w:r>
    </w:p>
    <w:p w:rsidR="00EE5D3A" w:rsidRPr="00EE5D3A" w:rsidRDefault="00EE5D3A" w:rsidP="00EE5D3A">
      <w:pPr>
        <w:shd w:val="clear" w:color="auto" w:fill="FFFFFF"/>
        <w:jc w:val="both"/>
        <w:rPr>
          <w:color w:val="333333"/>
          <w:sz w:val="28"/>
          <w:szCs w:val="28"/>
        </w:rPr>
      </w:pPr>
      <w:r w:rsidRPr="00EE5D3A">
        <w:rPr>
          <w:color w:val="333333"/>
          <w:sz w:val="28"/>
          <w:szCs w:val="28"/>
        </w:rPr>
        <w:t>         1) количество и характеристику плательщиков, пользующихся льготами по категориям;</w:t>
      </w:r>
    </w:p>
    <w:p w:rsidR="00EE5D3A" w:rsidRPr="00EE5D3A" w:rsidRDefault="00EE5D3A" w:rsidP="00EE5D3A">
      <w:pPr>
        <w:shd w:val="clear" w:color="auto" w:fill="FFFFFF"/>
        <w:jc w:val="both"/>
        <w:rPr>
          <w:color w:val="333333"/>
          <w:sz w:val="28"/>
          <w:szCs w:val="28"/>
        </w:rPr>
      </w:pPr>
      <w:r w:rsidRPr="00EE5D3A">
        <w:rPr>
          <w:color w:val="333333"/>
          <w:sz w:val="28"/>
          <w:szCs w:val="28"/>
        </w:rPr>
        <w:t>         2) вид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t>         3) сумму средств, высвобождающихся у плательщиков в результате предоставления льгот, и направления их использования;</w:t>
      </w:r>
    </w:p>
    <w:p w:rsidR="00EE5D3A" w:rsidRPr="00EE5D3A" w:rsidRDefault="00EE5D3A" w:rsidP="00EE5D3A">
      <w:pPr>
        <w:shd w:val="clear" w:color="auto" w:fill="FFFFFF"/>
        <w:jc w:val="both"/>
        <w:rPr>
          <w:color w:val="333333"/>
          <w:sz w:val="28"/>
          <w:szCs w:val="28"/>
        </w:rPr>
      </w:pPr>
      <w:r w:rsidRPr="00EE5D3A">
        <w:rPr>
          <w:color w:val="333333"/>
          <w:sz w:val="28"/>
          <w:szCs w:val="28"/>
        </w:rPr>
        <w:t>         4) оценку достижения целей, для реализации которых предоставлены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lastRenderedPageBreak/>
        <w:t xml:space="preserve">         5) оценку дополнительных доходов бюджета </w:t>
      </w:r>
      <w:r w:rsidR="00E14717" w:rsidRPr="00E14717">
        <w:rPr>
          <w:color w:val="333333"/>
          <w:sz w:val="28"/>
          <w:szCs w:val="28"/>
        </w:rPr>
        <w:t>сельского поселения «Степнинское»</w:t>
      </w:r>
      <w:r w:rsidRPr="00EE5D3A">
        <w:rPr>
          <w:color w:val="333333"/>
          <w:sz w:val="28"/>
          <w:szCs w:val="28"/>
        </w:rPr>
        <w:t xml:space="preserve"> в сравнении с размером предоставленной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6) оценку сокращения расходов бюджета </w:t>
      </w:r>
      <w:r w:rsidR="00E14717" w:rsidRPr="00E14717">
        <w:rPr>
          <w:color w:val="333333"/>
          <w:sz w:val="28"/>
          <w:szCs w:val="28"/>
        </w:rPr>
        <w:t>сельского поселения «Степнинское»</w:t>
      </w:r>
      <w:r w:rsidRPr="00EE5D3A">
        <w:rPr>
          <w:color w:val="333333"/>
          <w:sz w:val="28"/>
          <w:szCs w:val="28"/>
        </w:rPr>
        <w:t xml:space="preserve"> в связи с предоставлением налоговой льготы в сравнении с размером предоставленной льготы;</w:t>
      </w:r>
    </w:p>
    <w:p w:rsidR="00EE5D3A" w:rsidRPr="00EE5D3A" w:rsidRDefault="00EE5D3A" w:rsidP="00EE5D3A">
      <w:pPr>
        <w:shd w:val="clear" w:color="auto" w:fill="FFFFFF"/>
        <w:jc w:val="both"/>
        <w:rPr>
          <w:color w:val="333333"/>
          <w:sz w:val="28"/>
          <w:szCs w:val="28"/>
        </w:rPr>
      </w:pPr>
      <w:r w:rsidRPr="00EE5D3A">
        <w:rPr>
          <w:color w:val="333333"/>
          <w:sz w:val="28"/>
          <w:szCs w:val="28"/>
        </w:rPr>
        <w:t xml:space="preserve">         7) выводы о целесообразности применения установленной льготы, оказавшей влияние на доходную часть бюджета </w:t>
      </w:r>
      <w:r w:rsidR="00E14717" w:rsidRPr="00E14717">
        <w:rPr>
          <w:color w:val="333333"/>
          <w:sz w:val="28"/>
          <w:szCs w:val="28"/>
        </w:rPr>
        <w:t>сельского поселения «Степнинское»</w:t>
      </w:r>
      <w:r w:rsidRPr="00EE5D3A">
        <w:rPr>
          <w:color w:val="333333"/>
          <w:sz w:val="28"/>
          <w:szCs w:val="28"/>
        </w:rPr>
        <w:t>.</w:t>
      </w:r>
    </w:p>
    <w:p w:rsidR="00EE5D3A" w:rsidRPr="00EE5D3A" w:rsidRDefault="00EE5D3A" w:rsidP="00EE5D3A">
      <w:pPr>
        <w:shd w:val="clear" w:color="auto" w:fill="FFFFFF"/>
        <w:jc w:val="both"/>
        <w:rPr>
          <w:color w:val="333333"/>
          <w:sz w:val="28"/>
          <w:szCs w:val="28"/>
        </w:rPr>
      </w:pPr>
      <w:r w:rsidRPr="00EE5D3A">
        <w:rPr>
          <w:color w:val="333333"/>
          <w:sz w:val="28"/>
          <w:szCs w:val="28"/>
        </w:rPr>
        <w:t>        4.4 При выявлении фактов низкой (недостаточной) бюджетной и (или) социальной эффективности действующих налоговых льгот Комитетом по финансам администрации МР «Оловяннинский район» осуществляется подготовка проектов нормативных правовых актов об отмене соответствующих предоставленных налоговых льгот.</w:t>
      </w:r>
    </w:p>
    <w:p w:rsidR="00EE5D3A" w:rsidRPr="00EE5D3A" w:rsidRDefault="00EE5D3A" w:rsidP="00EE5D3A">
      <w:pPr>
        <w:spacing w:after="200" w:line="276" w:lineRule="auto"/>
        <w:jc w:val="both"/>
        <w:rPr>
          <w:rFonts w:eastAsiaTheme="minorHAnsi"/>
          <w:sz w:val="28"/>
          <w:szCs w:val="28"/>
          <w:lang w:eastAsia="en-US"/>
        </w:rPr>
      </w:pPr>
    </w:p>
    <w:p w:rsidR="00EE5D3A" w:rsidRPr="00EE5D3A" w:rsidRDefault="00EE5D3A" w:rsidP="00EE5D3A">
      <w:pPr>
        <w:spacing w:after="200" w:line="276" w:lineRule="auto"/>
        <w:jc w:val="both"/>
        <w:rPr>
          <w:rFonts w:eastAsiaTheme="minorHAnsi"/>
          <w:sz w:val="28"/>
          <w:szCs w:val="28"/>
          <w:lang w:eastAsia="en-US"/>
        </w:rPr>
      </w:pPr>
    </w:p>
    <w:p w:rsidR="00EE5D3A" w:rsidRPr="00EE5D3A" w:rsidRDefault="00EE5D3A" w:rsidP="00EE5D3A">
      <w:pPr>
        <w:spacing w:after="200" w:line="276" w:lineRule="auto"/>
        <w:jc w:val="both"/>
        <w:rPr>
          <w:rFonts w:eastAsiaTheme="minorHAnsi"/>
          <w:sz w:val="28"/>
          <w:szCs w:val="28"/>
          <w:lang w:eastAsia="en-US"/>
        </w:rPr>
      </w:pPr>
    </w:p>
    <w:p w:rsidR="00EE5D3A" w:rsidRPr="00EE5D3A" w:rsidRDefault="00EE5D3A" w:rsidP="00EE5D3A">
      <w:pPr>
        <w:spacing w:after="200" w:line="276" w:lineRule="auto"/>
        <w:jc w:val="both"/>
        <w:rPr>
          <w:rFonts w:eastAsiaTheme="minorHAnsi"/>
          <w:sz w:val="28"/>
          <w:szCs w:val="28"/>
          <w:lang w:eastAsia="en-US"/>
        </w:rPr>
      </w:pPr>
    </w:p>
    <w:p w:rsidR="00EE5D3A" w:rsidRPr="00EE5D3A" w:rsidRDefault="00EE5D3A" w:rsidP="00EE5D3A">
      <w:pPr>
        <w:spacing w:after="200" w:line="276" w:lineRule="auto"/>
        <w:jc w:val="both"/>
        <w:rPr>
          <w:rFonts w:eastAsiaTheme="minorHAnsi"/>
          <w:sz w:val="28"/>
          <w:szCs w:val="28"/>
          <w:lang w:eastAsia="en-US"/>
        </w:rPr>
      </w:pPr>
    </w:p>
    <w:p w:rsidR="00EE5D3A" w:rsidRPr="00EE5D3A" w:rsidRDefault="00EE5D3A" w:rsidP="00EE5D3A">
      <w:pPr>
        <w:spacing w:after="200" w:line="276" w:lineRule="auto"/>
        <w:jc w:val="both"/>
        <w:rPr>
          <w:rFonts w:eastAsiaTheme="minorHAnsi"/>
          <w:sz w:val="28"/>
          <w:szCs w:val="28"/>
          <w:lang w:eastAsia="en-US"/>
        </w:rPr>
      </w:pPr>
    </w:p>
    <w:p w:rsidR="00EE5D3A" w:rsidRPr="00EE5D3A" w:rsidRDefault="00EE5D3A" w:rsidP="00EE5D3A">
      <w:pPr>
        <w:spacing w:after="200" w:line="276" w:lineRule="auto"/>
        <w:jc w:val="both"/>
        <w:rPr>
          <w:rFonts w:eastAsiaTheme="minorHAnsi"/>
          <w:sz w:val="28"/>
          <w:szCs w:val="28"/>
          <w:lang w:eastAsia="en-US"/>
        </w:rPr>
      </w:pPr>
    </w:p>
    <w:p w:rsidR="00EE5D3A" w:rsidRPr="00EE5D3A" w:rsidRDefault="00EE5D3A" w:rsidP="00EE5D3A">
      <w:pPr>
        <w:spacing w:after="200" w:line="276" w:lineRule="auto"/>
        <w:jc w:val="both"/>
        <w:rPr>
          <w:rFonts w:eastAsiaTheme="minorHAnsi"/>
          <w:sz w:val="28"/>
          <w:szCs w:val="28"/>
          <w:lang w:eastAsia="en-US"/>
        </w:rPr>
      </w:pPr>
    </w:p>
    <w:p w:rsidR="00EE5D3A" w:rsidRPr="00EE5D3A" w:rsidRDefault="00EE5D3A" w:rsidP="00EE5D3A">
      <w:pPr>
        <w:spacing w:after="200" w:line="276" w:lineRule="auto"/>
        <w:jc w:val="both"/>
        <w:rPr>
          <w:rFonts w:eastAsiaTheme="minorHAnsi"/>
          <w:sz w:val="28"/>
          <w:szCs w:val="28"/>
          <w:lang w:eastAsia="en-US"/>
        </w:rPr>
      </w:pPr>
    </w:p>
    <w:p w:rsidR="00EE5D3A" w:rsidRPr="00EE5D3A" w:rsidRDefault="00EE5D3A" w:rsidP="00EE5D3A">
      <w:pPr>
        <w:spacing w:after="200" w:line="276" w:lineRule="auto"/>
        <w:jc w:val="both"/>
        <w:rPr>
          <w:rFonts w:eastAsiaTheme="minorHAnsi"/>
          <w:sz w:val="28"/>
          <w:szCs w:val="28"/>
          <w:lang w:eastAsia="en-US"/>
        </w:rPr>
      </w:pPr>
    </w:p>
    <w:p w:rsidR="00EE5D3A" w:rsidRPr="00EE5D3A" w:rsidRDefault="00EE5D3A" w:rsidP="00EE5D3A">
      <w:pPr>
        <w:widowControl w:val="0"/>
        <w:shd w:val="clear" w:color="auto" w:fill="FFFFFF"/>
        <w:autoSpaceDE w:val="0"/>
        <w:autoSpaceDN w:val="0"/>
        <w:adjustRightInd w:val="0"/>
        <w:spacing w:before="115" w:line="254" w:lineRule="exact"/>
        <w:jc w:val="center"/>
        <w:rPr>
          <w:spacing w:val="-8"/>
        </w:rPr>
        <w:sectPr w:rsidR="00EE5D3A" w:rsidRPr="00EE5D3A" w:rsidSect="00EE5D3A">
          <w:pgSz w:w="11909" w:h="16834"/>
          <w:pgMar w:top="1134" w:right="569" w:bottom="1276" w:left="1701" w:header="720" w:footer="720" w:gutter="0"/>
          <w:cols w:space="60"/>
          <w:noEndnote/>
          <w:docGrid w:linePitch="299"/>
        </w:sectPr>
      </w:pPr>
    </w:p>
    <w:p w:rsidR="00EE5D3A" w:rsidRPr="00EE5D3A" w:rsidRDefault="00EE5D3A" w:rsidP="00EE5D3A">
      <w:pPr>
        <w:shd w:val="clear" w:color="auto" w:fill="FFFFFF"/>
        <w:jc w:val="right"/>
        <w:rPr>
          <w:color w:val="333333"/>
        </w:rPr>
      </w:pPr>
      <w:r w:rsidRPr="00EE5D3A">
        <w:rPr>
          <w:color w:val="333333"/>
        </w:rPr>
        <w:lastRenderedPageBreak/>
        <w:t> Приложение № 1</w:t>
      </w:r>
    </w:p>
    <w:p w:rsidR="00EE5D3A" w:rsidRPr="00EE5D3A" w:rsidRDefault="00EE5D3A" w:rsidP="00EE5D3A">
      <w:pPr>
        <w:shd w:val="clear" w:color="auto" w:fill="FFFFFF"/>
        <w:jc w:val="right"/>
        <w:rPr>
          <w:color w:val="333333"/>
        </w:rPr>
      </w:pPr>
    </w:p>
    <w:p w:rsidR="00EE5D3A" w:rsidRPr="00EE5D3A" w:rsidRDefault="00EE5D3A" w:rsidP="00EE5D3A">
      <w:pPr>
        <w:shd w:val="clear" w:color="auto" w:fill="FFFFFF"/>
        <w:jc w:val="right"/>
        <w:rPr>
          <w:color w:val="333333"/>
        </w:rPr>
      </w:pPr>
    </w:p>
    <w:p w:rsidR="00EE5D3A" w:rsidRPr="00EE5D3A" w:rsidRDefault="00EE5D3A" w:rsidP="00EE5D3A">
      <w:pPr>
        <w:widowControl w:val="0"/>
        <w:shd w:val="clear" w:color="auto" w:fill="FFFFFF"/>
        <w:autoSpaceDE w:val="0"/>
        <w:autoSpaceDN w:val="0"/>
        <w:adjustRightInd w:val="0"/>
        <w:jc w:val="center"/>
        <w:rPr>
          <w:b/>
          <w:bCs/>
          <w:spacing w:val="-16"/>
        </w:rPr>
      </w:pPr>
      <w:r w:rsidRPr="00EE5D3A">
        <w:rPr>
          <w:b/>
          <w:bCs/>
          <w:spacing w:val="-16"/>
        </w:rPr>
        <w:t>Информация</w:t>
      </w:r>
    </w:p>
    <w:p w:rsidR="00EE5D3A" w:rsidRPr="00EE5D3A" w:rsidRDefault="00EE5D3A" w:rsidP="00EE5D3A">
      <w:pPr>
        <w:widowControl w:val="0"/>
        <w:shd w:val="clear" w:color="auto" w:fill="FFFFFF"/>
        <w:autoSpaceDE w:val="0"/>
        <w:autoSpaceDN w:val="0"/>
        <w:adjustRightInd w:val="0"/>
        <w:jc w:val="center"/>
        <w:rPr>
          <w:b/>
          <w:bCs/>
          <w:spacing w:val="-16"/>
        </w:rPr>
      </w:pPr>
      <w:r w:rsidRPr="00EE5D3A">
        <w:rPr>
          <w:b/>
          <w:bCs/>
          <w:spacing w:val="-16"/>
        </w:rPr>
        <w:t>__________________________________________________________________________________________</w:t>
      </w:r>
    </w:p>
    <w:p w:rsidR="00EE5D3A" w:rsidRPr="00EE5D3A" w:rsidRDefault="00EE5D3A" w:rsidP="00EE5D3A">
      <w:pPr>
        <w:widowControl w:val="0"/>
        <w:shd w:val="clear" w:color="auto" w:fill="FFFFFF"/>
        <w:autoSpaceDE w:val="0"/>
        <w:autoSpaceDN w:val="0"/>
        <w:adjustRightInd w:val="0"/>
        <w:jc w:val="center"/>
        <w:rPr>
          <w:sz w:val="20"/>
          <w:szCs w:val="20"/>
        </w:rPr>
      </w:pPr>
    </w:p>
    <w:p w:rsidR="00EE5D3A" w:rsidRPr="00EE5D3A" w:rsidRDefault="00EE5D3A" w:rsidP="00EE5D3A">
      <w:pPr>
        <w:widowControl w:val="0"/>
        <w:shd w:val="clear" w:color="auto" w:fill="FFFFFF"/>
        <w:autoSpaceDE w:val="0"/>
        <w:autoSpaceDN w:val="0"/>
        <w:adjustRightInd w:val="0"/>
        <w:jc w:val="center"/>
        <w:rPr>
          <w:b/>
          <w:bCs/>
          <w:spacing w:val="-9"/>
        </w:rPr>
      </w:pPr>
      <w:r w:rsidRPr="00EE5D3A">
        <w:rPr>
          <w:b/>
          <w:bCs/>
          <w:spacing w:val="-9"/>
        </w:rPr>
        <w:t>по предоставленным отсрочкам (рассрочкам) по уплате налогов и сборов по состоянию на ___________________</w:t>
      </w:r>
    </w:p>
    <w:p w:rsidR="00EE5D3A" w:rsidRPr="00EE5D3A" w:rsidRDefault="00EE5D3A" w:rsidP="00EE5D3A">
      <w:pPr>
        <w:widowControl w:val="0"/>
        <w:shd w:val="clear" w:color="auto" w:fill="FFFFFF"/>
        <w:autoSpaceDE w:val="0"/>
        <w:autoSpaceDN w:val="0"/>
        <w:adjustRightInd w:val="0"/>
        <w:jc w:val="center"/>
        <w:rPr>
          <w:sz w:val="20"/>
          <w:szCs w:val="20"/>
        </w:rPr>
      </w:pPr>
    </w:p>
    <w:p w:rsidR="00EE5D3A" w:rsidRPr="00EE5D3A" w:rsidRDefault="00EE5D3A" w:rsidP="00EE5D3A">
      <w:pPr>
        <w:widowControl w:val="0"/>
        <w:autoSpaceDE w:val="0"/>
        <w:autoSpaceDN w:val="0"/>
        <w:adjustRightInd w:val="0"/>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0"/>
        <w:gridCol w:w="691"/>
        <w:gridCol w:w="1747"/>
        <w:gridCol w:w="538"/>
        <w:gridCol w:w="839"/>
        <w:gridCol w:w="970"/>
        <w:gridCol w:w="1291"/>
        <w:gridCol w:w="1056"/>
        <w:gridCol w:w="1358"/>
        <w:gridCol w:w="1421"/>
        <w:gridCol w:w="1368"/>
        <w:gridCol w:w="1277"/>
        <w:gridCol w:w="1387"/>
      </w:tblGrid>
      <w:tr w:rsidR="00EE5D3A" w:rsidRPr="00EE5D3A" w:rsidTr="00EE5D3A">
        <w:trPr>
          <w:trHeight w:hRule="exact" w:val="254"/>
        </w:trPr>
        <w:tc>
          <w:tcPr>
            <w:tcW w:w="710"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691"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47"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538"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839"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970"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1"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56"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58"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21"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68"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7"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7" w:type="dxa"/>
            <w:tcBorders>
              <w:top w:val="nil"/>
              <w:left w:val="nil"/>
              <w:bottom w:val="single" w:sz="6" w:space="0" w:color="auto"/>
              <w:right w:val="nil"/>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(тыс. рублей)</w:t>
            </w:r>
          </w:p>
        </w:tc>
      </w:tr>
      <w:tr w:rsidR="00EE5D3A" w:rsidRPr="00EE5D3A" w:rsidTr="00EE5D3A">
        <w:trPr>
          <w:trHeight w:hRule="exact" w:val="1320"/>
        </w:trPr>
        <w:tc>
          <w:tcPr>
            <w:tcW w:w="710"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11" w:lineRule="exact"/>
              <w:ind w:right="115"/>
              <w:jc w:val="center"/>
              <w:rPr>
                <w:sz w:val="20"/>
                <w:szCs w:val="20"/>
              </w:rPr>
            </w:pPr>
            <w:r w:rsidRPr="00EE5D3A">
              <w:rPr>
                <w:sz w:val="20"/>
                <w:szCs w:val="20"/>
              </w:rPr>
              <w:t>№ п/п</w:t>
            </w:r>
          </w:p>
        </w:tc>
        <w:tc>
          <w:tcPr>
            <w:tcW w:w="691"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ИНН</w:t>
            </w:r>
          </w:p>
        </w:tc>
        <w:tc>
          <w:tcPr>
            <w:tcW w:w="1747"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16" w:lineRule="exact"/>
              <w:ind w:right="163"/>
              <w:jc w:val="center"/>
              <w:rPr>
                <w:sz w:val="20"/>
                <w:szCs w:val="20"/>
              </w:rPr>
            </w:pPr>
            <w:r w:rsidRPr="00EE5D3A">
              <w:rPr>
                <w:sz w:val="20"/>
                <w:szCs w:val="20"/>
              </w:rPr>
              <w:t>Наименование организации</w:t>
            </w:r>
          </w:p>
        </w:tc>
        <w:tc>
          <w:tcPr>
            <w:tcW w:w="1377" w:type="dxa"/>
            <w:gridSpan w:val="2"/>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16" w:lineRule="exact"/>
              <w:jc w:val="center"/>
              <w:rPr>
                <w:sz w:val="20"/>
                <w:szCs w:val="20"/>
              </w:rPr>
            </w:pPr>
            <w:r w:rsidRPr="00EE5D3A">
              <w:rPr>
                <w:spacing w:val="-1"/>
                <w:sz w:val="20"/>
                <w:szCs w:val="20"/>
              </w:rPr>
              <w:t xml:space="preserve">Решение </w:t>
            </w:r>
            <w:r w:rsidRPr="00EE5D3A">
              <w:rPr>
                <w:sz w:val="20"/>
                <w:szCs w:val="20"/>
              </w:rPr>
              <w:t>о предо</w:t>
            </w:r>
            <w:r w:rsidRPr="00EE5D3A">
              <w:rPr>
                <w:sz w:val="20"/>
                <w:szCs w:val="20"/>
              </w:rPr>
              <w:softHyphen/>
              <w:t>ставлении отсрочки</w:t>
            </w:r>
          </w:p>
          <w:p w:rsidR="00EE5D3A" w:rsidRPr="00EE5D3A" w:rsidRDefault="00EE5D3A" w:rsidP="00EE5D3A">
            <w:pPr>
              <w:widowControl w:val="0"/>
              <w:shd w:val="clear" w:color="auto" w:fill="FFFFFF"/>
              <w:autoSpaceDE w:val="0"/>
              <w:autoSpaceDN w:val="0"/>
              <w:adjustRightInd w:val="0"/>
              <w:spacing w:line="216" w:lineRule="exact"/>
              <w:jc w:val="center"/>
              <w:rPr>
                <w:sz w:val="20"/>
                <w:szCs w:val="20"/>
              </w:rPr>
            </w:pPr>
            <w:r w:rsidRPr="00EE5D3A">
              <w:rPr>
                <w:sz w:val="20"/>
                <w:szCs w:val="20"/>
              </w:rPr>
              <w:t>(рас</w:t>
            </w:r>
            <w:r w:rsidRPr="00EE5D3A">
              <w:rPr>
                <w:sz w:val="20"/>
                <w:szCs w:val="20"/>
              </w:rPr>
              <w:softHyphen/>
              <w:t>срочки)</w:t>
            </w:r>
          </w:p>
        </w:tc>
        <w:tc>
          <w:tcPr>
            <w:tcW w:w="970"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16" w:lineRule="exact"/>
              <w:ind w:right="58"/>
              <w:jc w:val="center"/>
              <w:rPr>
                <w:sz w:val="20"/>
                <w:szCs w:val="20"/>
              </w:rPr>
            </w:pPr>
            <w:r w:rsidRPr="00EE5D3A">
              <w:rPr>
                <w:sz w:val="20"/>
                <w:szCs w:val="20"/>
              </w:rPr>
              <w:t>Основа</w:t>
            </w:r>
            <w:r w:rsidRPr="00EE5D3A">
              <w:rPr>
                <w:sz w:val="20"/>
                <w:szCs w:val="20"/>
              </w:rPr>
              <w:softHyphen/>
            </w:r>
            <w:r w:rsidRPr="00EE5D3A">
              <w:rPr>
                <w:spacing w:val="-1"/>
                <w:sz w:val="20"/>
                <w:szCs w:val="20"/>
              </w:rPr>
              <w:t xml:space="preserve">ние для </w:t>
            </w:r>
            <w:r w:rsidRPr="00EE5D3A">
              <w:rPr>
                <w:sz w:val="20"/>
                <w:szCs w:val="20"/>
              </w:rPr>
              <w:t>предо</w:t>
            </w:r>
            <w:r w:rsidRPr="00EE5D3A">
              <w:rPr>
                <w:sz w:val="20"/>
                <w:szCs w:val="20"/>
              </w:rPr>
              <w:softHyphen/>
              <w:t>ставле</w:t>
            </w:r>
            <w:r w:rsidRPr="00EE5D3A">
              <w:rPr>
                <w:sz w:val="20"/>
                <w:szCs w:val="20"/>
              </w:rPr>
              <w:softHyphen/>
              <w:t>ния от</w:t>
            </w:r>
            <w:r w:rsidRPr="00EE5D3A">
              <w:rPr>
                <w:sz w:val="20"/>
                <w:szCs w:val="20"/>
              </w:rPr>
              <w:softHyphen/>
              <w:t>срочки (рас</w:t>
            </w:r>
            <w:r w:rsidRPr="00EE5D3A">
              <w:rPr>
                <w:sz w:val="20"/>
                <w:szCs w:val="20"/>
              </w:rPr>
              <w:softHyphen/>
              <w:t>срочки)</w:t>
            </w:r>
          </w:p>
        </w:tc>
        <w:tc>
          <w:tcPr>
            <w:tcW w:w="1291"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16" w:lineRule="exact"/>
              <w:ind w:right="67"/>
              <w:jc w:val="center"/>
              <w:rPr>
                <w:sz w:val="20"/>
                <w:szCs w:val="20"/>
              </w:rPr>
            </w:pPr>
            <w:r w:rsidRPr="00EE5D3A">
              <w:rPr>
                <w:sz w:val="20"/>
                <w:szCs w:val="20"/>
              </w:rPr>
              <w:t>Сумма от</w:t>
            </w:r>
            <w:r w:rsidRPr="00EE5D3A">
              <w:rPr>
                <w:sz w:val="20"/>
                <w:szCs w:val="20"/>
              </w:rPr>
              <w:softHyphen/>
              <w:t>сроченной (рассрочен</w:t>
            </w:r>
            <w:r w:rsidRPr="00EE5D3A">
              <w:rPr>
                <w:sz w:val="20"/>
                <w:szCs w:val="20"/>
              </w:rPr>
              <w:softHyphen/>
              <w:t>ной) задол</w:t>
            </w:r>
            <w:r w:rsidRPr="00EE5D3A">
              <w:rPr>
                <w:sz w:val="20"/>
                <w:szCs w:val="20"/>
              </w:rPr>
              <w:softHyphen/>
              <w:t>женности, всего</w:t>
            </w:r>
          </w:p>
        </w:tc>
        <w:tc>
          <w:tcPr>
            <w:tcW w:w="1056"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16" w:lineRule="exact"/>
              <w:jc w:val="center"/>
              <w:rPr>
                <w:sz w:val="20"/>
                <w:szCs w:val="20"/>
              </w:rPr>
            </w:pPr>
            <w:r w:rsidRPr="00EE5D3A">
              <w:rPr>
                <w:sz w:val="20"/>
                <w:szCs w:val="20"/>
              </w:rPr>
              <w:t>Подлежит</w:t>
            </w:r>
          </w:p>
          <w:p w:rsidR="00EE5D3A" w:rsidRPr="00EE5D3A" w:rsidRDefault="00EE5D3A" w:rsidP="00EE5D3A">
            <w:pPr>
              <w:widowControl w:val="0"/>
              <w:shd w:val="clear" w:color="auto" w:fill="FFFFFF"/>
              <w:autoSpaceDE w:val="0"/>
              <w:autoSpaceDN w:val="0"/>
              <w:adjustRightInd w:val="0"/>
              <w:spacing w:line="216" w:lineRule="exact"/>
              <w:jc w:val="center"/>
              <w:rPr>
                <w:sz w:val="20"/>
                <w:szCs w:val="20"/>
              </w:rPr>
            </w:pPr>
            <w:r w:rsidRPr="00EE5D3A">
              <w:rPr>
                <w:sz w:val="20"/>
                <w:szCs w:val="20"/>
              </w:rPr>
              <w:t>Уплате на</w:t>
            </w:r>
          </w:p>
          <w:p w:rsidR="00EE5D3A" w:rsidRPr="00EE5D3A" w:rsidRDefault="00EE5D3A" w:rsidP="00EE5D3A">
            <w:pPr>
              <w:widowControl w:val="0"/>
              <w:shd w:val="clear" w:color="auto" w:fill="FFFFFF"/>
              <w:autoSpaceDE w:val="0"/>
              <w:autoSpaceDN w:val="0"/>
              <w:adjustRightInd w:val="0"/>
              <w:spacing w:line="216" w:lineRule="exact"/>
              <w:jc w:val="center"/>
              <w:rPr>
                <w:sz w:val="20"/>
                <w:szCs w:val="20"/>
              </w:rPr>
            </w:pPr>
            <w:r w:rsidRPr="00EE5D3A">
              <w:rPr>
                <w:sz w:val="20"/>
                <w:szCs w:val="20"/>
              </w:rPr>
              <w:t>отчетную</w:t>
            </w:r>
          </w:p>
          <w:p w:rsidR="00EE5D3A" w:rsidRPr="00EE5D3A" w:rsidRDefault="00EE5D3A" w:rsidP="00EE5D3A">
            <w:pPr>
              <w:widowControl w:val="0"/>
              <w:shd w:val="clear" w:color="auto" w:fill="FFFFFF"/>
              <w:autoSpaceDE w:val="0"/>
              <w:autoSpaceDN w:val="0"/>
              <w:adjustRightInd w:val="0"/>
              <w:spacing w:line="216" w:lineRule="exact"/>
              <w:jc w:val="center"/>
              <w:rPr>
                <w:sz w:val="20"/>
                <w:szCs w:val="20"/>
              </w:rPr>
            </w:pPr>
            <w:r w:rsidRPr="00EE5D3A">
              <w:rPr>
                <w:sz w:val="20"/>
                <w:szCs w:val="20"/>
              </w:rPr>
              <w:t>дату</w:t>
            </w:r>
          </w:p>
        </w:tc>
        <w:tc>
          <w:tcPr>
            <w:tcW w:w="1358"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26" w:lineRule="exact"/>
              <w:ind w:right="53"/>
              <w:jc w:val="center"/>
              <w:rPr>
                <w:sz w:val="20"/>
                <w:szCs w:val="20"/>
              </w:rPr>
            </w:pPr>
            <w:r w:rsidRPr="00EE5D3A">
              <w:rPr>
                <w:sz w:val="20"/>
                <w:szCs w:val="20"/>
              </w:rPr>
              <w:t>Оплачено на отчетную да</w:t>
            </w:r>
            <w:r w:rsidRPr="00EE5D3A">
              <w:rPr>
                <w:sz w:val="20"/>
                <w:szCs w:val="20"/>
              </w:rPr>
              <w:softHyphen/>
              <w:t>ту</w:t>
            </w:r>
          </w:p>
        </w:tc>
        <w:tc>
          <w:tcPr>
            <w:tcW w:w="1421"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11" w:lineRule="exact"/>
              <w:ind w:right="110"/>
              <w:jc w:val="center"/>
              <w:rPr>
                <w:sz w:val="20"/>
                <w:szCs w:val="20"/>
              </w:rPr>
            </w:pPr>
            <w:r w:rsidRPr="00EE5D3A">
              <w:rPr>
                <w:sz w:val="20"/>
                <w:szCs w:val="20"/>
              </w:rPr>
              <w:t>Отклонение (гр. 9 - гр. 8)</w:t>
            </w:r>
          </w:p>
        </w:tc>
        <w:tc>
          <w:tcPr>
            <w:tcW w:w="1368"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16" w:lineRule="exact"/>
              <w:ind w:right="24"/>
              <w:jc w:val="center"/>
              <w:rPr>
                <w:sz w:val="20"/>
                <w:szCs w:val="20"/>
              </w:rPr>
            </w:pPr>
            <w:r w:rsidRPr="00EE5D3A">
              <w:rPr>
                <w:sz w:val="20"/>
                <w:szCs w:val="20"/>
              </w:rPr>
              <w:t>Остаток за</w:t>
            </w:r>
            <w:r w:rsidRPr="00EE5D3A">
              <w:rPr>
                <w:sz w:val="20"/>
                <w:szCs w:val="20"/>
              </w:rPr>
              <w:softHyphen/>
              <w:t>долженности по состоянию на отчетную дату (гр. 7 -гр.9)</w:t>
            </w:r>
          </w:p>
        </w:tc>
        <w:tc>
          <w:tcPr>
            <w:tcW w:w="1277"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16" w:lineRule="exact"/>
              <w:ind w:right="29"/>
              <w:jc w:val="center"/>
              <w:rPr>
                <w:sz w:val="20"/>
                <w:szCs w:val="20"/>
              </w:rPr>
            </w:pPr>
            <w:r w:rsidRPr="00EE5D3A">
              <w:rPr>
                <w:sz w:val="20"/>
                <w:szCs w:val="20"/>
              </w:rPr>
              <w:t>Начислен</w:t>
            </w:r>
            <w:r w:rsidRPr="00EE5D3A">
              <w:rPr>
                <w:sz w:val="20"/>
                <w:szCs w:val="20"/>
              </w:rPr>
              <w:softHyphen/>
              <w:t>ный % за пользование бюджетны</w:t>
            </w:r>
            <w:r w:rsidRPr="00EE5D3A">
              <w:rPr>
                <w:sz w:val="20"/>
                <w:szCs w:val="20"/>
              </w:rPr>
              <w:softHyphen/>
              <w:t>ми средства</w:t>
            </w:r>
            <w:r w:rsidRPr="00EE5D3A">
              <w:rPr>
                <w:sz w:val="20"/>
                <w:szCs w:val="20"/>
              </w:rPr>
              <w:softHyphen/>
              <w:t>ми</w:t>
            </w:r>
          </w:p>
        </w:tc>
        <w:tc>
          <w:tcPr>
            <w:tcW w:w="1387"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Примечание</w:t>
            </w:r>
          </w:p>
        </w:tc>
      </w:tr>
      <w:tr w:rsidR="00EE5D3A" w:rsidRPr="00EE5D3A" w:rsidTr="00EE5D3A">
        <w:trPr>
          <w:trHeight w:hRule="exact" w:val="418"/>
        </w:trPr>
        <w:tc>
          <w:tcPr>
            <w:tcW w:w="710"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autoSpaceDE w:val="0"/>
              <w:autoSpaceDN w:val="0"/>
              <w:adjustRightInd w:val="0"/>
              <w:rPr>
                <w:sz w:val="20"/>
                <w:szCs w:val="20"/>
              </w:rPr>
            </w:pPr>
          </w:p>
          <w:p w:rsidR="00EE5D3A" w:rsidRPr="00EE5D3A" w:rsidRDefault="00EE5D3A" w:rsidP="00EE5D3A">
            <w:pPr>
              <w:widowControl w:val="0"/>
              <w:autoSpaceDE w:val="0"/>
              <w:autoSpaceDN w:val="0"/>
              <w:adjustRightInd w:val="0"/>
              <w:rPr>
                <w:sz w:val="20"/>
                <w:szCs w:val="20"/>
              </w:rPr>
            </w:pPr>
          </w:p>
        </w:tc>
        <w:tc>
          <w:tcPr>
            <w:tcW w:w="691"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autoSpaceDE w:val="0"/>
              <w:autoSpaceDN w:val="0"/>
              <w:adjustRightInd w:val="0"/>
              <w:rPr>
                <w:sz w:val="20"/>
                <w:szCs w:val="20"/>
              </w:rPr>
            </w:pPr>
          </w:p>
          <w:p w:rsidR="00EE5D3A" w:rsidRPr="00EE5D3A" w:rsidRDefault="00EE5D3A" w:rsidP="00EE5D3A">
            <w:pPr>
              <w:widowControl w:val="0"/>
              <w:autoSpaceDE w:val="0"/>
              <w:autoSpaceDN w:val="0"/>
              <w:adjustRightInd w:val="0"/>
              <w:rPr>
                <w:sz w:val="20"/>
                <w:szCs w:val="20"/>
              </w:rPr>
            </w:pPr>
          </w:p>
        </w:tc>
        <w:tc>
          <w:tcPr>
            <w:tcW w:w="1747"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autoSpaceDE w:val="0"/>
              <w:autoSpaceDN w:val="0"/>
              <w:adjustRightInd w:val="0"/>
              <w:rPr>
                <w:sz w:val="20"/>
                <w:szCs w:val="20"/>
              </w:rPr>
            </w:pPr>
          </w:p>
          <w:p w:rsidR="00EE5D3A" w:rsidRPr="00EE5D3A" w:rsidRDefault="00EE5D3A" w:rsidP="00EE5D3A">
            <w:pPr>
              <w:widowControl w:val="0"/>
              <w:autoSpaceDE w:val="0"/>
              <w:autoSpaceDN w:val="0"/>
              <w:adjustRightInd w:val="0"/>
              <w:rPr>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дата</w:t>
            </w:r>
          </w:p>
        </w:tc>
        <w:tc>
          <w:tcPr>
            <w:tcW w:w="970"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p>
          <w:p w:rsidR="00EE5D3A" w:rsidRPr="00EE5D3A" w:rsidRDefault="00EE5D3A" w:rsidP="00EE5D3A">
            <w:pPr>
              <w:widowControl w:val="0"/>
              <w:shd w:val="clear" w:color="auto" w:fill="FFFFFF"/>
              <w:autoSpaceDE w:val="0"/>
              <w:autoSpaceDN w:val="0"/>
              <w:adjustRightInd w:val="0"/>
              <w:jc w:val="center"/>
              <w:rPr>
                <w:sz w:val="20"/>
                <w:szCs w:val="20"/>
              </w:rPr>
            </w:pPr>
          </w:p>
        </w:tc>
        <w:tc>
          <w:tcPr>
            <w:tcW w:w="1291"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p>
          <w:p w:rsidR="00EE5D3A" w:rsidRPr="00EE5D3A" w:rsidRDefault="00EE5D3A" w:rsidP="00EE5D3A">
            <w:pPr>
              <w:widowControl w:val="0"/>
              <w:shd w:val="clear" w:color="auto" w:fill="FFFFFF"/>
              <w:autoSpaceDE w:val="0"/>
              <w:autoSpaceDN w:val="0"/>
              <w:adjustRightInd w:val="0"/>
              <w:jc w:val="center"/>
              <w:rPr>
                <w:sz w:val="20"/>
                <w:szCs w:val="20"/>
              </w:rPr>
            </w:pPr>
          </w:p>
        </w:tc>
        <w:tc>
          <w:tcPr>
            <w:tcW w:w="1056"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p>
          <w:p w:rsidR="00EE5D3A" w:rsidRPr="00EE5D3A" w:rsidRDefault="00EE5D3A" w:rsidP="00EE5D3A">
            <w:pPr>
              <w:widowControl w:val="0"/>
              <w:shd w:val="clear" w:color="auto" w:fill="FFFFFF"/>
              <w:autoSpaceDE w:val="0"/>
              <w:autoSpaceDN w:val="0"/>
              <w:adjustRightInd w:val="0"/>
              <w:jc w:val="center"/>
              <w:rPr>
                <w:sz w:val="20"/>
                <w:szCs w:val="20"/>
              </w:rPr>
            </w:pPr>
          </w:p>
        </w:tc>
        <w:tc>
          <w:tcPr>
            <w:tcW w:w="1358"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p>
          <w:p w:rsidR="00EE5D3A" w:rsidRPr="00EE5D3A" w:rsidRDefault="00EE5D3A" w:rsidP="00EE5D3A">
            <w:pPr>
              <w:widowControl w:val="0"/>
              <w:shd w:val="clear" w:color="auto" w:fill="FFFFFF"/>
              <w:autoSpaceDE w:val="0"/>
              <w:autoSpaceDN w:val="0"/>
              <w:adjustRightInd w:val="0"/>
              <w:jc w:val="center"/>
              <w:rPr>
                <w:sz w:val="20"/>
                <w:szCs w:val="20"/>
              </w:rPr>
            </w:pPr>
          </w:p>
        </w:tc>
        <w:tc>
          <w:tcPr>
            <w:tcW w:w="1421"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p>
          <w:p w:rsidR="00EE5D3A" w:rsidRPr="00EE5D3A" w:rsidRDefault="00EE5D3A" w:rsidP="00EE5D3A">
            <w:pPr>
              <w:widowControl w:val="0"/>
              <w:shd w:val="clear" w:color="auto" w:fill="FFFFFF"/>
              <w:autoSpaceDE w:val="0"/>
              <w:autoSpaceDN w:val="0"/>
              <w:adjustRightInd w:val="0"/>
              <w:jc w:val="center"/>
              <w:rPr>
                <w:sz w:val="20"/>
                <w:szCs w:val="20"/>
              </w:rPr>
            </w:pPr>
          </w:p>
        </w:tc>
        <w:tc>
          <w:tcPr>
            <w:tcW w:w="1368"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p>
          <w:p w:rsidR="00EE5D3A" w:rsidRPr="00EE5D3A" w:rsidRDefault="00EE5D3A" w:rsidP="00EE5D3A">
            <w:pPr>
              <w:widowControl w:val="0"/>
              <w:shd w:val="clear" w:color="auto" w:fill="FFFFFF"/>
              <w:autoSpaceDE w:val="0"/>
              <w:autoSpaceDN w:val="0"/>
              <w:adjustRightInd w:val="0"/>
              <w:jc w:val="center"/>
              <w:rPr>
                <w:sz w:val="20"/>
                <w:szCs w:val="20"/>
              </w:rPr>
            </w:pPr>
          </w:p>
        </w:tc>
        <w:tc>
          <w:tcPr>
            <w:tcW w:w="1277"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p>
          <w:p w:rsidR="00EE5D3A" w:rsidRPr="00EE5D3A" w:rsidRDefault="00EE5D3A" w:rsidP="00EE5D3A">
            <w:pPr>
              <w:widowControl w:val="0"/>
              <w:shd w:val="clear" w:color="auto" w:fill="FFFFFF"/>
              <w:autoSpaceDE w:val="0"/>
              <w:autoSpaceDN w:val="0"/>
              <w:adjustRightInd w:val="0"/>
              <w:jc w:val="center"/>
              <w:rPr>
                <w:sz w:val="20"/>
                <w:szCs w:val="20"/>
              </w:rPr>
            </w:pPr>
          </w:p>
        </w:tc>
        <w:tc>
          <w:tcPr>
            <w:tcW w:w="1387"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p>
          <w:p w:rsidR="00EE5D3A" w:rsidRPr="00EE5D3A" w:rsidRDefault="00EE5D3A" w:rsidP="00EE5D3A">
            <w:pPr>
              <w:widowControl w:val="0"/>
              <w:shd w:val="clear" w:color="auto" w:fill="FFFFFF"/>
              <w:autoSpaceDE w:val="0"/>
              <w:autoSpaceDN w:val="0"/>
              <w:adjustRightInd w:val="0"/>
              <w:jc w:val="center"/>
              <w:rPr>
                <w:sz w:val="20"/>
                <w:szCs w:val="20"/>
              </w:rPr>
            </w:pPr>
          </w:p>
        </w:tc>
      </w:tr>
      <w:tr w:rsidR="00EE5D3A" w:rsidRPr="00EE5D3A" w:rsidTr="00EE5D3A">
        <w:trPr>
          <w:trHeight w:hRule="exact" w:val="22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2</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4</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5</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6</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7</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8</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9</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13</w:t>
            </w:r>
          </w:p>
        </w:tc>
      </w:tr>
      <w:tr w:rsidR="00EE5D3A" w:rsidRPr="00EE5D3A" w:rsidTr="00EE5D3A">
        <w:trPr>
          <w:trHeight w:hRule="exact" w:val="221"/>
        </w:trPr>
        <w:tc>
          <w:tcPr>
            <w:tcW w:w="3148" w:type="dxa"/>
            <w:gridSpan w:val="3"/>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 Предоставлено рассрочек, всего</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2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2438" w:type="dxa"/>
            <w:gridSpan w:val="2"/>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В том числе организации</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2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2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26"/>
        </w:trPr>
        <w:tc>
          <w:tcPr>
            <w:tcW w:w="3148" w:type="dxa"/>
            <w:gridSpan w:val="3"/>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Итого</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30"/>
        </w:trPr>
        <w:tc>
          <w:tcPr>
            <w:tcW w:w="3148" w:type="dxa"/>
            <w:gridSpan w:val="3"/>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2. Предоставлено отсрочек, всего</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3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2438" w:type="dxa"/>
            <w:gridSpan w:val="2"/>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В том числе организации</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3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2.1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3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2.2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50"/>
        </w:trPr>
        <w:tc>
          <w:tcPr>
            <w:tcW w:w="3148" w:type="dxa"/>
            <w:gridSpan w:val="3"/>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Итого</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bl>
    <w:p w:rsidR="00EE5D3A" w:rsidRPr="00EE5D3A" w:rsidRDefault="00EE5D3A" w:rsidP="00EE5D3A">
      <w:pPr>
        <w:widowControl w:val="0"/>
        <w:autoSpaceDE w:val="0"/>
        <w:autoSpaceDN w:val="0"/>
        <w:adjustRightInd w:val="0"/>
        <w:rPr>
          <w:spacing w:val="-9"/>
        </w:rPr>
      </w:pPr>
    </w:p>
    <w:p w:rsidR="00EE5D3A" w:rsidRPr="00EE5D3A" w:rsidRDefault="00EE5D3A" w:rsidP="00EE5D3A">
      <w:pPr>
        <w:widowControl w:val="0"/>
        <w:autoSpaceDE w:val="0"/>
        <w:autoSpaceDN w:val="0"/>
        <w:adjustRightInd w:val="0"/>
        <w:rPr>
          <w:spacing w:val="-9"/>
        </w:rPr>
      </w:pPr>
    </w:p>
    <w:p w:rsidR="00EE5D3A" w:rsidRPr="00EE5D3A" w:rsidRDefault="00EE5D3A" w:rsidP="00EE5D3A">
      <w:pPr>
        <w:widowControl w:val="0"/>
        <w:autoSpaceDE w:val="0"/>
        <w:autoSpaceDN w:val="0"/>
        <w:adjustRightInd w:val="0"/>
        <w:rPr>
          <w:spacing w:val="-9"/>
        </w:rPr>
      </w:pPr>
      <w:r w:rsidRPr="00EE5D3A">
        <w:rPr>
          <w:spacing w:val="-9"/>
        </w:rPr>
        <w:t>Главный администратор ___________________________________________</w:t>
      </w:r>
    </w:p>
    <w:p w:rsidR="00EE5D3A" w:rsidRPr="00EE5D3A" w:rsidRDefault="00EE5D3A" w:rsidP="00EE5D3A">
      <w:pPr>
        <w:widowControl w:val="0"/>
        <w:autoSpaceDE w:val="0"/>
        <w:autoSpaceDN w:val="0"/>
        <w:adjustRightInd w:val="0"/>
        <w:rPr>
          <w:spacing w:val="-9"/>
        </w:rPr>
      </w:pPr>
    </w:p>
    <w:p w:rsidR="00EE5D3A" w:rsidRPr="00EE5D3A" w:rsidRDefault="00EE5D3A" w:rsidP="00EE5D3A">
      <w:pPr>
        <w:widowControl w:val="0"/>
        <w:autoSpaceDE w:val="0"/>
        <w:autoSpaceDN w:val="0"/>
        <w:adjustRightInd w:val="0"/>
        <w:rPr>
          <w:sz w:val="28"/>
          <w:szCs w:val="28"/>
        </w:rPr>
      </w:pPr>
      <w:r w:rsidRPr="00EE5D3A">
        <w:rPr>
          <w:spacing w:val="-9"/>
        </w:rPr>
        <w:t>Исполнитель _____________________________________________________</w:t>
      </w:r>
    </w:p>
    <w:p w:rsidR="00EE5D3A" w:rsidRPr="00EE5D3A" w:rsidRDefault="00EE5D3A" w:rsidP="00EE5D3A">
      <w:pPr>
        <w:widowControl w:val="0"/>
        <w:autoSpaceDE w:val="0"/>
        <w:autoSpaceDN w:val="0"/>
        <w:adjustRightInd w:val="0"/>
        <w:rPr>
          <w:sz w:val="28"/>
          <w:szCs w:val="28"/>
        </w:rPr>
      </w:pPr>
    </w:p>
    <w:p w:rsidR="00EE5D3A" w:rsidRPr="00EE5D3A" w:rsidRDefault="00EE5D3A" w:rsidP="00EE5D3A">
      <w:pPr>
        <w:widowControl w:val="0"/>
        <w:autoSpaceDE w:val="0"/>
        <w:autoSpaceDN w:val="0"/>
        <w:adjustRightInd w:val="0"/>
        <w:rPr>
          <w:sz w:val="28"/>
          <w:szCs w:val="28"/>
        </w:rPr>
      </w:pPr>
    </w:p>
    <w:p w:rsidR="00EE5D3A" w:rsidRPr="00EE5D3A" w:rsidRDefault="00EE5D3A" w:rsidP="00EE5D3A">
      <w:pPr>
        <w:widowControl w:val="0"/>
        <w:autoSpaceDE w:val="0"/>
        <w:autoSpaceDN w:val="0"/>
        <w:adjustRightInd w:val="0"/>
        <w:rPr>
          <w:sz w:val="28"/>
          <w:szCs w:val="28"/>
        </w:rPr>
      </w:pPr>
    </w:p>
    <w:p w:rsidR="00EE5D3A" w:rsidRPr="00EE5D3A" w:rsidRDefault="00EE5D3A" w:rsidP="00EE5D3A">
      <w:pPr>
        <w:shd w:val="clear" w:color="auto" w:fill="FFFFFF"/>
        <w:jc w:val="right"/>
        <w:rPr>
          <w:sz w:val="28"/>
          <w:szCs w:val="28"/>
        </w:rPr>
      </w:pPr>
      <w:r w:rsidRPr="00EE5D3A">
        <w:rPr>
          <w:sz w:val="28"/>
          <w:szCs w:val="28"/>
        </w:rPr>
        <w:tab/>
      </w:r>
    </w:p>
    <w:p w:rsidR="00EE5D3A" w:rsidRPr="00EE5D3A" w:rsidRDefault="00EE5D3A" w:rsidP="00EE5D3A">
      <w:pPr>
        <w:shd w:val="clear" w:color="auto" w:fill="FFFFFF"/>
        <w:jc w:val="right"/>
        <w:rPr>
          <w:color w:val="333333"/>
          <w:sz w:val="28"/>
          <w:szCs w:val="28"/>
        </w:rPr>
      </w:pPr>
      <w:r w:rsidRPr="00EE5D3A">
        <w:rPr>
          <w:color w:val="333333"/>
          <w:sz w:val="28"/>
          <w:szCs w:val="28"/>
        </w:rPr>
        <w:t> </w:t>
      </w:r>
    </w:p>
    <w:p w:rsidR="00EE5D3A" w:rsidRPr="00EE5D3A" w:rsidRDefault="00EE5D3A" w:rsidP="00EE5D3A">
      <w:pPr>
        <w:shd w:val="clear" w:color="auto" w:fill="FFFFFF"/>
        <w:jc w:val="right"/>
        <w:rPr>
          <w:color w:val="333333"/>
          <w:sz w:val="28"/>
          <w:szCs w:val="28"/>
        </w:rPr>
      </w:pPr>
    </w:p>
    <w:p w:rsidR="00EE5D3A" w:rsidRPr="00EE5D3A" w:rsidRDefault="00EE5D3A" w:rsidP="00EE5D3A">
      <w:pPr>
        <w:shd w:val="clear" w:color="auto" w:fill="FFFFFF"/>
        <w:jc w:val="right"/>
        <w:rPr>
          <w:color w:val="333333"/>
        </w:rPr>
      </w:pPr>
      <w:r w:rsidRPr="00EE5D3A">
        <w:rPr>
          <w:color w:val="333333"/>
        </w:rPr>
        <w:lastRenderedPageBreak/>
        <w:t>Приложение № 2</w:t>
      </w:r>
    </w:p>
    <w:p w:rsidR="00EE5D3A" w:rsidRPr="00EE5D3A" w:rsidRDefault="00EE5D3A" w:rsidP="00EE5D3A">
      <w:pPr>
        <w:widowControl w:val="0"/>
        <w:shd w:val="clear" w:color="auto" w:fill="FFFFFF"/>
        <w:autoSpaceDE w:val="0"/>
        <w:autoSpaceDN w:val="0"/>
        <w:adjustRightInd w:val="0"/>
        <w:spacing w:before="221" w:line="264" w:lineRule="exact"/>
        <w:jc w:val="center"/>
        <w:rPr>
          <w:sz w:val="28"/>
          <w:szCs w:val="28"/>
        </w:rPr>
      </w:pPr>
    </w:p>
    <w:p w:rsidR="00EE5D3A" w:rsidRPr="00EE5D3A" w:rsidRDefault="00EE5D3A" w:rsidP="00EE5D3A">
      <w:pPr>
        <w:widowControl w:val="0"/>
        <w:shd w:val="clear" w:color="auto" w:fill="FFFFFF"/>
        <w:autoSpaceDE w:val="0"/>
        <w:autoSpaceDN w:val="0"/>
        <w:adjustRightInd w:val="0"/>
        <w:spacing w:before="221" w:line="264" w:lineRule="exact"/>
        <w:jc w:val="center"/>
        <w:rPr>
          <w:sz w:val="20"/>
          <w:szCs w:val="20"/>
        </w:rPr>
      </w:pPr>
      <w:r w:rsidRPr="00EE5D3A">
        <w:rPr>
          <w:sz w:val="28"/>
          <w:szCs w:val="28"/>
        </w:rPr>
        <w:tab/>
      </w:r>
      <w:r w:rsidRPr="00EE5D3A">
        <w:rPr>
          <w:b/>
          <w:bCs/>
          <w:spacing w:val="-11"/>
        </w:rPr>
        <w:t>Информация о суммах задолженности по отсроченным</w:t>
      </w:r>
    </w:p>
    <w:p w:rsidR="00EE5D3A" w:rsidRPr="00EE5D3A" w:rsidRDefault="00EE5D3A" w:rsidP="00EE5D3A">
      <w:pPr>
        <w:widowControl w:val="0"/>
        <w:shd w:val="clear" w:color="auto" w:fill="FFFFFF"/>
        <w:autoSpaceDE w:val="0"/>
        <w:autoSpaceDN w:val="0"/>
        <w:adjustRightInd w:val="0"/>
        <w:spacing w:line="264" w:lineRule="exact"/>
        <w:jc w:val="center"/>
        <w:rPr>
          <w:sz w:val="20"/>
          <w:szCs w:val="20"/>
        </w:rPr>
      </w:pPr>
      <w:r w:rsidRPr="00EE5D3A">
        <w:rPr>
          <w:b/>
          <w:bCs/>
          <w:spacing w:val="-9"/>
        </w:rPr>
        <w:t>(рассроченным) налоговым и неналоговым доходам,</w:t>
      </w:r>
    </w:p>
    <w:p w:rsidR="00EE5D3A" w:rsidRPr="00EE5D3A" w:rsidRDefault="00EE5D3A" w:rsidP="00EE5D3A">
      <w:pPr>
        <w:widowControl w:val="0"/>
        <w:shd w:val="clear" w:color="auto" w:fill="FFFFFF"/>
        <w:autoSpaceDE w:val="0"/>
        <w:autoSpaceDN w:val="0"/>
        <w:adjustRightInd w:val="0"/>
        <w:spacing w:line="264" w:lineRule="exact"/>
        <w:jc w:val="center"/>
        <w:rPr>
          <w:b/>
          <w:bCs/>
          <w:spacing w:val="-9"/>
        </w:rPr>
      </w:pPr>
      <w:r w:rsidRPr="00EE5D3A">
        <w:rPr>
          <w:b/>
          <w:bCs/>
          <w:spacing w:val="-9"/>
        </w:rPr>
        <w:t xml:space="preserve">администрируемым </w:t>
      </w:r>
    </w:p>
    <w:p w:rsidR="00EE5D3A" w:rsidRPr="00EE5D3A" w:rsidRDefault="00EE5D3A" w:rsidP="00EE5D3A">
      <w:pPr>
        <w:widowControl w:val="0"/>
        <w:shd w:val="clear" w:color="auto" w:fill="FFFFFF"/>
        <w:autoSpaceDE w:val="0"/>
        <w:autoSpaceDN w:val="0"/>
        <w:adjustRightInd w:val="0"/>
        <w:spacing w:line="264" w:lineRule="exact"/>
        <w:jc w:val="center"/>
        <w:rPr>
          <w:b/>
          <w:bCs/>
          <w:spacing w:val="-9"/>
        </w:rPr>
      </w:pPr>
      <w:r w:rsidRPr="00EE5D3A">
        <w:rPr>
          <w:b/>
          <w:bCs/>
          <w:spacing w:val="-9"/>
        </w:rPr>
        <w:t>________________________________________________________</w:t>
      </w:r>
    </w:p>
    <w:p w:rsidR="00EE5D3A" w:rsidRPr="00EE5D3A" w:rsidRDefault="00EE5D3A" w:rsidP="00EE5D3A">
      <w:pPr>
        <w:widowControl w:val="0"/>
        <w:shd w:val="clear" w:color="auto" w:fill="FFFFFF"/>
        <w:autoSpaceDE w:val="0"/>
        <w:autoSpaceDN w:val="0"/>
        <w:adjustRightInd w:val="0"/>
        <w:spacing w:line="264" w:lineRule="exact"/>
        <w:jc w:val="center"/>
        <w:rPr>
          <w:sz w:val="20"/>
          <w:szCs w:val="20"/>
        </w:rPr>
      </w:pPr>
      <w:r w:rsidRPr="00EE5D3A">
        <w:rPr>
          <w:b/>
          <w:bCs/>
          <w:spacing w:val="-9"/>
        </w:rPr>
        <w:t>по состоянию на _________________________</w:t>
      </w:r>
    </w:p>
    <w:p w:rsidR="00EE5D3A" w:rsidRPr="00EE5D3A" w:rsidRDefault="00EE5D3A" w:rsidP="00EE5D3A">
      <w:pPr>
        <w:widowControl w:val="0"/>
        <w:shd w:val="clear" w:color="auto" w:fill="FFFFFF"/>
        <w:autoSpaceDE w:val="0"/>
        <w:autoSpaceDN w:val="0"/>
        <w:adjustRightInd w:val="0"/>
        <w:spacing w:before="216"/>
        <w:ind w:right="62"/>
        <w:jc w:val="right"/>
        <w:rPr>
          <w:sz w:val="20"/>
          <w:szCs w:val="20"/>
        </w:rPr>
      </w:pPr>
      <w:r w:rsidRPr="00EE5D3A">
        <w:rPr>
          <w:spacing w:val="-11"/>
        </w:rPr>
        <w:t>(тыс. рублей)</w:t>
      </w:r>
    </w:p>
    <w:p w:rsidR="00EE5D3A" w:rsidRPr="00EE5D3A" w:rsidRDefault="00EE5D3A" w:rsidP="00EE5D3A">
      <w:pPr>
        <w:widowControl w:val="0"/>
        <w:autoSpaceDE w:val="0"/>
        <w:autoSpaceDN w:val="0"/>
        <w:adjustRightInd w:val="0"/>
        <w:spacing w:after="4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69"/>
        <w:gridCol w:w="2510"/>
        <w:gridCol w:w="950"/>
        <w:gridCol w:w="1066"/>
        <w:gridCol w:w="1181"/>
        <w:gridCol w:w="1872"/>
        <w:gridCol w:w="1296"/>
        <w:gridCol w:w="1320"/>
        <w:gridCol w:w="1469"/>
        <w:gridCol w:w="1891"/>
      </w:tblGrid>
      <w:tr w:rsidR="00EE5D3A" w:rsidRPr="00EE5D3A" w:rsidTr="00EE5D3A">
        <w:trPr>
          <w:trHeight w:hRule="exact" w:val="494"/>
        </w:trPr>
        <w:tc>
          <w:tcPr>
            <w:tcW w:w="869" w:type="dxa"/>
            <w:vMerge w:val="restart"/>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п/п</w:t>
            </w:r>
          </w:p>
        </w:tc>
        <w:tc>
          <w:tcPr>
            <w:tcW w:w="2510" w:type="dxa"/>
            <w:vMerge w:val="restart"/>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Наименование</w:t>
            </w:r>
          </w:p>
        </w:tc>
        <w:tc>
          <w:tcPr>
            <w:tcW w:w="2016" w:type="dxa"/>
            <w:gridSpan w:val="2"/>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5" w:lineRule="exact"/>
              <w:ind w:right="53"/>
              <w:jc w:val="center"/>
              <w:rPr>
                <w:sz w:val="20"/>
                <w:szCs w:val="20"/>
              </w:rPr>
            </w:pPr>
            <w:r w:rsidRPr="00EE5D3A">
              <w:rPr>
                <w:spacing w:val="-2"/>
                <w:sz w:val="20"/>
                <w:szCs w:val="20"/>
              </w:rPr>
              <w:t>Сумма задолженно</w:t>
            </w:r>
            <w:r w:rsidRPr="00EE5D3A">
              <w:rPr>
                <w:spacing w:val="-2"/>
                <w:sz w:val="20"/>
                <w:szCs w:val="20"/>
              </w:rPr>
              <w:softHyphen/>
            </w:r>
            <w:r w:rsidRPr="00EE5D3A">
              <w:rPr>
                <w:sz w:val="20"/>
                <w:szCs w:val="20"/>
              </w:rPr>
              <w:t>сти</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0" w:lineRule="exact"/>
              <w:ind w:right="19"/>
              <w:jc w:val="center"/>
              <w:rPr>
                <w:sz w:val="20"/>
                <w:szCs w:val="20"/>
              </w:rPr>
            </w:pPr>
            <w:r w:rsidRPr="00EE5D3A">
              <w:rPr>
                <w:spacing w:val="-3"/>
                <w:sz w:val="20"/>
                <w:szCs w:val="20"/>
              </w:rPr>
              <w:t>Предоставлено отсрочек (рассро</w:t>
            </w:r>
            <w:r w:rsidRPr="00EE5D3A">
              <w:rPr>
                <w:spacing w:val="-3"/>
                <w:sz w:val="20"/>
                <w:szCs w:val="20"/>
              </w:rPr>
              <w:softHyphen/>
            </w:r>
            <w:r w:rsidRPr="00EE5D3A">
              <w:rPr>
                <w:spacing w:val="-1"/>
                <w:sz w:val="20"/>
                <w:szCs w:val="20"/>
              </w:rPr>
              <w:t>чек) по организациям (шт.)</w:t>
            </w:r>
          </w:p>
        </w:tc>
        <w:tc>
          <w:tcPr>
            <w:tcW w:w="1296" w:type="dxa"/>
            <w:vMerge w:val="restart"/>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pacing w:val="-7"/>
                <w:sz w:val="20"/>
                <w:szCs w:val="20"/>
              </w:rPr>
              <w:t>Подлежит</w:t>
            </w:r>
          </w:p>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pacing w:val="-3"/>
                <w:sz w:val="20"/>
                <w:szCs w:val="20"/>
              </w:rPr>
              <w:t>оплате на</w:t>
            </w:r>
          </w:p>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pacing w:val="-5"/>
                <w:sz w:val="20"/>
                <w:szCs w:val="20"/>
              </w:rPr>
              <w:t>отчетную</w:t>
            </w:r>
          </w:p>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z w:val="20"/>
                <w:szCs w:val="20"/>
              </w:rPr>
              <w:t>дату</w:t>
            </w:r>
          </w:p>
        </w:tc>
        <w:tc>
          <w:tcPr>
            <w:tcW w:w="1320" w:type="dxa"/>
            <w:vMerge w:val="restart"/>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5" w:lineRule="exact"/>
              <w:jc w:val="center"/>
              <w:rPr>
                <w:sz w:val="20"/>
                <w:szCs w:val="20"/>
              </w:rPr>
            </w:pPr>
            <w:r w:rsidRPr="00EE5D3A">
              <w:rPr>
                <w:spacing w:val="-3"/>
                <w:sz w:val="20"/>
                <w:szCs w:val="20"/>
              </w:rPr>
              <w:t>Оплачено на</w:t>
            </w:r>
          </w:p>
          <w:p w:rsidR="00EE5D3A" w:rsidRPr="00EE5D3A" w:rsidRDefault="00EE5D3A" w:rsidP="00EE5D3A">
            <w:pPr>
              <w:widowControl w:val="0"/>
              <w:shd w:val="clear" w:color="auto" w:fill="FFFFFF"/>
              <w:autoSpaceDE w:val="0"/>
              <w:autoSpaceDN w:val="0"/>
              <w:adjustRightInd w:val="0"/>
              <w:spacing w:line="235" w:lineRule="exact"/>
              <w:jc w:val="center"/>
              <w:rPr>
                <w:sz w:val="20"/>
                <w:szCs w:val="20"/>
              </w:rPr>
            </w:pPr>
            <w:r w:rsidRPr="00EE5D3A">
              <w:rPr>
                <w:spacing w:val="-3"/>
                <w:sz w:val="20"/>
                <w:szCs w:val="20"/>
              </w:rPr>
              <w:t>отчетную</w:t>
            </w:r>
          </w:p>
          <w:p w:rsidR="00EE5D3A" w:rsidRPr="00EE5D3A" w:rsidRDefault="00EE5D3A" w:rsidP="00EE5D3A">
            <w:pPr>
              <w:widowControl w:val="0"/>
              <w:shd w:val="clear" w:color="auto" w:fill="FFFFFF"/>
              <w:autoSpaceDE w:val="0"/>
              <w:autoSpaceDN w:val="0"/>
              <w:adjustRightInd w:val="0"/>
              <w:spacing w:line="235" w:lineRule="exact"/>
              <w:jc w:val="center"/>
              <w:rPr>
                <w:sz w:val="20"/>
                <w:szCs w:val="20"/>
              </w:rPr>
            </w:pPr>
            <w:r w:rsidRPr="00EE5D3A">
              <w:rPr>
                <w:sz w:val="20"/>
                <w:szCs w:val="20"/>
              </w:rPr>
              <w:t>дату</w:t>
            </w:r>
          </w:p>
        </w:tc>
        <w:tc>
          <w:tcPr>
            <w:tcW w:w="1469" w:type="dxa"/>
            <w:vMerge w:val="restart"/>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0" w:lineRule="exact"/>
              <w:ind w:right="91"/>
              <w:rPr>
                <w:sz w:val="20"/>
                <w:szCs w:val="20"/>
              </w:rPr>
            </w:pPr>
            <w:r w:rsidRPr="00EE5D3A">
              <w:rPr>
                <w:spacing w:val="-2"/>
                <w:sz w:val="20"/>
                <w:szCs w:val="20"/>
              </w:rPr>
              <w:t>Отклонение (гр. 8 - гр. 7)</w:t>
            </w:r>
          </w:p>
        </w:tc>
        <w:tc>
          <w:tcPr>
            <w:tcW w:w="1891" w:type="dxa"/>
            <w:vMerge w:val="restart"/>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0" w:lineRule="exact"/>
              <w:ind w:right="38"/>
              <w:rPr>
                <w:sz w:val="20"/>
                <w:szCs w:val="20"/>
              </w:rPr>
            </w:pPr>
            <w:r w:rsidRPr="00EE5D3A">
              <w:rPr>
                <w:spacing w:val="-4"/>
                <w:sz w:val="20"/>
                <w:szCs w:val="20"/>
              </w:rPr>
              <w:t>Остаток отсрочен</w:t>
            </w:r>
            <w:r w:rsidRPr="00EE5D3A">
              <w:rPr>
                <w:spacing w:val="-4"/>
                <w:sz w:val="20"/>
                <w:szCs w:val="20"/>
              </w:rPr>
              <w:softHyphen/>
            </w:r>
            <w:r w:rsidRPr="00EE5D3A">
              <w:rPr>
                <w:spacing w:val="-5"/>
                <w:sz w:val="20"/>
                <w:szCs w:val="20"/>
              </w:rPr>
              <w:t xml:space="preserve">ной (рассроченной) </w:t>
            </w:r>
            <w:r w:rsidRPr="00EE5D3A">
              <w:rPr>
                <w:spacing w:val="-4"/>
                <w:sz w:val="20"/>
                <w:szCs w:val="20"/>
              </w:rPr>
              <w:t>задолженности</w:t>
            </w:r>
          </w:p>
        </w:tc>
      </w:tr>
      <w:tr w:rsidR="00EE5D3A" w:rsidRPr="00EE5D3A" w:rsidTr="00EE5D3A">
        <w:trPr>
          <w:trHeight w:hRule="exact" w:val="936"/>
        </w:trPr>
        <w:tc>
          <w:tcPr>
            <w:tcW w:w="869" w:type="dxa"/>
            <w:vMerge/>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autoSpaceDE w:val="0"/>
              <w:autoSpaceDN w:val="0"/>
              <w:adjustRightInd w:val="0"/>
              <w:rPr>
                <w:sz w:val="20"/>
                <w:szCs w:val="20"/>
              </w:rPr>
            </w:pPr>
          </w:p>
          <w:p w:rsidR="00EE5D3A" w:rsidRPr="00EE5D3A" w:rsidRDefault="00EE5D3A" w:rsidP="00EE5D3A">
            <w:pPr>
              <w:widowControl w:val="0"/>
              <w:autoSpaceDE w:val="0"/>
              <w:autoSpaceDN w:val="0"/>
              <w:adjustRightInd w:val="0"/>
              <w:rPr>
                <w:sz w:val="20"/>
                <w:szCs w:val="20"/>
              </w:rPr>
            </w:pPr>
          </w:p>
        </w:tc>
        <w:tc>
          <w:tcPr>
            <w:tcW w:w="2510" w:type="dxa"/>
            <w:vMerge/>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autoSpaceDE w:val="0"/>
              <w:autoSpaceDN w:val="0"/>
              <w:adjustRightInd w:val="0"/>
              <w:rPr>
                <w:sz w:val="20"/>
                <w:szCs w:val="20"/>
              </w:rPr>
            </w:pPr>
          </w:p>
          <w:p w:rsidR="00EE5D3A" w:rsidRPr="00EE5D3A" w:rsidRDefault="00EE5D3A" w:rsidP="00EE5D3A">
            <w:pPr>
              <w:widowControl w:val="0"/>
              <w:autoSpaceDE w:val="0"/>
              <w:autoSpaceDN w:val="0"/>
              <w:adjustRightInd w:val="0"/>
              <w:rPr>
                <w:sz w:val="20"/>
                <w:szCs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26" w:lineRule="exact"/>
              <w:ind w:right="14"/>
              <w:jc w:val="center"/>
              <w:rPr>
                <w:sz w:val="20"/>
                <w:szCs w:val="20"/>
              </w:rPr>
            </w:pPr>
            <w:r w:rsidRPr="00EE5D3A">
              <w:rPr>
                <w:spacing w:val="-3"/>
                <w:sz w:val="20"/>
                <w:szCs w:val="20"/>
              </w:rPr>
              <w:t>на нача</w:t>
            </w:r>
            <w:r w:rsidRPr="00EE5D3A">
              <w:rPr>
                <w:spacing w:val="-3"/>
                <w:sz w:val="20"/>
                <w:szCs w:val="20"/>
              </w:rPr>
              <w:softHyphen/>
            </w:r>
            <w:r w:rsidRPr="00EE5D3A">
              <w:rPr>
                <w:sz w:val="20"/>
                <w:szCs w:val="20"/>
              </w:rPr>
              <w:t>ло от</w:t>
            </w:r>
            <w:r w:rsidRPr="00EE5D3A">
              <w:rPr>
                <w:sz w:val="20"/>
                <w:szCs w:val="20"/>
              </w:rPr>
              <w:softHyphen/>
            </w:r>
            <w:r w:rsidRPr="00EE5D3A">
              <w:rPr>
                <w:spacing w:val="-2"/>
                <w:sz w:val="20"/>
                <w:szCs w:val="20"/>
              </w:rPr>
              <w:t xml:space="preserve">четного </w:t>
            </w:r>
            <w:r w:rsidRPr="00EE5D3A">
              <w:rPr>
                <w:sz w:val="20"/>
                <w:szCs w:val="20"/>
              </w:rPr>
              <w:t>года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26" w:lineRule="exact"/>
              <w:jc w:val="center"/>
              <w:rPr>
                <w:sz w:val="20"/>
                <w:szCs w:val="20"/>
              </w:rPr>
            </w:pPr>
            <w:r w:rsidRPr="00EE5D3A">
              <w:rPr>
                <w:spacing w:val="-5"/>
                <w:sz w:val="20"/>
                <w:szCs w:val="20"/>
              </w:rPr>
              <w:t>на начало</w:t>
            </w:r>
          </w:p>
          <w:p w:rsidR="00EE5D3A" w:rsidRPr="00EE5D3A" w:rsidRDefault="00EE5D3A" w:rsidP="00EE5D3A">
            <w:pPr>
              <w:widowControl w:val="0"/>
              <w:shd w:val="clear" w:color="auto" w:fill="FFFFFF"/>
              <w:autoSpaceDE w:val="0"/>
              <w:autoSpaceDN w:val="0"/>
              <w:adjustRightInd w:val="0"/>
              <w:spacing w:line="226" w:lineRule="exact"/>
              <w:jc w:val="center"/>
              <w:rPr>
                <w:sz w:val="20"/>
                <w:szCs w:val="20"/>
              </w:rPr>
            </w:pPr>
            <w:r w:rsidRPr="00EE5D3A">
              <w:rPr>
                <w:spacing w:val="-4"/>
                <w:sz w:val="20"/>
                <w:szCs w:val="20"/>
              </w:rPr>
              <w:t>отчетного</w:t>
            </w:r>
          </w:p>
          <w:p w:rsidR="00EE5D3A" w:rsidRPr="00EE5D3A" w:rsidRDefault="00EE5D3A" w:rsidP="00EE5D3A">
            <w:pPr>
              <w:widowControl w:val="0"/>
              <w:shd w:val="clear" w:color="auto" w:fill="FFFFFF"/>
              <w:autoSpaceDE w:val="0"/>
              <w:autoSpaceDN w:val="0"/>
              <w:adjustRightInd w:val="0"/>
              <w:spacing w:line="226" w:lineRule="exact"/>
              <w:jc w:val="center"/>
              <w:rPr>
                <w:sz w:val="20"/>
                <w:szCs w:val="20"/>
              </w:rPr>
            </w:pPr>
            <w:r w:rsidRPr="00EE5D3A">
              <w:rPr>
                <w:spacing w:val="-4"/>
                <w:sz w:val="20"/>
                <w:szCs w:val="20"/>
              </w:rPr>
              <w:t>периода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26" w:lineRule="exact"/>
              <w:ind w:right="67"/>
              <w:jc w:val="center"/>
              <w:rPr>
                <w:sz w:val="20"/>
                <w:szCs w:val="20"/>
              </w:rPr>
            </w:pPr>
            <w:r w:rsidRPr="00EE5D3A">
              <w:rPr>
                <w:spacing w:val="-4"/>
                <w:sz w:val="20"/>
                <w:szCs w:val="20"/>
              </w:rPr>
              <w:t>на начало отчетного</w:t>
            </w:r>
          </w:p>
          <w:p w:rsidR="00EE5D3A" w:rsidRPr="00EE5D3A" w:rsidRDefault="00EE5D3A" w:rsidP="00EE5D3A">
            <w:pPr>
              <w:widowControl w:val="0"/>
              <w:shd w:val="clear" w:color="auto" w:fill="FFFFFF"/>
              <w:autoSpaceDE w:val="0"/>
              <w:autoSpaceDN w:val="0"/>
              <w:adjustRightInd w:val="0"/>
              <w:spacing w:line="226" w:lineRule="exact"/>
              <w:jc w:val="center"/>
              <w:rPr>
                <w:sz w:val="20"/>
                <w:szCs w:val="20"/>
              </w:rPr>
            </w:pPr>
            <w:r w:rsidRPr="00EE5D3A">
              <w:rPr>
                <w:sz w:val="20"/>
                <w:szCs w:val="20"/>
              </w:rPr>
              <w:t>года</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26" w:lineRule="exact"/>
              <w:ind w:right="29"/>
              <w:jc w:val="center"/>
              <w:rPr>
                <w:sz w:val="20"/>
                <w:szCs w:val="20"/>
              </w:rPr>
            </w:pPr>
            <w:r w:rsidRPr="00EE5D3A">
              <w:rPr>
                <w:spacing w:val="-3"/>
                <w:sz w:val="20"/>
                <w:szCs w:val="20"/>
              </w:rPr>
              <w:t>на начало отчетно</w:t>
            </w:r>
            <w:r w:rsidRPr="00EE5D3A">
              <w:rPr>
                <w:spacing w:val="-3"/>
                <w:sz w:val="20"/>
                <w:szCs w:val="20"/>
              </w:rPr>
              <w:softHyphen/>
            </w:r>
            <w:r w:rsidRPr="00EE5D3A">
              <w:rPr>
                <w:sz w:val="20"/>
                <w:szCs w:val="20"/>
              </w:rPr>
              <w:t>го периода</w:t>
            </w:r>
          </w:p>
        </w:tc>
        <w:tc>
          <w:tcPr>
            <w:tcW w:w="1296" w:type="dxa"/>
            <w:vMerge/>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26" w:lineRule="exact"/>
              <w:ind w:right="29"/>
              <w:rPr>
                <w:sz w:val="20"/>
                <w:szCs w:val="20"/>
              </w:rPr>
            </w:pPr>
          </w:p>
          <w:p w:rsidR="00EE5D3A" w:rsidRPr="00EE5D3A" w:rsidRDefault="00EE5D3A" w:rsidP="00EE5D3A">
            <w:pPr>
              <w:widowControl w:val="0"/>
              <w:shd w:val="clear" w:color="auto" w:fill="FFFFFF"/>
              <w:autoSpaceDE w:val="0"/>
              <w:autoSpaceDN w:val="0"/>
              <w:adjustRightInd w:val="0"/>
              <w:spacing w:line="226" w:lineRule="exact"/>
              <w:ind w:right="29"/>
              <w:rPr>
                <w:sz w:val="20"/>
                <w:szCs w:val="20"/>
              </w:rPr>
            </w:pPr>
          </w:p>
        </w:tc>
        <w:tc>
          <w:tcPr>
            <w:tcW w:w="1320" w:type="dxa"/>
            <w:vMerge/>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26" w:lineRule="exact"/>
              <w:ind w:right="29"/>
              <w:rPr>
                <w:sz w:val="20"/>
                <w:szCs w:val="20"/>
              </w:rPr>
            </w:pPr>
          </w:p>
          <w:p w:rsidR="00EE5D3A" w:rsidRPr="00EE5D3A" w:rsidRDefault="00EE5D3A" w:rsidP="00EE5D3A">
            <w:pPr>
              <w:widowControl w:val="0"/>
              <w:shd w:val="clear" w:color="auto" w:fill="FFFFFF"/>
              <w:autoSpaceDE w:val="0"/>
              <w:autoSpaceDN w:val="0"/>
              <w:adjustRightInd w:val="0"/>
              <w:spacing w:line="226" w:lineRule="exact"/>
              <w:ind w:right="29"/>
              <w:rPr>
                <w:sz w:val="20"/>
                <w:szCs w:val="20"/>
              </w:rPr>
            </w:pPr>
          </w:p>
        </w:tc>
        <w:tc>
          <w:tcPr>
            <w:tcW w:w="1469" w:type="dxa"/>
            <w:vMerge/>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26" w:lineRule="exact"/>
              <w:ind w:right="29"/>
              <w:rPr>
                <w:sz w:val="20"/>
                <w:szCs w:val="20"/>
              </w:rPr>
            </w:pPr>
          </w:p>
          <w:p w:rsidR="00EE5D3A" w:rsidRPr="00EE5D3A" w:rsidRDefault="00EE5D3A" w:rsidP="00EE5D3A">
            <w:pPr>
              <w:widowControl w:val="0"/>
              <w:shd w:val="clear" w:color="auto" w:fill="FFFFFF"/>
              <w:autoSpaceDE w:val="0"/>
              <w:autoSpaceDN w:val="0"/>
              <w:adjustRightInd w:val="0"/>
              <w:spacing w:line="226" w:lineRule="exact"/>
              <w:ind w:right="29"/>
              <w:rPr>
                <w:sz w:val="20"/>
                <w:szCs w:val="20"/>
              </w:rPr>
            </w:pPr>
          </w:p>
        </w:tc>
        <w:tc>
          <w:tcPr>
            <w:tcW w:w="1891" w:type="dxa"/>
            <w:vMerge/>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26" w:lineRule="exact"/>
              <w:ind w:right="29"/>
              <w:rPr>
                <w:sz w:val="20"/>
                <w:szCs w:val="20"/>
              </w:rPr>
            </w:pPr>
          </w:p>
          <w:p w:rsidR="00EE5D3A" w:rsidRPr="00EE5D3A" w:rsidRDefault="00EE5D3A" w:rsidP="00EE5D3A">
            <w:pPr>
              <w:widowControl w:val="0"/>
              <w:shd w:val="clear" w:color="auto" w:fill="FFFFFF"/>
              <w:autoSpaceDE w:val="0"/>
              <w:autoSpaceDN w:val="0"/>
              <w:adjustRightInd w:val="0"/>
              <w:spacing w:line="226" w:lineRule="exact"/>
              <w:ind w:right="29"/>
              <w:rPr>
                <w:sz w:val="20"/>
                <w:szCs w:val="20"/>
              </w:rPr>
            </w:pPr>
          </w:p>
        </w:tc>
      </w:tr>
      <w:tr w:rsidR="00EE5D3A" w:rsidRPr="00EE5D3A" w:rsidTr="00EE5D3A">
        <w:trPr>
          <w:trHeight w:hRule="exact" w:val="23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5</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7</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8</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9</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10</w:t>
            </w:r>
          </w:p>
        </w:tc>
      </w:tr>
      <w:tr w:rsidR="00EE5D3A" w:rsidRPr="00EE5D3A" w:rsidTr="00EE5D3A">
        <w:trPr>
          <w:trHeight w:hRule="exact" w:val="475"/>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0" w:lineRule="exact"/>
              <w:rPr>
                <w:sz w:val="20"/>
                <w:szCs w:val="20"/>
              </w:rPr>
            </w:pPr>
            <w:r w:rsidRPr="00EE5D3A">
              <w:rPr>
                <w:sz w:val="20"/>
                <w:szCs w:val="20"/>
              </w:rPr>
              <w:t>Задолженность,   всего,   в том числе:</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1.1</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5" w:lineRule="exact"/>
              <w:rPr>
                <w:sz w:val="20"/>
                <w:szCs w:val="20"/>
              </w:rPr>
            </w:pPr>
            <w:r w:rsidRPr="00EE5D3A">
              <w:rPr>
                <w:sz w:val="20"/>
                <w:szCs w:val="20"/>
              </w:rPr>
              <w:t>Рассроченные   налоговые доходы/ неналоговые до</w:t>
            </w:r>
            <w:r w:rsidRPr="00EE5D3A">
              <w:rPr>
                <w:sz w:val="20"/>
                <w:szCs w:val="20"/>
              </w:rPr>
              <w:softHyphen/>
              <w:t>ходы</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45"/>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pacing w:val="-1"/>
                <w:sz w:val="20"/>
                <w:szCs w:val="20"/>
              </w:rPr>
              <w:t>в т.ч. по видам (подвидам)</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4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1.1.1</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вид (подвид)</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45"/>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1.1.2</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вид (подвид)</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71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1.2</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5" w:lineRule="exact"/>
              <w:rPr>
                <w:sz w:val="20"/>
                <w:szCs w:val="20"/>
              </w:rPr>
            </w:pPr>
            <w:r w:rsidRPr="00EE5D3A">
              <w:rPr>
                <w:sz w:val="20"/>
                <w:szCs w:val="20"/>
              </w:rPr>
              <w:t>отсроченные     налоговые доходы/ неналоговые до</w:t>
            </w:r>
            <w:r w:rsidRPr="00EE5D3A">
              <w:rPr>
                <w:sz w:val="20"/>
                <w:szCs w:val="20"/>
              </w:rPr>
              <w:softHyphen/>
              <w:t>ходы</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4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pacing w:val="-1"/>
                <w:sz w:val="20"/>
                <w:szCs w:val="20"/>
              </w:rPr>
              <w:t>в т.ч. по видам (подвидам)</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4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1.2.1</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вид (подвид)</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69"/>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   1.2.2</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вид (подвид)</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bl>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pacing w:val="-7"/>
        </w:rPr>
      </w:pPr>
      <w:r w:rsidRPr="00EE5D3A">
        <w:rPr>
          <w:spacing w:val="-7"/>
        </w:rPr>
        <w:t>Главный администратор ______________________________________________</w:t>
      </w:r>
    </w:p>
    <w:p w:rsidR="00EE5D3A" w:rsidRPr="00EE5D3A" w:rsidRDefault="00EE5D3A" w:rsidP="00EE5D3A">
      <w:pPr>
        <w:widowControl w:val="0"/>
        <w:tabs>
          <w:tab w:val="left" w:pos="1650"/>
        </w:tabs>
        <w:autoSpaceDE w:val="0"/>
        <w:autoSpaceDN w:val="0"/>
        <w:adjustRightInd w:val="0"/>
        <w:rPr>
          <w:spacing w:val="-7"/>
        </w:rPr>
      </w:pPr>
    </w:p>
    <w:p w:rsidR="00EE5D3A" w:rsidRPr="00EE5D3A" w:rsidRDefault="00EE5D3A" w:rsidP="00EE5D3A">
      <w:pPr>
        <w:widowControl w:val="0"/>
        <w:tabs>
          <w:tab w:val="left" w:pos="1650"/>
        </w:tabs>
        <w:autoSpaceDE w:val="0"/>
        <w:autoSpaceDN w:val="0"/>
        <w:adjustRightInd w:val="0"/>
        <w:rPr>
          <w:sz w:val="28"/>
          <w:szCs w:val="28"/>
        </w:rPr>
      </w:pPr>
      <w:r w:rsidRPr="00EE5D3A">
        <w:t>Исполнитель _____________________________________________________</w:t>
      </w:r>
    </w:p>
    <w:p w:rsidR="00EE5D3A" w:rsidRPr="00EE5D3A" w:rsidRDefault="00EE5D3A" w:rsidP="00EE5D3A">
      <w:pPr>
        <w:spacing w:after="200" w:line="276" w:lineRule="auto"/>
        <w:rPr>
          <w:sz w:val="28"/>
          <w:szCs w:val="28"/>
        </w:rPr>
        <w:sectPr w:rsidR="00EE5D3A" w:rsidRPr="00EE5D3A" w:rsidSect="00EE5D3A">
          <w:pgSz w:w="16834" w:h="11909" w:orient="landscape"/>
          <w:pgMar w:top="624" w:right="720" w:bottom="1276" w:left="1440" w:header="720" w:footer="720" w:gutter="0"/>
          <w:cols w:space="60"/>
          <w:noEndnote/>
          <w:docGrid w:linePitch="299"/>
        </w:sectPr>
      </w:pPr>
    </w:p>
    <w:p w:rsidR="00EE5D3A" w:rsidRPr="00EE5D3A" w:rsidRDefault="00EE5D3A" w:rsidP="00EE5D3A">
      <w:pPr>
        <w:shd w:val="clear" w:color="auto" w:fill="FFFFFF"/>
        <w:rPr>
          <w:color w:val="333333"/>
        </w:rPr>
      </w:pPr>
      <w:r w:rsidRPr="00EE5D3A">
        <w:rPr>
          <w:color w:val="333333"/>
        </w:rPr>
        <w:lastRenderedPageBreak/>
        <w:t>                                                                                                                              Приложение № 3</w:t>
      </w:r>
    </w:p>
    <w:p w:rsidR="00EE5D3A" w:rsidRPr="00EE5D3A" w:rsidRDefault="00EE5D3A" w:rsidP="00EE5D3A">
      <w:pPr>
        <w:shd w:val="clear" w:color="auto" w:fill="FFFFFF"/>
        <w:jc w:val="right"/>
        <w:rPr>
          <w:color w:val="333333"/>
        </w:rPr>
      </w:pPr>
    </w:p>
    <w:p w:rsidR="00EE5D3A" w:rsidRPr="00EE5D3A" w:rsidRDefault="00EE5D3A" w:rsidP="00EE5D3A">
      <w:pPr>
        <w:shd w:val="clear" w:color="auto" w:fill="FFFFFF"/>
        <w:jc w:val="right"/>
        <w:rPr>
          <w:color w:val="333333"/>
        </w:rPr>
      </w:pPr>
    </w:p>
    <w:p w:rsidR="00EE5D3A" w:rsidRPr="00EE5D3A" w:rsidRDefault="00EE5D3A" w:rsidP="00EE5D3A">
      <w:pPr>
        <w:shd w:val="clear" w:color="auto" w:fill="FFFFFF"/>
        <w:jc w:val="right"/>
        <w:rPr>
          <w:color w:val="333333"/>
        </w:rPr>
      </w:pPr>
    </w:p>
    <w:p w:rsidR="00EE5D3A" w:rsidRPr="00EE5D3A" w:rsidRDefault="00EE5D3A" w:rsidP="00EE5D3A">
      <w:pPr>
        <w:widowControl w:val="0"/>
        <w:shd w:val="clear" w:color="auto" w:fill="FFFFFF"/>
        <w:autoSpaceDE w:val="0"/>
        <w:autoSpaceDN w:val="0"/>
        <w:adjustRightInd w:val="0"/>
        <w:jc w:val="center"/>
        <w:rPr>
          <w:b/>
          <w:bCs/>
          <w:spacing w:val="-16"/>
        </w:rPr>
      </w:pPr>
      <w:r w:rsidRPr="00EE5D3A">
        <w:rPr>
          <w:b/>
          <w:bCs/>
          <w:spacing w:val="-16"/>
        </w:rPr>
        <w:t>Информация</w:t>
      </w:r>
    </w:p>
    <w:p w:rsidR="00EE5D3A" w:rsidRPr="00EE5D3A" w:rsidRDefault="00EE5D3A" w:rsidP="00EE5D3A">
      <w:pPr>
        <w:widowControl w:val="0"/>
        <w:shd w:val="clear" w:color="auto" w:fill="FFFFFF"/>
        <w:autoSpaceDE w:val="0"/>
        <w:autoSpaceDN w:val="0"/>
        <w:adjustRightInd w:val="0"/>
        <w:jc w:val="center"/>
        <w:rPr>
          <w:sz w:val="20"/>
          <w:szCs w:val="20"/>
        </w:rPr>
      </w:pPr>
      <w:r w:rsidRPr="00EE5D3A">
        <w:rPr>
          <w:b/>
          <w:bCs/>
          <w:spacing w:val="-16"/>
        </w:rPr>
        <w:t>______________________________________________</w:t>
      </w:r>
    </w:p>
    <w:p w:rsidR="00EE5D3A" w:rsidRPr="00EE5D3A" w:rsidRDefault="00EE5D3A" w:rsidP="00EE5D3A">
      <w:pPr>
        <w:widowControl w:val="0"/>
        <w:shd w:val="clear" w:color="auto" w:fill="FFFFFF"/>
        <w:autoSpaceDE w:val="0"/>
        <w:autoSpaceDN w:val="0"/>
        <w:adjustRightInd w:val="0"/>
        <w:jc w:val="center"/>
        <w:rPr>
          <w:sz w:val="20"/>
          <w:szCs w:val="20"/>
        </w:rPr>
      </w:pPr>
      <w:r w:rsidRPr="00EE5D3A">
        <w:rPr>
          <w:b/>
          <w:bCs/>
          <w:spacing w:val="-9"/>
        </w:rPr>
        <w:t>о состоянии задолженности по налогам и сборам,</w:t>
      </w:r>
    </w:p>
    <w:p w:rsidR="00EE5D3A" w:rsidRPr="00EE5D3A" w:rsidRDefault="00EE5D3A" w:rsidP="00EE5D3A">
      <w:pPr>
        <w:widowControl w:val="0"/>
        <w:shd w:val="clear" w:color="auto" w:fill="FFFFFF"/>
        <w:autoSpaceDE w:val="0"/>
        <w:autoSpaceDN w:val="0"/>
        <w:adjustRightInd w:val="0"/>
        <w:jc w:val="center"/>
        <w:rPr>
          <w:sz w:val="20"/>
          <w:szCs w:val="20"/>
        </w:rPr>
      </w:pPr>
      <w:r w:rsidRPr="00EE5D3A">
        <w:rPr>
          <w:b/>
          <w:bCs/>
          <w:spacing w:val="-10"/>
        </w:rPr>
        <w:t>пеням и налоговым санкциям, рассроченным</w:t>
      </w:r>
    </w:p>
    <w:p w:rsidR="00EE5D3A" w:rsidRPr="00EE5D3A" w:rsidRDefault="00EE5D3A" w:rsidP="00EE5D3A">
      <w:pPr>
        <w:widowControl w:val="0"/>
        <w:shd w:val="clear" w:color="auto" w:fill="FFFFFF"/>
        <w:autoSpaceDE w:val="0"/>
        <w:autoSpaceDN w:val="0"/>
        <w:adjustRightInd w:val="0"/>
        <w:spacing w:line="250" w:lineRule="exact"/>
        <w:jc w:val="center"/>
        <w:rPr>
          <w:sz w:val="20"/>
          <w:szCs w:val="20"/>
        </w:rPr>
      </w:pPr>
      <w:r w:rsidRPr="00EE5D3A">
        <w:rPr>
          <w:b/>
          <w:bCs/>
          <w:spacing w:val="-10"/>
        </w:rPr>
        <w:t>и отсроченным платежам, дебиторской задолженности</w:t>
      </w:r>
    </w:p>
    <w:p w:rsidR="00EE5D3A" w:rsidRPr="00EE5D3A" w:rsidRDefault="00EE5D3A" w:rsidP="00EE5D3A">
      <w:pPr>
        <w:widowControl w:val="0"/>
        <w:shd w:val="clear" w:color="auto" w:fill="FFFFFF"/>
        <w:autoSpaceDE w:val="0"/>
        <w:autoSpaceDN w:val="0"/>
        <w:adjustRightInd w:val="0"/>
        <w:spacing w:before="5" w:line="250" w:lineRule="exact"/>
        <w:jc w:val="center"/>
        <w:rPr>
          <w:b/>
          <w:bCs/>
          <w:spacing w:val="-12"/>
        </w:rPr>
      </w:pPr>
      <w:r w:rsidRPr="00EE5D3A">
        <w:rPr>
          <w:b/>
          <w:bCs/>
          <w:spacing w:val="-12"/>
        </w:rPr>
        <w:t xml:space="preserve">по неналоговым доходам в бюджет </w:t>
      </w:r>
      <w:r w:rsidR="00E14717" w:rsidRPr="00E14717">
        <w:rPr>
          <w:b/>
          <w:bCs/>
          <w:spacing w:val="-12"/>
        </w:rPr>
        <w:t>сельского поселения «Степнинское»</w:t>
      </w:r>
    </w:p>
    <w:p w:rsidR="00EE5D3A" w:rsidRPr="00EE5D3A" w:rsidRDefault="00EE5D3A" w:rsidP="00EE5D3A">
      <w:pPr>
        <w:widowControl w:val="0"/>
        <w:shd w:val="clear" w:color="auto" w:fill="FFFFFF"/>
        <w:autoSpaceDE w:val="0"/>
        <w:autoSpaceDN w:val="0"/>
        <w:adjustRightInd w:val="0"/>
        <w:spacing w:before="5" w:line="250" w:lineRule="exact"/>
        <w:jc w:val="center"/>
        <w:rPr>
          <w:sz w:val="20"/>
          <w:szCs w:val="20"/>
        </w:rPr>
      </w:pPr>
    </w:p>
    <w:p w:rsidR="00EE5D3A" w:rsidRPr="00EE5D3A" w:rsidRDefault="00EE5D3A" w:rsidP="00EE5D3A">
      <w:pPr>
        <w:widowControl w:val="0"/>
        <w:shd w:val="clear" w:color="auto" w:fill="FFFFFF"/>
        <w:autoSpaceDE w:val="0"/>
        <w:autoSpaceDN w:val="0"/>
        <w:adjustRightInd w:val="0"/>
        <w:ind w:right="77"/>
        <w:jc w:val="right"/>
        <w:rPr>
          <w:sz w:val="20"/>
          <w:szCs w:val="20"/>
        </w:rPr>
      </w:pPr>
      <w:r w:rsidRPr="00EE5D3A">
        <w:rPr>
          <w:spacing w:val="-16"/>
        </w:rPr>
        <w:t>(тыс. рублей)</w:t>
      </w:r>
    </w:p>
    <w:tbl>
      <w:tblPr>
        <w:tblW w:w="9642" w:type="dxa"/>
        <w:tblInd w:w="40" w:type="dxa"/>
        <w:tblLayout w:type="fixed"/>
        <w:tblCellMar>
          <w:left w:w="40" w:type="dxa"/>
          <w:right w:w="40" w:type="dxa"/>
        </w:tblCellMar>
        <w:tblLook w:val="0000" w:firstRow="0" w:lastRow="0" w:firstColumn="0" w:lastColumn="0" w:noHBand="0" w:noVBand="0"/>
      </w:tblPr>
      <w:tblGrid>
        <w:gridCol w:w="778"/>
        <w:gridCol w:w="2448"/>
        <w:gridCol w:w="1210"/>
        <w:gridCol w:w="1234"/>
        <w:gridCol w:w="1274"/>
        <w:gridCol w:w="1315"/>
        <w:gridCol w:w="1383"/>
      </w:tblGrid>
      <w:tr w:rsidR="00EE5D3A" w:rsidRPr="00EE5D3A" w:rsidTr="00EE5D3A">
        <w:trPr>
          <w:trHeight w:hRule="exact" w:val="259"/>
        </w:trPr>
        <w:tc>
          <w:tcPr>
            <w:tcW w:w="778"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п/п</w:t>
            </w:r>
          </w:p>
        </w:tc>
        <w:tc>
          <w:tcPr>
            <w:tcW w:w="2448"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Вид задолженности</w:t>
            </w:r>
          </w:p>
        </w:tc>
        <w:tc>
          <w:tcPr>
            <w:tcW w:w="3718" w:type="dxa"/>
            <w:gridSpan w:val="3"/>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Сумма задолженности</w:t>
            </w:r>
          </w:p>
        </w:tc>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Отклонение</w:t>
            </w:r>
          </w:p>
        </w:tc>
      </w:tr>
      <w:tr w:rsidR="00EE5D3A" w:rsidRPr="00EE5D3A" w:rsidTr="00EE5D3A">
        <w:trPr>
          <w:trHeight w:hRule="exact" w:val="1166"/>
        </w:trPr>
        <w:tc>
          <w:tcPr>
            <w:tcW w:w="778"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autoSpaceDE w:val="0"/>
              <w:autoSpaceDN w:val="0"/>
              <w:adjustRightInd w:val="0"/>
              <w:rPr>
                <w:sz w:val="20"/>
                <w:szCs w:val="20"/>
              </w:rPr>
            </w:pPr>
          </w:p>
          <w:p w:rsidR="00EE5D3A" w:rsidRPr="00EE5D3A" w:rsidRDefault="00EE5D3A" w:rsidP="00EE5D3A">
            <w:pPr>
              <w:widowControl w:val="0"/>
              <w:autoSpaceDE w:val="0"/>
              <w:autoSpaceDN w:val="0"/>
              <w:adjustRightInd w:val="0"/>
              <w:rPr>
                <w:sz w:val="20"/>
                <w:szCs w:val="20"/>
              </w:rPr>
            </w:pPr>
          </w:p>
        </w:tc>
        <w:tc>
          <w:tcPr>
            <w:tcW w:w="2448"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autoSpaceDE w:val="0"/>
              <w:autoSpaceDN w:val="0"/>
              <w:adjustRightInd w:val="0"/>
              <w:rPr>
                <w:sz w:val="20"/>
                <w:szCs w:val="20"/>
              </w:rPr>
            </w:pPr>
          </w:p>
          <w:p w:rsidR="00EE5D3A" w:rsidRPr="00EE5D3A" w:rsidRDefault="00EE5D3A" w:rsidP="00EE5D3A">
            <w:pPr>
              <w:widowControl w:val="0"/>
              <w:autoSpaceDE w:val="0"/>
              <w:autoSpaceDN w:val="0"/>
              <w:adjustRightInd w:val="0"/>
              <w:rPr>
                <w:sz w:val="20"/>
                <w:szCs w:val="20"/>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26" w:lineRule="exact"/>
              <w:jc w:val="center"/>
              <w:rPr>
                <w:sz w:val="20"/>
                <w:szCs w:val="20"/>
              </w:rPr>
            </w:pPr>
            <w:r w:rsidRPr="00EE5D3A">
              <w:rPr>
                <w:spacing w:val="-3"/>
                <w:sz w:val="20"/>
                <w:szCs w:val="20"/>
              </w:rPr>
              <w:t>На начало</w:t>
            </w:r>
          </w:p>
          <w:p w:rsidR="00EE5D3A" w:rsidRPr="00EE5D3A" w:rsidRDefault="00EE5D3A" w:rsidP="00EE5D3A">
            <w:pPr>
              <w:widowControl w:val="0"/>
              <w:shd w:val="clear" w:color="auto" w:fill="FFFFFF"/>
              <w:autoSpaceDE w:val="0"/>
              <w:autoSpaceDN w:val="0"/>
              <w:adjustRightInd w:val="0"/>
              <w:spacing w:line="226" w:lineRule="exact"/>
              <w:jc w:val="center"/>
              <w:rPr>
                <w:sz w:val="20"/>
                <w:szCs w:val="20"/>
              </w:rPr>
            </w:pPr>
            <w:r w:rsidRPr="00EE5D3A">
              <w:rPr>
                <w:sz w:val="20"/>
                <w:szCs w:val="20"/>
              </w:rPr>
              <w:t>отчетного</w:t>
            </w:r>
          </w:p>
          <w:p w:rsidR="00EE5D3A" w:rsidRPr="00EE5D3A" w:rsidRDefault="00EE5D3A" w:rsidP="00EE5D3A">
            <w:pPr>
              <w:widowControl w:val="0"/>
              <w:shd w:val="clear" w:color="auto" w:fill="FFFFFF"/>
              <w:autoSpaceDE w:val="0"/>
              <w:autoSpaceDN w:val="0"/>
              <w:adjustRightInd w:val="0"/>
              <w:spacing w:line="226" w:lineRule="exact"/>
              <w:jc w:val="center"/>
              <w:rPr>
                <w:sz w:val="20"/>
                <w:szCs w:val="20"/>
              </w:rPr>
            </w:pPr>
            <w:r w:rsidRPr="00EE5D3A">
              <w:rPr>
                <w:sz w:val="20"/>
                <w:szCs w:val="20"/>
              </w:rPr>
              <w:t>года</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pacing w:val="-4"/>
                <w:sz w:val="20"/>
                <w:szCs w:val="20"/>
              </w:rPr>
              <w:t>На начало</w:t>
            </w:r>
          </w:p>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z w:val="20"/>
                <w:szCs w:val="20"/>
              </w:rPr>
              <w:t>отчетного</w:t>
            </w:r>
          </w:p>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pacing w:val="-4"/>
                <w:sz w:val="20"/>
                <w:szCs w:val="20"/>
              </w:rPr>
              <w:t>периода</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26" w:lineRule="exact"/>
              <w:jc w:val="center"/>
              <w:rPr>
                <w:sz w:val="20"/>
                <w:szCs w:val="20"/>
              </w:rPr>
            </w:pPr>
            <w:r w:rsidRPr="00EE5D3A">
              <w:rPr>
                <w:sz w:val="20"/>
                <w:szCs w:val="20"/>
              </w:rPr>
              <w:t>Наконец</w:t>
            </w:r>
          </w:p>
          <w:p w:rsidR="00EE5D3A" w:rsidRPr="00EE5D3A" w:rsidRDefault="00EE5D3A" w:rsidP="00EE5D3A">
            <w:pPr>
              <w:widowControl w:val="0"/>
              <w:shd w:val="clear" w:color="auto" w:fill="FFFFFF"/>
              <w:autoSpaceDE w:val="0"/>
              <w:autoSpaceDN w:val="0"/>
              <w:adjustRightInd w:val="0"/>
              <w:spacing w:line="226" w:lineRule="exact"/>
              <w:jc w:val="center"/>
              <w:rPr>
                <w:sz w:val="20"/>
                <w:szCs w:val="20"/>
              </w:rPr>
            </w:pPr>
            <w:r w:rsidRPr="00EE5D3A">
              <w:rPr>
                <w:sz w:val="20"/>
                <w:szCs w:val="20"/>
              </w:rPr>
              <w:t>отчетного</w:t>
            </w:r>
          </w:p>
          <w:p w:rsidR="00EE5D3A" w:rsidRPr="00EE5D3A" w:rsidRDefault="00EE5D3A" w:rsidP="00EE5D3A">
            <w:pPr>
              <w:widowControl w:val="0"/>
              <w:shd w:val="clear" w:color="auto" w:fill="FFFFFF"/>
              <w:autoSpaceDE w:val="0"/>
              <w:autoSpaceDN w:val="0"/>
              <w:adjustRightInd w:val="0"/>
              <w:spacing w:line="226" w:lineRule="exact"/>
              <w:jc w:val="center"/>
              <w:rPr>
                <w:sz w:val="20"/>
                <w:szCs w:val="20"/>
              </w:rPr>
            </w:pPr>
            <w:r w:rsidRPr="00EE5D3A">
              <w:rPr>
                <w:spacing w:val="-2"/>
                <w:sz w:val="20"/>
                <w:szCs w:val="20"/>
              </w:rPr>
              <w:t>периода</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0" w:lineRule="exact"/>
              <w:ind w:right="82"/>
              <w:jc w:val="both"/>
              <w:rPr>
                <w:sz w:val="20"/>
                <w:szCs w:val="20"/>
              </w:rPr>
            </w:pPr>
            <w:r w:rsidRPr="00EE5D3A">
              <w:rPr>
                <w:spacing w:val="-2"/>
                <w:sz w:val="20"/>
                <w:szCs w:val="20"/>
              </w:rPr>
              <w:t>По сравне</w:t>
            </w:r>
            <w:r w:rsidRPr="00EE5D3A">
              <w:rPr>
                <w:spacing w:val="-2"/>
                <w:sz w:val="20"/>
                <w:szCs w:val="20"/>
              </w:rPr>
              <w:softHyphen/>
            </w:r>
            <w:r w:rsidRPr="00EE5D3A">
              <w:rPr>
                <w:sz w:val="20"/>
                <w:szCs w:val="20"/>
              </w:rPr>
              <w:t>нию</w:t>
            </w:r>
          </w:p>
          <w:p w:rsidR="00EE5D3A" w:rsidRPr="00EE5D3A" w:rsidRDefault="00EE5D3A" w:rsidP="00EE5D3A">
            <w:pPr>
              <w:widowControl w:val="0"/>
              <w:shd w:val="clear" w:color="auto" w:fill="FFFFFF"/>
              <w:autoSpaceDE w:val="0"/>
              <w:autoSpaceDN w:val="0"/>
              <w:adjustRightInd w:val="0"/>
              <w:spacing w:line="230" w:lineRule="exact"/>
              <w:ind w:right="82"/>
              <w:jc w:val="both"/>
              <w:rPr>
                <w:sz w:val="20"/>
                <w:szCs w:val="20"/>
              </w:rPr>
            </w:pPr>
            <w:r w:rsidRPr="00EE5D3A">
              <w:rPr>
                <w:spacing w:val="-3"/>
                <w:sz w:val="20"/>
                <w:szCs w:val="20"/>
              </w:rPr>
              <w:t xml:space="preserve">с началом </w:t>
            </w:r>
            <w:r w:rsidRPr="00EE5D3A">
              <w:rPr>
                <w:sz w:val="20"/>
                <w:szCs w:val="20"/>
              </w:rPr>
              <w:t>года</w:t>
            </w: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z w:val="20"/>
                <w:szCs w:val="20"/>
              </w:rPr>
              <w:t>по</w:t>
            </w:r>
          </w:p>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pacing w:val="-1"/>
                <w:sz w:val="20"/>
                <w:szCs w:val="20"/>
              </w:rPr>
              <w:t>сравнению</w:t>
            </w:r>
          </w:p>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pacing w:val="-2"/>
                <w:sz w:val="20"/>
                <w:szCs w:val="20"/>
              </w:rPr>
              <w:t>с началом</w:t>
            </w:r>
          </w:p>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z w:val="20"/>
                <w:szCs w:val="20"/>
              </w:rPr>
              <w:t>отчетного</w:t>
            </w:r>
          </w:p>
          <w:p w:rsidR="00EE5D3A" w:rsidRPr="00EE5D3A" w:rsidRDefault="00EE5D3A" w:rsidP="00EE5D3A">
            <w:pPr>
              <w:widowControl w:val="0"/>
              <w:shd w:val="clear" w:color="auto" w:fill="FFFFFF"/>
              <w:autoSpaceDE w:val="0"/>
              <w:autoSpaceDN w:val="0"/>
              <w:adjustRightInd w:val="0"/>
              <w:spacing w:line="230" w:lineRule="exact"/>
              <w:jc w:val="center"/>
              <w:rPr>
                <w:sz w:val="20"/>
                <w:szCs w:val="20"/>
              </w:rPr>
            </w:pPr>
            <w:r w:rsidRPr="00EE5D3A">
              <w:rPr>
                <w:sz w:val="20"/>
                <w:szCs w:val="20"/>
              </w:rPr>
              <w:t>периода</w:t>
            </w:r>
          </w:p>
        </w:tc>
      </w:tr>
      <w:tr w:rsidR="00EE5D3A" w:rsidRPr="00EE5D3A" w:rsidTr="00EE5D3A">
        <w:trPr>
          <w:trHeight w:hRule="exact" w:val="23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2</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3</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4</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5</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6</w:t>
            </w: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7</w:t>
            </w:r>
          </w:p>
        </w:tc>
      </w:tr>
      <w:tr w:rsidR="00EE5D3A" w:rsidRPr="00EE5D3A" w:rsidTr="00EE5D3A">
        <w:trPr>
          <w:trHeight w:hRule="exact" w:val="24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Задолженность, всего</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4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47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0" w:lineRule="exact"/>
              <w:rPr>
                <w:sz w:val="20"/>
                <w:szCs w:val="20"/>
              </w:rPr>
            </w:pPr>
            <w:r w:rsidRPr="00EE5D3A">
              <w:rPr>
                <w:sz w:val="20"/>
                <w:szCs w:val="20"/>
              </w:rPr>
              <w:t>Задолженность по нало</w:t>
            </w:r>
            <w:r w:rsidRPr="00EE5D3A">
              <w:rPr>
                <w:sz w:val="20"/>
                <w:szCs w:val="20"/>
              </w:rPr>
              <w:softHyphen/>
              <w:t>гам и сборам, всего</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4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47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40" w:lineRule="exact"/>
              <w:rPr>
                <w:sz w:val="20"/>
                <w:szCs w:val="20"/>
              </w:rPr>
            </w:pPr>
            <w:r w:rsidRPr="00EE5D3A">
              <w:rPr>
                <w:spacing w:val="-2"/>
                <w:sz w:val="20"/>
                <w:szCs w:val="20"/>
              </w:rPr>
              <w:t xml:space="preserve">Недоимка по налогам и </w:t>
            </w:r>
            <w:r w:rsidRPr="00EE5D3A">
              <w:rPr>
                <w:sz w:val="20"/>
                <w:szCs w:val="20"/>
              </w:rPr>
              <w:t>сборам</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4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84"/>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1.1.1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5" w:lineRule="exact"/>
              <w:rPr>
                <w:sz w:val="20"/>
                <w:szCs w:val="20"/>
              </w:rPr>
            </w:pPr>
            <w:r w:rsidRPr="00EE5D3A">
              <w:rPr>
                <w:sz w:val="20"/>
                <w:szCs w:val="20"/>
              </w:rPr>
              <w:t>По видам налогов и сбо</w:t>
            </w:r>
            <w:r w:rsidRPr="00EE5D3A">
              <w:rPr>
                <w:sz w:val="20"/>
                <w:szCs w:val="20"/>
              </w:rPr>
              <w:softHyphen/>
              <w:t>ров</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47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1.2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40" w:lineRule="exact"/>
              <w:rPr>
                <w:sz w:val="20"/>
                <w:szCs w:val="20"/>
              </w:rPr>
            </w:pPr>
            <w:r w:rsidRPr="00EE5D3A">
              <w:rPr>
                <w:sz w:val="20"/>
                <w:szCs w:val="20"/>
              </w:rPr>
              <w:t>отсроченные,  рассрочен</w:t>
            </w:r>
            <w:r w:rsidRPr="00EE5D3A">
              <w:rPr>
                <w:sz w:val="20"/>
                <w:szCs w:val="20"/>
              </w:rPr>
              <w:softHyphen/>
              <w:t>ные платежи</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454"/>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5" w:lineRule="exact"/>
              <w:rPr>
                <w:sz w:val="20"/>
                <w:szCs w:val="20"/>
              </w:rPr>
            </w:pPr>
            <w:r w:rsidRPr="00EE5D3A">
              <w:rPr>
                <w:sz w:val="20"/>
                <w:szCs w:val="20"/>
              </w:rPr>
              <w:t>Задолженность по пеням и налоговым санкциям, всего</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ind w:right="269"/>
              <w:jc w:val="right"/>
              <w:rPr>
                <w:sz w:val="20"/>
                <w:szCs w:val="20"/>
              </w:rPr>
            </w:pPr>
            <w:r w:rsidRPr="00EE5D3A">
              <w:rPr>
                <w:sz w:val="20"/>
                <w:szCs w:val="20"/>
              </w:rPr>
              <w:t>•</w:t>
            </w:r>
          </w:p>
        </w:tc>
      </w:tr>
      <w:tr w:rsidR="00EE5D3A" w:rsidRPr="00EE5D3A" w:rsidTr="00EE5D3A">
        <w:trPr>
          <w:trHeight w:hRule="exact" w:val="23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48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2.1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0" w:lineRule="exact"/>
              <w:rPr>
                <w:sz w:val="20"/>
                <w:szCs w:val="20"/>
              </w:rPr>
            </w:pPr>
            <w:r w:rsidRPr="00EE5D3A">
              <w:rPr>
                <w:sz w:val="20"/>
                <w:szCs w:val="20"/>
              </w:rPr>
              <w:t>Рассроченные и отсро</w:t>
            </w:r>
            <w:r w:rsidRPr="00EE5D3A">
              <w:rPr>
                <w:sz w:val="20"/>
                <w:szCs w:val="20"/>
              </w:rPr>
              <w:softHyphen/>
              <w:t>ченные доходы</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&lt;</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47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3</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40" w:lineRule="exact"/>
              <w:ind w:right="5"/>
              <w:rPr>
                <w:sz w:val="20"/>
                <w:szCs w:val="20"/>
              </w:rPr>
            </w:pPr>
            <w:r w:rsidRPr="00EE5D3A">
              <w:rPr>
                <w:sz w:val="20"/>
                <w:szCs w:val="20"/>
              </w:rPr>
              <w:t>Задолженность по нена</w:t>
            </w:r>
            <w:r w:rsidRPr="00EE5D3A">
              <w:rPr>
                <w:sz w:val="20"/>
                <w:szCs w:val="20"/>
              </w:rPr>
              <w:softHyphen/>
              <w:t>логовым доходам, всего</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5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48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3.1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0" w:lineRule="exact"/>
              <w:rPr>
                <w:sz w:val="20"/>
                <w:szCs w:val="20"/>
              </w:rPr>
            </w:pPr>
            <w:r w:rsidRPr="00EE5D3A">
              <w:rPr>
                <w:sz w:val="20"/>
                <w:szCs w:val="20"/>
              </w:rPr>
              <w:t>Задолженность по основ</w:t>
            </w:r>
            <w:r w:rsidRPr="00EE5D3A">
              <w:rPr>
                <w:sz w:val="20"/>
                <w:szCs w:val="20"/>
              </w:rPr>
              <w:softHyphen/>
              <w:t>ному долгу</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4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0"/>
                <w:szCs w:val="20"/>
              </w:rPr>
              <w:t>В том числе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48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3.1.1</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45" w:lineRule="exact"/>
              <w:rPr>
                <w:sz w:val="20"/>
                <w:szCs w:val="20"/>
              </w:rPr>
            </w:pPr>
            <w:r w:rsidRPr="00EE5D3A">
              <w:rPr>
                <w:sz w:val="20"/>
                <w:szCs w:val="20"/>
              </w:rPr>
              <w:t>По видам неналоговых доходов</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794"/>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3.2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35" w:lineRule="exact"/>
              <w:ind w:right="5"/>
              <w:rPr>
                <w:sz w:val="20"/>
                <w:szCs w:val="20"/>
              </w:rPr>
            </w:pPr>
            <w:r w:rsidRPr="00EE5D3A">
              <w:rPr>
                <w:sz w:val="20"/>
                <w:szCs w:val="20"/>
              </w:rPr>
              <w:t>Задолженность по пеням, начисленным процентам за несвоевременную уп</w:t>
            </w:r>
            <w:r w:rsidRPr="00EE5D3A">
              <w:rPr>
                <w:sz w:val="20"/>
                <w:szCs w:val="20"/>
              </w:rPr>
              <w:softHyphen/>
              <w:t>лату</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383"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bl>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pacing w:val="-12"/>
        </w:rPr>
      </w:pPr>
      <w:r w:rsidRPr="00EE5D3A">
        <w:rPr>
          <w:spacing w:val="-12"/>
        </w:rPr>
        <w:t>Главный администратор ________________________________________</w:t>
      </w: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z w:val="28"/>
          <w:szCs w:val="28"/>
        </w:rPr>
      </w:pPr>
      <w:r w:rsidRPr="00EE5D3A">
        <w:t>Исполнитель ___________________________________________</w:t>
      </w: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shd w:val="clear" w:color="auto" w:fill="FFFFFF"/>
        <w:jc w:val="right"/>
        <w:rPr>
          <w:color w:val="333333"/>
          <w:sz w:val="28"/>
          <w:szCs w:val="28"/>
        </w:rPr>
      </w:pPr>
    </w:p>
    <w:p w:rsidR="00EE5D3A" w:rsidRPr="00EE5D3A" w:rsidRDefault="00EE5D3A" w:rsidP="00EE5D3A">
      <w:pPr>
        <w:shd w:val="clear" w:color="auto" w:fill="FFFFFF"/>
        <w:jc w:val="right"/>
        <w:rPr>
          <w:color w:val="333333"/>
        </w:rPr>
      </w:pPr>
      <w:r w:rsidRPr="00EE5D3A">
        <w:rPr>
          <w:color w:val="333333"/>
        </w:rPr>
        <w:t> </w:t>
      </w:r>
    </w:p>
    <w:p w:rsidR="00EE5D3A" w:rsidRPr="00EE5D3A" w:rsidRDefault="00EE5D3A" w:rsidP="00EE5D3A">
      <w:pPr>
        <w:shd w:val="clear" w:color="auto" w:fill="FFFFFF"/>
        <w:jc w:val="right"/>
        <w:rPr>
          <w:color w:val="333333"/>
        </w:rPr>
      </w:pPr>
      <w:r w:rsidRPr="00EE5D3A">
        <w:rPr>
          <w:color w:val="333333"/>
        </w:rPr>
        <w:lastRenderedPageBreak/>
        <w:t>Приложение № 4</w:t>
      </w:r>
    </w:p>
    <w:p w:rsidR="00EE5D3A" w:rsidRPr="00EE5D3A" w:rsidRDefault="00EE5D3A" w:rsidP="00EE5D3A">
      <w:pPr>
        <w:widowControl w:val="0"/>
        <w:shd w:val="clear" w:color="auto" w:fill="FFFFFF"/>
        <w:autoSpaceDE w:val="0"/>
        <w:autoSpaceDN w:val="0"/>
        <w:adjustRightInd w:val="0"/>
        <w:jc w:val="center"/>
        <w:rPr>
          <w:b/>
          <w:sz w:val="22"/>
          <w:szCs w:val="22"/>
        </w:rPr>
      </w:pPr>
    </w:p>
    <w:p w:rsidR="00EE5D3A" w:rsidRPr="00EE5D3A" w:rsidRDefault="00EE5D3A" w:rsidP="00EE5D3A">
      <w:pPr>
        <w:widowControl w:val="0"/>
        <w:shd w:val="clear" w:color="auto" w:fill="FFFFFF"/>
        <w:autoSpaceDE w:val="0"/>
        <w:autoSpaceDN w:val="0"/>
        <w:adjustRightInd w:val="0"/>
        <w:jc w:val="center"/>
        <w:rPr>
          <w:b/>
          <w:sz w:val="22"/>
          <w:szCs w:val="22"/>
        </w:rPr>
      </w:pPr>
    </w:p>
    <w:p w:rsidR="00EE5D3A" w:rsidRPr="00EE5D3A" w:rsidRDefault="00EE5D3A" w:rsidP="00EE5D3A">
      <w:pPr>
        <w:widowControl w:val="0"/>
        <w:shd w:val="clear" w:color="auto" w:fill="FFFFFF"/>
        <w:autoSpaceDE w:val="0"/>
        <w:autoSpaceDN w:val="0"/>
        <w:adjustRightInd w:val="0"/>
        <w:jc w:val="center"/>
        <w:rPr>
          <w:b/>
          <w:sz w:val="22"/>
          <w:szCs w:val="22"/>
        </w:rPr>
      </w:pPr>
    </w:p>
    <w:p w:rsidR="00EE5D3A" w:rsidRPr="00EE5D3A" w:rsidRDefault="00EE5D3A" w:rsidP="00EE5D3A">
      <w:pPr>
        <w:widowControl w:val="0"/>
        <w:shd w:val="clear" w:color="auto" w:fill="FFFFFF"/>
        <w:autoSpaceDE w:val="0"/>
        <w:autoSpaceDN w:val="0"/>
        <w:adjustRightInd w:val="0"/>
        <w:jc w:val="center"/>
        <w:rPr>
          <w:b/>
          <w:sz w:val="22"/>
          <w:szCs w:val="22"/>
        </w:rPr>
      </w:pPr>
      <w:r w:rsidRPr="00EE5D3A">
        <w:rPr>
          <w:b/>
          <w:sz w:val="22"/>
          <w:szCs w:val="22"/>
        </w:rPr>
        <w:t>Сведения</w:t>
      </w:r>
    </w:p>
    <w:p w:rsidR="00EE5D3A" w:rsidRPr="00EE5D3A" w:rsidRDefault="00EE5D3A" w:rsidP="00EE5D3A">
      <w:pPr>
        <w:widowControl w:val="0"/>
        <w:shd w:val="clear" w:color="auto" w:fill="FFFFFF"/>
        <w:autoSpaceDE w:val="0"/>
        <w:autoSpaceDN w:val="0"/>
        <w:adjustRightInd w:val="0"/>
        <w:jc w:val="center"/>
        <w:rPr>
          <w:b/>
          <w:sz w:val="20"/>
          <w:szCs w:val="20"/>
        </w:rPr>
      </w:pPr>
      <w:r w:rsidRPr="00EE5D3A">
        <w:rPr>
          <w:b/>
          <w:sz w:val="22"/>
          <w:szCs w:val="22"/>
        </w:rPr>
        <w:t>_____________________________________________________________</w:t>
      </w:r>
    </w:p>
    <w:p w:rsidR="00EE5D3A" w:rsidRPr="00EE5D3A" w:rsidRDefault="00EE5D3A" w:rsidP="00EE5D3A">
      <w:pPr>
        <w:widowControl w:val="0"/>
        <w:shd w:val="clear" w:color="auto" w:fill="FFFFFF"/>
        <w:autoSpaceDE w:val="0"/>
        <w:autoSpaceDN w:val="0"/>
        <w:adjustRightInd w:val="0"/>
        <w:spacing w:line="250" w:lineRule="exact"/>
        <w:jc w:val="center"/>
        <w:rPr>
          <w:b/>
          <w:sz w:val="20"/>
          <w:szCs w:val="20"/>
        </w:rPr>
      </w:pPr>
      <w:r w:rsidRPr="00EE5D3A">
        <w:rPr>
          <w:b/>
          <w:sz w:val="22"/>
          <w:szCs w:val="22"/>
        </w:rPr>
        <w:t>(наименование налогоплательщика)</w:t>
      </w:r>
    </w:p>
    <w:p w:rsidR="00EE5D3A" w:rsidRPr="00EE5D3A" w:rsidRDefault="00EE5D3A" w:rsidP="00EE5D3A">
      <w:pPr>
        <w:widowControl w:val="0"/>
        <w:shd w:val="clear" w:color="auto" w:fill="FFFFFF"/>
        <w:autoSpaceDE w:val="0"/>
        <w:autoSpaceDN w:val="0"/>
        <w:adjustRightInd w:val="0"/>
        <w:spacing w:line="250" w:lineRule="exact"/>
        <w:jc w:val="center"/>
        <w:rPr>
          <w:b/>
          <w:sz w:val="20"/>
          <w:szCs w:val="20"/>
        </w:rPr>
      </w:pPr>
      <w:r w:rsidRPr="00EE5D3A">
        <w:rPr>
          <w:b/>
          <w:sz w:val="22"/>
          <w:szCs w:val="22"/>
        </w:rPr>
        <w:t>для оценки бюджетной и социальной эффективности</w:t>
      </w:r>
    </w:p>
    <w:p w:rsidR="00EE5D3A" w:rsidRPr="00EE5D3A" w:rsidRDefault="00EE5D3A" w:rsidP="00EE5D3A">
      <w:pPr>
        <w:widowControl w:val="0"/>
        <w:shd w:val="clear" w:color="auto" w:fill="FFFFFF"/>
        <w:autoSpaceDE w:val="0"/>
        <w:autoSpaceDN w:val="0"/>
        <w:adjustRightInd w:val="0"/>
        <w:spacing w:line="250" w:lineRule="exact"/>
        <w:jc w:val="center"/>
        <w:rPr>
          <w:b/>
          <w:sz w:val="22"/>
          <w:szCs w:val="22"/>
        </w:rPr>
      </w:pPr>
      <w:r w:rsidRPr="00EE5D3A">
        <w:rPr>
          <w:b/>
          <w:sz w:val="22"/>
          <w:szCs w:val="22"/>
        </w:rPr>
        <w:t>предоставляемых (планируемых к предоставлению) налоговых льгот</w:t>
      </w:r>
    </w:p>
    <w:p w:rsidR="00EE5D3A" w:rsidRPr="00EE5D3A" w:rsidRDefault="00EE5D3A" w:rsidP="00EE5D3A">
      <w:pPr>
        <w:widowControl w:val="0"/>
        <w:shd w:val="clear" w:color="auto" w:fill="FFFFFF"/>
        <w:autoSpaceDE w:val="0"/>
        <w:autoSpaceDN w:val="0"/>
        <w:adjustRightInd w:val="0"/>
        <w:spacing w:line="250" w:lineRule="exact"/>
        <w:jc w:val="center"/>
        <w:rPr>
          <w:b/>
          <w:sz w:val="22"/>
          <w:szCs w:val="22"/>
        </w:rPr>
      </w:pPr>
    </w:p>
    <w:p w:rsidR="00EE5D3A" w:rsidRPr="00EE5D3A" w:rsidRDefault="00EE5D3A" w:rsidP="00EE5D3A">
      <w:pPr>
        <w:widowControl w:val="0"/>
        <w:shd w:val="clear" w:color="auto" w:fill="FFFFFF"/>
        <w:autoSpaceDE w:val="0"/>
        <w:autoSpaceDN w:val="0"/>
        <w:adjustRightInd w:val="0"/>
        <w:spacing w:line="250" w:lineRule="exact"/>
        <w:jc w:val="right"/>
        <w:rPr>
          <w:sz w:val="22"/>
          <w:szCs w:val="22"/>
        </w:rPr>
      </w:pPr>
      <w:r w:rsidRPr="00EE5D3A">
        <w:rPr>
          <w:sz w:val="22"/>
          <w:szCs w:val="22"/>
        </w:rPr>
        <w:t>(тыс. рублей)</w:t>
      </w:r>
    </w:p>
    <w:tbl>
      <w:tblPr>
        <w:tblW w:w="9640" w:type="dxa"/>
        <w:tblInd w:w="40" w:type="dxa"/>
        <w:tblLayout w:type="fixed"/>
        <w:tblCellMar>
          <w:left w:w="40" w:type="dxa"/>
          <w:right w:w="40" w:type="dxa"/>
        </w:tblCellMar>
        <w:tblLook w:val="0000" w:firstRow="0" w:lastRow="0" w:firstColumn="0" w:lastColumn="0" w:noHBand="0" w:noVBand="0"/>
      </w:tblPr>
      <w:tblGrid>
        <w:gridCol w:w="514"/>
        <w:gridCol w:w="5015"/>
        <w:gridCol w:w="2410"/>
        <w:gridCol w:w="1701"/>
      </w:tblGrid>
      <w:tr w:rsidR="00EE5D3A" w:rsidRPr="00EE5D3A" w:rsidTr="00EE5D3A">
        <w:trPr>
          <w:trHeight w:hRule="exact" w:val="278"/>
        </w:trPr>
        <w:tc>
          <w:tcPr>
            <w:tcW w:w="514"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50" w:lineRule="exact"/>
              <w:ind w:right="5"/>
              <w:rPr>
                <w:sz w:val="20"/>
                <w:szCs w:val="20"/>
              </w:rPr>
            </w:pPr>
            <w:r w:rsidRPr="00EE5D3A">
              <w:rPr>
                <w:sz w:val="22"/>
                <w:szCs w:val="22"/>
              </w:rPr>
              <w:t xml:space="preserve">№ </w:t>
            </w:r>
            <w:r w:rsidRPr="00EE5D3A">
              <w:rPr>
                <w:spacing w:val="-9"/>
                <w:sz w:val="22"/>
                <w:szCs w:val="22"/>
              </w:rPr>
              <w:t>п/п</w:t>
            </w:r>
          </w:p>
        </w:tc>
        <w:tc>
          <w:tcPr>
            <w:tcW w:w="5015" w:type="dxa"/>
            <w:tcBorders>
              <w:top w:val="single" w:sz="6" w:space="0" w:color="auto"/>
              <w:left w:val="single" w:sz="6" w:space="0" w:color="auto"/>
              <w:bottom w:val="nil"/>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2"/>
                <w:szCs w:val="22"/>
              </w:rPr>
              <w:t>Наименование показателя</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Периоды</w:t>
            </w:r>
          </w:p>
        </w:tc>
      </w:tr>
      <w:tr w:rsidR="00EE5D3A" w:rsidRPr="00EE5D3A" w:rsidTr="00EE5D3A">
        <w:trPr>
          <w:trHeight w:hRule="exact" w:val="744"/>
        </w:trPr>
        <w:tc>
          <w:tcPr>
            <w:tcW w:w="514"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autoSpaceDE w:val="0"/>
              <w:autoSpaceDN w:val="0"/>
              <w:adjustRightInd w:val="0"/>
              <w:rPr>
                <w:sz w:val="20"/>
                <w:szCs w:val="20"/>
              </w:rPr>
            </w:pPr>
          </w:p>
          <w:p w:rsidR="00EE5D3A" w:rsidRPr="00EE5D3A" w:rsidRDefault="00EE5D3A" w:rsidP="00EE5D3A">
            <w:pPr>
              <w:widowControl w:val="0"/>
              <w:autoSpaceDE w:val="0"/>
              <w:autoSpaceDN w:val="0"/>
              <w:adjustRightInd w:val="0"/>
              <w:rPr>
                <w:sz w:val="20"/>
                <w:szCs w:val="20"/>
              </w:rPr>
            </w:pPr>
          </w:p>
        </w:tc>
        <w:tc>
          <w:tcPr>
            <w:tcW w:w="5015" w:type="dxa"/>
            <w:tcBorders>
              <w:top w:val="nil"/>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autoSpaceDE w:val="0"/>
              <w:autoSpaceDN w:val="0"/>
              <w:adjustRightInd w:val="0"/>
              <w:rPr>
                <w:sz w:val="20"/>
                <w:szCs w:val="20"/>
              </w:rPr>
            </w:pPr>
          </w:p>
          <w:p w:rsidR="00EE5D3A" w:rsidRPr="00EE5D3A" w:rsidRDefault="00EE5D3A" w:rsidP="00EE5D3A">
            <w:pPr>
              <w:widowControl w:val="0"/>
              <w:autoSpaceDE w:val="0"/>
              <w:autoSpaceDN w:val="0"/>
              <w:adjustRightInd w:val="0"/>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40" w:lineRule="exact"/>
              <w:jc w:val="center"/>
              <w:rPr>
                <w:sz w:val="20"/>
                <w:szCs w:val="20"/>
              </w:rPr>
            </w:pPr>
            <w:r w:rsidRPr="00EE5D3A">
              <w:rPr>
                <w:spacing w:val="-3"/>
                <w:sz w:val="22"/>
                <w:szCs w:val="22"/>
              </w:rPr>
              <w:t>год, предшествующий</w:t>
            </w:r>
          </w:p>
          <w:p w:rsidR="00EE5D3A" w:rsidRPr="00EE5D3A" w:rsidRDefault="00EE5D3A" w:rsidP="00EE5D3A">
            <w:pPr>
              <w:widowControl w:val="0"/>
              <w:shd w:val="clear" w:color="auto" w:fill="FFFFFF"/>
              <w:autoSpaceDE w:val="0"/>
              <w:autoSpaceDN w:val="0"/>
              <w:adjustRightInd w:val="0"/>
              <w:spacing w:line="240" w:lineRule="exact"/>
              <w:jc w:val="center"/>
              <w:rPr>
                <w:sz w:val="20"/>
                <w:szCs w:val="20"/>
              </w:rPr>
            </w:pPr>
            <w:r w:rsidRPr="00EE5D3A">
              <w:rPr>
                <w:sz w:val="22"/>
                <w:szCs w:val="22"/>
              </w:rPr>
              <w:t>отчетному</w:t>
            </w:r>
          </w:p>
          <w:p w:rsidR="00EE5D3A" w:rsidRPr="00EE5D3A" w:rsidRDefault="00EE5D3A" w:rsidP="00EE5D3A">
            <w:pPr>
              <w:widowControl w:val="0"/>
              <w:shd w:val="clear" w:color="auto" w:fill="FFFFFF"/>
              <w:autoSpaceDE w:val="0"/>
              <w:autoSpaceDN w:val="0"/>
              <w:adjustRightInd w:val="0"/>
              <w:spacing w:line="240" w:lineRule="exact"/>
              <w:jc w:val="center"/>
              <w:rPr>
                <w:sz w:val="20"/>
                <w:szCs w:val="20"/>
              </w:rPr>
            </w:pPr>
            <w:r w:rsidRPr="00EE5D3A">
              <w:rPr>
                <w:sz w:val="22"/>
                <w:szCs w:val="22"/>
              </w:rPr>
              <w:t>финансовому году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40" w:lineRule="exact"/>
              <w:jc w:val="center"/>
              <w:rPr>
                <w:sz w:val="20"/>
                <w:szCs w:val="20"/>
              </w:rPr>
            </w:pPr>
            <w:r w:rsidRPr="00EE5D3A">
              <w:rPr>
                <w:sz w:val="22"/>
                <w:szCs w:val="22"/>
              </w:rPr>
              <w:t>отчетный</w:t>
            </w:r>
          </w:p>
          <w:p w:rsidR="00EE5D3A" w:rsidRPr="00EE5D3A" w:rsidRDefault="00EE5D3A" w:rsidP="00EE5D3A">
            <w:pPr>
              <w:widowControl w:val="0"/>
              <w:shd w:val="clear" w:color="auto" w:fill="FFFFFF"/>
              <w:autoSpaceDE w:val="0"/>
              <w:autoSpaceDN w:val="0"/>
              <w:adjustRightInd w:val="0"/>
              <w:spacing w:line="240" w:lineRule="exact"/>
              <w:jc w:val="center"/>
              <w:rPr>
                <w:sz w:val="20"/>
                <w:szCs w:val="20"/>
              </w:rPr>
            </w:pPr>
            <w:r w:rsidRPr="00EE5D3A">
              <w:rPr>
                <w:spacing w:val="-6"/>
                <w:sz w:val="22"/>
                <w:szCs w:val="22"/>
              </w:rPr>
              <w:t>финансовый</w:t>
            </w:r>
          </w:p>
          <w:p w:rsidR="00EE5D3A" w:rsidRPr="00EE5D3A" w:rsidRDefault="00EE5D3A" w:rsidP="00EE5D3A">
            <w:pPr>
              <w:widowControl w:val="0"/>
              <w:shd w:val="clear" w:color="auto" w:fill="FFFFFF"/>
              <w:autoSpaceDE w:val="0"/>
              <w:autoSpaceDN w:val="0"/>
              <w:adjustRightInd w:val="0"/>
              <w:spacing w:line="240" w:lineRule="exact"/>
              <w:jc w:val="center"/>
              <w:rPr>
                <w:sz w:val="20"/>
                <w:szCs w:val="20"/>
              </w:rPr>
            </w:pPr>
            <w:r w:rsidRPr="00EE5D3A">
              <w:rPr>
                <w:sz w:val="22"/>
                <w:szCs w:val="22"/>
              </w:rPr>
              <w:t>год</w:t>
            </w:r>
          </w:p>
        </w:tc>
      </w:tr>
      <w:tr w:rsidR="00EE5D3A" w:rsidRPr="00EE5D3A" w:rsidTr="00EE5D3A">
        <w:trPr>
          <w:trHeight w:hRule="exact" w:val="26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1</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4</w:t>
            </w:r>
          </w:p>
        </w:tc>
      </w:tr>
      <w:tr w:rsidR="00EE5D3A" w:rsidRPr="00EE5D3A" w:rsidTr="00EE5D3A">
        <w:trPr>
          <w:trHeight w:hRule="exact" w:val="562"/>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2"/>
                <w:szCs w:val="22"/>
              </w:rPr>
              <w:t xml:space="preserve">  1.</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45" w:lineRule="exact"/>
              <w:ind w:right="302"/>
              <w:rPr>
                <w:sz w:val="20"/>
                <w:szCs w:val="20"/>
              </w:rPr>
            </w:pPr>
            <w:r w:rsidRPr="00EE5D3A">
              <w:rPr>
                <w:spacing w:val="-3"/>
                <w:sz w:val="22"/>
                <w:szCs w:val="22"/>
              </w:rPr>
              <w:t xml:space="preserve">Объем налогов, уплаченных в бюджет </w:t>
            </w:r>
            <w:r w:rsidRPr="00EE5D3A">
              <w:rPr>
                <w:sz w:val="22"/>
                <w:szCs w:val="22"/>
              </w:rPr>
              <w:t>поселения, тыс. руб., в том числе: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33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1.1</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pacing w:val="-3"/>
                <w:sz w:val="22"/>
                <w:szCs w:val="22"/>
              </w:rPr>
              <w:t>налог на доходы физических лиц</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331"/>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2"/>
                <w:szCs w:val="22"/>
              </w:rPr>
            </w:pPr>
            <w:r w:rsidRPr="00EE5D3A">
              <w:rPr>
                <w:sz w:val="22"/>
                <w:szCs w:val="22"/>
              </w:rPr>
              <w:t>1.2</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pacing w:val="-3"/>
                <w:sz w:val="22"/>
                <w:szCs w:val="22"/>
              </w:rPr>
            </w:pPr>
            <w:r w:rsidRPr="00EE5D3A">
              <w:rPr>
                <w:spacing w:val="-3"/>
                <w:sz w:val="22"/>
                <w:szCs w:val="22"/>
              </w:rPr>
              <w:t>единый налог на вмененный доход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97"/>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2"/>
                <w:szCs w:val="22"/>
              </w:rPr>
            </w:pPr>
            <w:r w:rsidRPr="00EE5D3A">
              <w:rPr>
                <w:sz w:val="22"/>
                <w:szCs w:val="22"/>
              </w:rPr>
              <w:t>1.3</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pacing w:val="-3"/>
                <w:sz w:val="22"/>
                <w:szCs w:val="22"/>
              </w:rPr>
            </w:pPr>
            <w:r w:rsidRPr="00EE5D3A">
              <w:rPr>
                <w:spacing w:val="-3"/>
                <w:sz w:val="22"/>
                <w:szCs w:val="22"/>
              </w:rPr>
              <w:t>доходы, получаемые в виде арендной платы за земли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725"/>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2"/>
                <w:szCs w:val="22"/>
              </w:rPr>
            </w:pPr>
            <w:r w:rsidRPr="00EE5D3A">
              <w:rPr>
                <w:sz w:val="22"/>
                <w:szCs w:val="22"/>
              </w:rPr>
              <w:t>1.4</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pacing w:val="-3"/>
                <w:sz w:val="22"/>
                <w:szCs w:val="22"/>
              </w:rPr>
            </w:pPr>
            <w:r w:rsidRPr="00EE5D3A">
              <w:rPr>
                <w:spacing w:val="-3"/>
                <w:sz w:val="22"/>
                <w:szCs w:val="22"/>
              </w:rPr>
              <w:t>прочие поступления от использования имущества, находящегося в собственности муниципального района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57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2"/>
                <w:szCs w:val="22"/>
              </w:rPr>
            </w:pPr>
            <w:r w:rsidRPr="00EE5D3A">
              <w:rPr>
                <w:sz w:val="22"/>
                <w:szCs w:val="22"/>
              </w:rPr>
              <w:t>1.5</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pacing w:val="-3"/>
                <w:sz w:val="22"/>
                <w:szCs w:val="22"/>
              </w:rPr>
            </w:pPr>
            <w:r w:rsidRPr="00EE5D3A">
              <w:rPr>
                <w:spacing w:val="-3"/>
                <w:sz w:val="22"/>
                <w:szCs w:val="22"/>
              </w:rPr>
              <w:t>доходы от продажи материальных и нематериальных активов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51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1.6</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2"/>
                <w:szCs w:val="22"/>
              </w:rPr>
              <w:t>иные налоги, подлежащие</w:t>
            </w:r>
          </w:p>
          <w:p w:rsidR="00EE5D3A" w:rsidRPr="00EE5D3A" w:rsidRDefault="00EE5D3A" w:rsidP="00EE5D3A">
            <w:pPr>
              <w:widowControl w:val="0"/>
              <w:shd w:val="clear" w:color="auto" w:fill="FFFFFF"/>
              <w:autoSpaceDE w:val="0"/>
              <w:autoSpaceDN w:val="0"/>
              <w:adjustRightInd w:val="0"/>
              <w:rPr>
                <w:sz w:val="20"/>
                <w:szCs w:val="20"/>
              </w:rPr>
            </w:pPr>
            <w:r w:rsidRPr="00EE5D3A">
              <w:rPr>
                <w:spacing w:val="-3"/>
                <w:sz w:val="22"/>
                <w:szCs w:val="22"/>
              </w:rPr>
              <w:t>уплате в бюджет района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1037"/>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2</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45" w:lineRule="exact"/>
              <w:rPr>
                <w:sz w:val="20"/>
                <w:szCs w:val="20"/>
              </w:rPr>
            </w:pPr>
            <w:r w:rsidRPr="00EE5D3A">
              <w:rPr>
                <w:spacing w:val="-1"/>
                <w:sz w:val="22"/>
                <w:szCs w:val="22"/>
              </w:rPr>
              <w:t>Объем налоговых льгот (по данным</w:t>
            </w:r>
          </w:p>
          <w:p w:rsidR="00EE5D3A" w:rsidRPr="00EE5D3A" w:rsidRDefault="00EE5D3A" w:rsidP="00EE5D3A">
            <w:pPr>
              <w:widowControl w:val="0"/>
              <w:shd w:val="clear" w:color="auto" w:fill="FFFFFF"/>
              <w:autoSpaceDE w:val="0"/>
              <w:autoSpaceDN w:val="0"/>
              <w:adjustRightInd w:val="0"/>
              <w:spacing w:line="245" w:lineRule="exact"/>
              <w:rPr>
                <w:sz w:val="20"/>
                <w:szCs w:val="20"/>
              </w:rPr>
            </w:pPr>
            <w:r w:rsidRPr="00EE5D3A">
              <w:rPr>
                <w:sz w:val="22"/>
                <w:szCs w:val="22"/>
              </w:rPr>
              <w:t>деклараций (расчетов) за</w:t>
            </w:r>
          </w:p>
          <w:p w:rsidR="00EE5D3A" w:rsidRPr="00EE5D3A" w:rsidRDefault="00EE5D3A" w:rsidP="00EE5D3A">
            <w:pPr>
              <w:widowControl w:val="0"/>
              <w:shd w:val="clear" w:color="auto" w:fill="FFFFFF"/>
              <w:autoSpaceDE w:val="0"/>
              <w:autoSpaceDN w:val="0"/>
              <w:adjustRightInd w:val="0"/>
              <w:spacing w:line="245" w:lineRule="exact"/>
              <w:rPr>
                <w:sz w:val="20"/>
                <w:szCs w:val="20"/>
              </w:rPr>
            </w:pPr>
            <w:r w:rsidRPr="00EE5D3A">
              <w:rPr>
                <w:spacing w:val="-3"/>
                <w:sz w:val="22"/>
                <w:szCs w:val="22"/>
              </w:rPr>
              <w:t>соответствующий налоговый период),</w:t>
            </w:r>
          </w:p>
          <w:p w:rsidR="00EE5D3A" w:rsidRPr="00EE5D3A" w:rsidRDefault="00EE5D3A" w:rsidP="00EE5D3A">
            <w:pPr>
              <w:widowControl w:val="0"/>
              <w:shd w:val="clear" w:color="auto" w:fill="FFFFFF"/>
              <w:autoSpaceDE w:val="0"/>
              <w:autoSpaceDN w:val="0"/>
              <w:adjustRightInd w:val="0"/>
              <w:spacing w:line="245" w:lineRule="exact"/>
              <w:rPr>
                <w:sz w:val="20"/>
                <w:szCs w:val="20"/>
              </w:rPr>
            </w:pPr>
            <w:r w:rsidRPr="00EE5D3A">
              <w:rPr>
                <w:sz w:val="22"/>
                <w:szCs w:val="22"/>
              </w:rPr>
              <w:t>в том числе по видам налогов: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85"/>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2.1</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2"/>
                <w:szCs w:val="22"/>
              </w:rPr>
              <w:t>налог на доходы физических лиц</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89"/>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2"/>
                <w:szCs w:val="22"/>
              </w:rPr>
            </w:pPr>
            <w:r w:rsidRPr="00EE5D3A">
              <w:rPr>
                <w:sz w:val="22"/>
                <w:szCs w:val="22"/>
              </w:rPr>
              <w:t>2.2</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2"/>
                <w:szCs w:val="22"/>
              </w:rPr>
            </w:pPr>
            <w:r w:rsidRPr="00EE5D3A">
              <w:rPr>
                <w:sz w:val="22"/>
                <w:szCs w:val="22"/>
              </w:rPr>
              <w:t>единый налог на вмененный доход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576"/>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2.3</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spacing w:after="200" w:line="276" w:lineRule="auto"/>
              <w:rPr>
                <w:rFonts w:eastAsiaTheme="minorHAnsi"/>
                <w:sz w:val="22"/>
                <w:szCs w:val="22"/>
                <w:lang w:eastAsia="en-US"/>
              </w:rPr>
            </w:pPr>
            <w:r w:rsidRPr="00EE5D3A">
              <w:rPr>
                <w:rFonts w:eastAsiaTheme="minorHAnsi"/>
                <w:sz w:val="22"/>
                <w:szCs w:val="22"/>
                <w:lang w:eastAsia="en-US"/>
              </w:rPr>
              <w:t>доходы, получаемые в виде арендной платы за земли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842"/>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2"/>
                <w:szCs w:val="22"/>
              </w:rPr>
            </w:pPr>
            <w:r w:rsidRPr="00EE5D3A">
              <w:rPr>
                <w:sz w:val="22"/>
                <w:szCs w:val="22"/>
              </w:rPr>
              <w:t>2.4</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spacing w:after="200" w:line="276" w:lineRule="auto"/>
              <w:rPr>
                <w:rFonts w:eastAsiaTheme="minorHAnsi"/>
                <w:sz w:val="22"/>
                <w:szCs w:val="22"/>
                <w:lang w:eastAsia="en-US"/>
              </w:rPr>
            </w:pPr>
            <w:r w:rsidRPr="00EE5D3A">
              <w:rPr>
                <w:rFonts w:eastAsiaTheme="minorHAnsi"/>
                <w:sz w:val="22"/>
                <w:szCs w:val="22"/>
                <w:lang w:eastAsia="en-US"/>
              </w:rPr>
              <w:t>прочие поступления от использования имущества, находящегося в собственности муниципального района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57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2"/>
                <w:szCs w:val="22"/>
              </w:rPr>
            </w:pPr>
            <w:r w:rsidRPr="00EE5D3A">
              <w:rPr>
                <w:sz w:val="22"/>
                <w:szCs w:val="22"/>
              </w:rPr>
              <w:t>2.5</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spacing w:after="200" w:line="276" w:lineRule="auto"/>
              <w:rPr>
                <w:rFonts w:eastAsiaTheme="minorHAnsi"/>
                <w:sz w:val="22"/>
                <w:szCs w:val="22"/>
                <w:lang w:eastAsia="en-US"/>
              </w:rPr>
            </w:pPr>
            <w:r w:rsidRPr="00EE5D3A">
              <w:rPr>
                <w:rFonts w:eastAsiaTheme="minorHAnsi"/>
                <w:sz w:val="22"/>
                <w:szCs w:val="22"/>
                <w:lang w:eastAsia="en-US"/>
              </w:rPr>
              <w:t>доходы от продажи материальных и нематериальных активов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56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0"/>
                <w:szCs w:val="20"/>
              </w:rPr>
              <w:t>2.6</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50" w:lineRule="exact"/>
              <w:ind w:right="595"/>
              <w:rPr>
                <w:sz w:val="22"/>
                <w:szCs w:val="22"/>
              </w:rPr>
            </w:pPr>
            <w:r w:rsidRPr="00EE5D3A">
              <w:rPr>
                <w:sz w:val="22"/>
                <w:szCs w:val="22"/>
              </w:rPr>
              <w:t>иные налоги, подлежащие</w:t>
            </w:r>
          </w:p>
          <w:p w:rsidR="00EE5D3A" w:rsidRPr="00EE5D3A" w:rsidRDefault="00EE5D3A" w:rsidP="00EE5D3A">
            <w:pPr>
              <w:widowControl w:val="0"/>
              <w:shd w:val="clear" w:color="auto" w:fill="FFFFFF"/>
              <w:autoSpaceDE w:val="0"/>
              <w:autoSpaceDN w:val="0"/>
              <w:adjustRightInd w:val="0"/>
              <w:spacing w:line="250" w:lineRule="exact"/>
              <w:ind w:right="595"/>
              <w:rPr>
                <w:sz w:val="22"/>
                <w:szCs w:val="22"/>
              </w:rPr>
            </w:pPr>
            <w:r w:rsidRPr="00EE5D3A">
              <w:rPr>
                <w:sz w:val="22"/>
                <w:szCs w:val="22"/>
              </w:rPr>
              <w:t>уплате в бюджет района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533"/>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3</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54" w:lineRule="exact"/>
              <w:ind w:right="1267"/>
              <w:rPr>
                <w:sz w:val="20"/>
                <w:szCs w:val="20"/>
              </w:rPr>
            </w:pPr>
            <w:r w:rsidRPr="00EE5D3A">
              <w:rPr>
                <w:sz w:val="22"/>
                <w:szCs w:val="22"/>
              </w:rPr>
              <w:t>Среднесписочная численность персонала, чел.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468"/>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4</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50" w:lineRule="exact"/>
              <w:ind w:right="1853"/>
              <w:rPr>
                <w:sz w:val="20"/>
                <w:szCs w:val="20"/>
              </w:rPr>
            </w:pPr>
            <w:r w:rsidRPr="00EE5D3A">
              <w:rPr>
                <w:sz w:val="22"/>
                <w:szCs w:val="22"/>
              </w:rPr>
              <w:t>Среднемесячная заработная плата, руб.</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574"/>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t>5</w:t>
            </w:r>
          </w:p>
        </w:tc>
        <w:tc>
          <w:tcPr>
            <w:tcW w:w="5015"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50" w:lineRule="exact"/>
              <w:ind w:right="235"/>
              <w:rPr>
                <w:sz w:val="20"/>
                <w:szCs w:val="20"/>
              </w:rPr>
            </w:pPr>
            <w:r w:rsidRPr="00EE5D3A">
              <w:rPr>
                <w:spacing w:val="-7"/>
              </w:rPr>
              <w:t xml:space="preserve">Объем недоимки по уплате налогов, </w:t>
            </w:r>
            <w:r w:rsidRPr="00EE5D3A">
              <w:rPr>
                <w:spacing w:val="-9"/>
              </w:rPr>
              <w:t xml:space="preserve">сборов и   платежей в бюджет поселения, </w:t>
            </w:r>
            <w:r w:rsidRPr="00EE5D3A">
              <w:t>тыс. руб.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bl>
    <w:p w:rsidR="00EE5D3A" w:rsidRPr="00EE5D3A" w:rsidRDefault="00EE5D3A" w:rsidP="00EE5D3A">
      <w:pPr>
        <w:widowControl w:val="0"/>
        <w:shd w:val="clear" w:color="auto" w:fill="FFFFFF"/>
        <w:autoSpaceDE w:val="0"/>
        <w:autoSpaceDN w:val="0"/>
        <w:adjustRightInd w:val="0"/>
        <w:spacing w:before="245" w:line="254" w:lineRule="exact"/>
        <w:rPr>
          <w:sz w:val="20"/>
          <w:szCs w:val="20"/>
        </w:rPr>
      </w:pPr>
      <w:r w:rsidRPr="00EE5D3A">
        <w:rPr>
          <w:spacing w:val="-7"/>
        </w:rPr>
        <w:t xml:space="preserve">* Сведения по графе 3 отражаются по состоянию на 1 января последнего отчетного года, по </w:t>
      </w:r>
      <w:r w:rsidRPr="00EE5D3A">
        <w:rPr>
          <w:spacing w:val="-8"/>
        </w:rPr>
        <w:t>графе 4 - по состоянию на 1 января года, следующего за последним отчетным годом.</w:t>
      </w:r>
    </w:p>
    <w:p w:rsidR="00EE5D3A" w:rsidRPr="00EE5D3A" w:rsidRDefault="00EE5D3A" w:rsidP="00EE5D3A">
      <w:pPr>
        <w:shd w:val="clear" w:color="auto" w:fill="FFFFFF"/>
        <w:jc w:val="right"/>
        <w:rPr>
          <w:color w:val="333333"/>
          <w:sz w:val="28"/>
          <w:szCs w:val="28"/>
        </w:rPr>
      </w:pPr>
    </w:p>
    <w:p w:rsidR="00EE5D3A" w:rsidRPr="00EE5D3A" w:rsidRDefault="00EE5D3A" w:rsidP="00EE5D3A">
      <w:pPr>
        <w:shd w:val="clear" w:color="auto" w:fill="FFFFFF"/>
        <w:jc w:val="right"/>
        <w:rPr>
          <w:color w:val="333333"/>
          <w:sz w:val="28"/>
          <w:szCs w:val="28"/>
        </w:rPr>
      </w:pPr>
    </w:p>
    <w:p w:rsidR="00EE5D3A" w:rsidRPr="00EE5D3A" w:rsidRDefault="00EE5D3A" w:rsidP="00EE5D3A">
      <w:pPr>
        <w:shd w:val="clear" w:color="auto" w:fill="FFFFFF"/>
        <w:jc w:val="right"/>
        <w:rPr>
          <w:color w:val="333333"/>
        </w:rPr>
      </w:pPr>
      <w:r w:rsidRPr="00EE5D3A">
        <w:rPr>
          <w:color w:val="333333"/>
          <w:sz w:val="28"/>
          <w:szCs w:val="28"/>
        </w:rPr>
        <w:lastRenderedPageBreak/>
        <w:t> </w:t>
      </w:r>
      <w:r w:rsidRPr="00EE5D3A">
        <w:rPr>
          <w:color w:val="333333"/>
        </w:rPr>
        <w:t>Приложение № 5</w:t>
      </w:r>
    </w:p>
    <w:p w:rsidR="00EE5D3A" w:rsidRPr="00EE5D3A" w:rsidRDefault="00EE5D3A" w:rsidP="00EE5D3A">
      <w:pPr>
        <w:widowControl w:val="0"/>
        <w:shd w:val="clear" w:color="auto" w:fill="FFFFFF"/>
        <w:autoSpaceDE w:val="0"/>
        <w:autoSpaceDN w:val="0"/>
        <w:adjustRightInd w:val="0"/>
        <w:jc w:val="center"/>
        <w:rPr>
          <w:b/>
          <w:sz w:val="22"/>
          <w:szCs w:val="22"/>
        </w:rPr>
      </w:pPr>
    </w:p>
    <w:p w:rsidR="00EE5D3A" w:rsidRPr="00EE5D3A" w:rsidRDefault="00EE5D3A" w:rsidP="00EE5D3A">
      <w:pPr>
        <w:widowControl w:val="0"/>
        <w:shd w:val="clear" w:color="auto" w:fill="FFFFFF"/>
        <w:autoSpaceDE w:val="0"/>
        <w:autoSpaceDN w:val="0"/>
        <w:adjustRightInd w:val="0"/>
        <w:jc w:val="center"/>
        <w:rPr>
          <w:b/>
          <w:sz w:val="22"/>
          <w:szCs w:val="22"/>
        </w:rPr>
      </w:pPr>
    </w:p>
    <w:p w:rsidR="00EE5D3A" w:rsidRPr="00EE5D3A" w:rsidRDefault="00EE5D3A" w:rsidP="00EE5D3A">
      <w:pPr>
        <w:widowControl w:val="0"/>
        <w:shd w:val="clear" w:color="auto" w:fill="FFFFFF"/>
        <w:autoSpaceDE w:val="0"/>
        <w:autoSpaceDN w:val="0"/>
        <w:adjustRightInd w:val="0"/>
        <w:jc w:val="center"/>
        <w:rPr>
          <w:b/>
          <w:sz w:val="22"/>
          <w:szCs w:val="22"/>
        </w:rPr>
      </w:pPr>
      <w:r w:rsidRPr="00EE5D3A">
        <w:rPr>
          <w:b/>
          <w:sz w:val="22"/>
          <w:szCs w:val="22"/>
        </w:rPr>
        <w:t>Информация</w:t>
      </w:r>
    </w:p>
    <w:p w:rsidR="00EE5D3A" w:rsidRPr="00EE5D3A" w:rsidRDefault="00EE5D3A" w:rsidP="00EE5D3A">
      <w:pPr>
        <w:widowControl w:val="0"/>
        <w:shd w:val="clear" w:color="auto" w:fill="FFFFFF"/>
        <w:autoSpaceDE w:val="0"/>
        <w:autoSpaceDN w:val="0"/>
        <w:adjustRightInd w:val="0"/>
        <w:jc w:val="center"/>
        <w:rPr>
          <w:b/>
          <w:sz w:val="20"/>
          <w:szCs w:val="20"/>
        </w:rPr>
      </w:pPr>
      <w:r w:rsidRPr="00EE5D3A">
        <w:rPr>
          <w:b/>
          <w:sz w:val="22"/>
          <w:szCs w:val="22"/>
        </w:rPr>
        <w:t>________________________________________________</w:t>
      </w:r>
    </w:p>
    <w:p w:rsidR="00EE5D3A" w:rsidRPr="00EE5D3A" w:rsidRDefault="00EE5D3A" w:rsidP="00EE5D3A">
      <w:pPr>
        <w:widowControl w:val="0"/>
        <w:shd w:val="clear" w:color="auto" w:fill="FFFFFF"/>
        <w:autoSpaceDE w:val="0"/>
        <w:autoSpaceDN w:val="0"/>
        <w:adjustRightInd w:val="0"/>
        <w:jc w:val="center"/>
        <w:rPr>
          <w:b/>
          <w:sz w:val="20"/>
          <w:szCs w:val="20"/>
        </w:rPr>
      </w:pPr>
      <w:r w:rsidRPr="00EE5D3A">
        <w:rPr>
          <w:b/>
          <w:sz w:val="22"/>
          <w:szCs w:val="22"/>
        </w:rPr>
        <w:t>(наименование налогоплательщика)</w:t>
      </w:r>
    </w:p>
    <w:p w:rsidR="00EE5D3A" w:rsidRPr="00EE5D3A" w:rsidRDefault="00EE5D3A" w:rsidP="00EE5D3A">
      <w:pPr>
        <w:widowControl w:val="0"/>
        <w:shd w:val="clear" w:color="auto" w:fill="FFFFFF"/>
        <w:autoSpaceDE w:val="0"/>
        <w:autoSpaceDN w:val="0"/>
        <w:adjustRightInd w:val="0"/>
        <w:spacing w:line="240" w:lineRule="exact"/>
        <w:jc w:val="center"/>
        <w:rPr>
          <w:b/>
          <w:sz w:val="20"/>
          <w:szCs w:val="20"/>
        </w:rPr>
      </w:pPr>
      <w:r w:rsidRPr="00EE5D3A">
        <w:rPr>
          <w:b/>
          <w:sz w:val="22"/>
          <w:szCs w:val="22"/>
        </w:rPr>
        <w:t>о суммах налоговых льгот по налогам, предоставленным в</w:t>
      </w:r>
    </w:p>
    <w:p w:rsidR="00EE5D3A" w:rsidRPr="00EE5D3A" w:rsidRDefault="00EE5D3A" w:rsidP="00E14717">
      <w:pPr>
        <w:widowControl w:val="0"/>
        <w:shd w:val="clear" w:color="auto" w:fill="FFFFFF"/>
        <w:autoSpaceDE w:val="0"/>
        <w:autoSpaceDN w:val="0"/>
        <w:adjustRightInd w:val="0"/>
        <w:spacing w:before="5" w:line="240" w:lineRule="exact"/>
        <w:jc w:val="center"/>
        <w:rPr>
          <w:b/>
          <w:sz w:val="20"/>
          <w:szCs w:val="20"/>
        </w:rPr>
      </w:pPr>
      <w:r w:rsidRPr="00EE5D3A">
        <w:rPr>
          <w:b/>
          <w:sz w:val="22"/>
          <w:szCs w:val="22"/>
        </w:rPr>
        <w:t xml:space="preserve">соответствии с Решениями Совета </w:t>
      </w:r>
      <w:r w:rsidR="00E14717" w:rsidRPr="00E14717">
        <w:rPr>
          <w:b/>
          <w:sz w:val="22"/>
          <w:szCs w:val="22"/>
        </w:rPr>
        <w:t>сельского поселения «Степнинское»</w:t>
      </w:r>
      <w:r w:rsidR="00E14717">
        <w:rPr>
          <w:b/>
          <w:sz w:val="22"/>
          <w:szCs w:val="22"/>
        </w:rPr>
        <w:t xml:space="preserve"> </w:t>
      </w:r>
      <w:r w:rsidRPr="00EE5D3A">
        <w:rPr>
          <w:b/>
          <w:spacing w:val="-6"/>
          <w:sz w:val="22"/>
          <w:szCs w:val="22"/>
        </w:rPr>
        <w:t>за</w:t>
      </w:r>
      <w:r w:rsidRPr="00EE5D3A">
        <w:rPr>
          <w:b/>
          <w:sz w:val="22"/>
          <w:szCs w:val="22"/>
        </w:rPr>
        <w:tab/>
      </w:r>
      <w:r w:rsidRPr="00EE5D3A">
        <w:rPr>
          <w:b/>
          <w:spacing w:val="-2"/>
          <w:sz w:val="22"/>
          <w:szCs w:val="22"/>
        </w:rPr>
        <w:t>год</w:t>
      </w:r>
    </w:p>
    <w:p w:rsidR="00EE5D3A" w:rsidRPr="00EE5D3A" w:rsidRDefault="00EE5D3A" w:rsidP="00EE5D3A">
      <w:pPr>
        <w:widowControl w:val="0"/>
        <w:autoSpaceDE w:val="0"/>
        <w:autoSpaceDN w:val="0"/>
        <w:adjustRightInd w:val="0"/>
        <w:spacing w:after="221" w:line="1" w:lineRule="exact"/>
        <w:rPr>
          <w:sz w:val="2"/>
          <w:szCs w:val="2"/>
        </w:rPr>
      </w:pPr>
    </w:p>
    <w:tbl>
      <w:tblPr>
        <w:tblW w:w="9439" w:type="dxa"/>
        <w:tblInd w:w="40" w:type="dxa"/>
        <w:tblLayout w:type="fixed"/>
        <w:tblCellMar>
          <w:left w:w="40" w:type="dxa"/>
          <w:right w:w="40" w:type="dxa"/>
        </w:tblCellMar>
        <w:tblLook w:val="0000" w:firstRow="0" w:lastRow="0" w:firstColumn="0" w:lastColumn="0" w:noHBand="0" w:noVBand="0"/>
      </w:tblPr>
      <w:tblGrid>
        <w:gridCol w:w="754"/>
        <w:gridCol w:w="5767"/>
        <w:gridCol w:w="2918"/>
      </w:tblGrid>
      <w:tr w:rsidR="00EE5D3A" w:rsidRPr="00EE5D3A" w:rsidTr="00EE5D3A">
        <w:trPr>
          <w:trHeight w:hRule="exact" w:val="509"/>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45" w:lineRule="exact"/>
              <w:ind w:right="125"/>
              <w:rPr>
                <w:sz w:val="20"/>
                <w:szCs w:val="20"/>
              </w:rPr>
            </w:pPr>
            <w:r w:rsidRPr="00EE5D3A">
              <w:rPr>
                <w:sz w:val="22"/>
                <w:szCs w:val="22"/>
              </w:rPr>
              <w:t>№ п/п</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Наименование показателя</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pacing w:val="-4"/>
                <w:sz w:val="22"/>
                <w:szCs w:val="22"/>
              </w:rPr>
              <w:t>Значение показателя</w:t>
            </w:r>
          </w:p>
        </w:tc>
      </w:tr>
      <w:tr w:rsidR="00EE5D3A" w:rsidRPr="00EE5D3A" w:rsidTr="00EE5D3A">
        <w:trPr>
          <w:trHeight w:hRule="exact" w:val="259"/>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1</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pacing w:val="-3"/>
                <w:sz w:val="22"/>
                <w:szCs w:val="22"/>
              </w:rPr>
              <w:t>Основной вид деятельности налогоплательщика</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250"/>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2</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r w:rsidRPr="00EE5D3A">
              <w:rPr>
                <w:sz w:val="22"/>
                <w:szCs w:val="22"/>
              </w:rPr>
              <w:t>Наименование налога</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504"/>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3</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50" w:lineRule="exact"/>
              <w:rPr>
                <w:sz w:val="20"/>
                <w:szCs w:val="20"/>
              </w:rPr>
            </w:pPr>
            <w:r w:rsidRPr="00EE5D3A">
              <w:rPr>
                <w:spacing w:val="-1"/>
                <w:sz w:val="22"/>
                <w:szCs w:val="22"/>
              </w:rPr>
              <w:t xml:space="preserve">Налоговая     база     в     условиях     действующего </w:t>
            </w:r>
            <w:r w:rsidRPr="00EE5D3A">
              <w:rPr>
                <w:sz w:val="22"/>
                <w:szCs w:val="22"/>
              </w:rPr>
              <w:t>законодательства, тыс. руб.</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499"/>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4</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45" w:lineRule="exact"/>
              <w:rPr>
                <w:sz w:val="20"/>
                <w:szCs w:val="20"/>
              </w:rPr>
            </w:pPr>
            <w:r w:rsidRPr="00EE5D3A">
              <w:rPr>
                <w:spacing w:val="-1"/>
                <w:sz w:val="22"/>
                <w:szCs w:val="22"/>
              </w:rPr>
              <w:t xml:space="preserve">Налоговая   база   в   условиях   льготного   порядка </w:t>
            </w:r>
            <w:r w:rsidRPr="00EE5D3A">
              <w:rPr>
                <w:sz w:val="22"/>
                <w:szCs w:val="22"/>
              </w:rPr>
              <w:t>уплаты налога, тыс. руб.</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504"/>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5</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50" w:lineRule="exact"/>
              <w:ind w:right="754"/>
              <w:rPr>
                <w:sz w:val="20"/>
                <w:szCs w:val="20"/>
              </w:rPr>
            </w:pPr>
            <w:r w:rsidRPr="00EE5D3A">
              <w:rPr>
                <w:spacing w:val="-4"/>
                <w:sz w:val="22"/>
                <w:szCs w:val="22"/>
              </w:rPr>
              <w:t xml:space="preserve">Налоговая ставка в условиях действующего </w:t>
            </w:r>
            <w:r w:rsidRPr="00EE5D3A">
              <w:rPr>
                <w:sz w:val="22"/>
                <w:szCs w:val="22"/>
              </w:rPr>
              <w:t>законодательства</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499"/>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6</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50" w:lineRule="exact"/>
              <w:rPr>
                <w:sz w:val="20"/>
                <w:szCs w:val="20"/>
              </w:rPr>
            </w:pPr>
            <w:r w:rsidRPr="00EE5D3A">
              <w:rPr>
                <w:sz w:val="22"/>
                <w:szCs w:val="22"/>
              </w:rPr>
              <w:t>Налоговая  ставка в условиях льготного порядка уплаты налога</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758"/>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7</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50" w:lineRule="exact"/>
              <w:rPr>
                <w:sz w:val="20"/>
                <w:szCs w:val="20"/>
              </w:rPr>
            </w:pPr>
            <w:r w:rsidRPr="00EE5D3A">
              <w:rPr>
                <w:spacing w:val="-2"/>
                <w:sz w:val="22"/>
                <w:szCs w:val="22"/>
              </w:rPr>
              <w:t xml:space="preserve">Сумма налоговой льготы в случае освобождения от </w:t>
            </w:r>
            <w:r w:rsidRPr="00EE5D3A">
              <w:rPr>
                <w:sz w:val="22"/>
                <w:szCs w:val="22"/>
              </w:rPr>
              <w:t>налогообложения налоговой базы (полностью или частично), тыс. руб.</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r w:rsidR="00EE5D3A" w:rsidRPr="00EE5D3A" w:rsidTr="00EE5D3A">
        <w:trPr>
          <w:trHeight w:hRule="exact" w:val="528"/>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jc w:val="center"/>
              <w:rPr>
                <w:sz w:val="20"/>
                <w:szCs w:val="20"/>
              </w:rPr>
            </w:pPr>
            <w:r w:rsidRPr="00EE5D3A">
              <w:rPr>
                <w:sz w:val="22"/>
                <w:szCs w:val="22"/>
              </w:rPr>
              <w:t>8</w:t>
            </w:r>
          </w:p>
        </w:tc>
        <w:tc>
          <w:tcPr>
            <w:tcW w:w="5767"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spacing w:line="245" w:lineRule="exact"/>
              <w:rPr>
                <w:sz w:val="20"/>
                <w:szCs w:val="20"/>
              </w:rPr>
            </w:pPr>
            <w:r w:rsidRPr="00EE5D3A">
              <w:rPr>
                <w:sz w:val="22"/>
                <w:szCs w:val="22"/>
              </w:rPr>
              <w:t xml:space="preserve">Сумма  налоговой   льготы  в  случае  применения </w:t>
            </w:r>
            <w:r w:rsidRPr="00EE5D3A">
              <w:rPr>
                <w:spacing w:val="-2"/>
                <w:sz w:val="22"/>
                <w:szCs w:val="22"/>
              </w:rPr>
              <w:t>налоговой ставки в пониженном размере, тыс. руб.</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EE5D3A" w:rsidRPr="00EE5D3A" w:rsidRDefault="00EE5D3A" w:rsidP="00EE5D3A">
            <w:pPr>
              <w:widowControl w:val="0"/>
              <w:shd w:val="clear" w:color="auto" w:fill="FFFFFF"/>
              <w:autoSpaceDE w:val="0"/>
              <w:autoSpaceDN w:val="0"/>
              <w:adjustRightInd w:val="0"/>
              <w:rPr>
                <w:sz w:val="20"/>
                <w:szCs w:val="20"/>
              </w:rPr>
            </w:pPr>
          </w:p>
        </w:tc>
      </w:tr>
    </w:tbl>
    <w:p w:rsidR="00EE5D3A" w:rsidRPr="00EE5D3A" w:rsidRDefault="00EE5D3A" w:rsidP="00EE5D3A">
      <w:pPr>
        <w:widowControl w:val="0"/>
        <w:autoSpaceDE w:val="0"/>
        <w:autoSpaceDN w:val="0"/>
        <w:adjustRightInd w:val="0"/>
        <w:rPr>
          <w:sz w:val="20"/>
          <w:szCs w:val="20"/>
        </w:rPr>
      </w:pP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tabs>
          <w:tab w:val="left" w:pos="1650"/>
        </w:tabs>
        <w:autoSpaceDE w:val="0"/>
        <w:autoSpaceDN w:val="0"/>
        <w:adjustRightInd w:val="0"/>
        <w:rPr>
          <w:sz w:val="28"/>
          <w:szCs w:val="28"/>
        </w:rPr>
      </w:pPr>
    </w:p>
    <w:p w:rsidR="00EE5D3A" w:rsidRPr="00EE5D3A" w:rsidRDefault="00EE5D3A" w:rsidP="00EE5D3A">
      <w:pPr>
        <w:widowControl w:val="0"/>
        <w:autoSpaceDE w:val="0"/>
        <w:autoSpaceDN w:val="0"/>
        <w:adjustRightInd w:val="0"/>
        <w:rPr>
          <w:sz w:val="28"/>
          <w:szCs w:val="28"/>
        </w:rPr>
      </w:pPr>
    </w:p>
    <w:p w:rsidR="00EE5D3A" w:rsidRPr="00EE5D3A" w:rsidRDefault="00EE5D3A" w:rsidP="00EE5D3A">
      <w:pPr>
        <w:widowControl w:val="0"/>
        <w:autoSpaceDE w:val="0"/>
        <w:autoSpaceDN w:val="0"/>
        <w:adjustRightInd w:val="0"/>
        <w:rPr>
          <w:sz w:val="28"/>
          <w:szCs w:val="28"/>
        </w:rPr>
      </w:pPr>
    </w:p>
    <w:p w:rsidR="00EE5D3A" w:rsidRPr="00EE5D3A" w:rsidRDefault="00EE5D3A" w:rsidP="00EE5D3A">
      <w:pPr>
        <w:widowControl w:val="0"/>
        <w:autoSpaceDE w:val="0"/>
        <w:autoSpaceDN w:val="0"/>
        <w:adjustRightInd w:val="0"/>
        <w:rPr>
          <w:sz w:val="28"/>
          <w:szCs w:val="28"/>
        </w:rPr>
      </w:pPr>
    </w:p>
    <w:p w:rsidR="00EE5D3A" w:rsidRPr="00EE5D3A" w:rsidRDefault="00EE5D3A" w:rsidP="00EE5D3A">
      <w:pPr>
        <w:widowControl w:val="0"/>
        <w:autoSpaceDE w:val="0"/>
        <w:autoSpaceDN w:val="0"/>
        <w:adjustRightInd w:val="0"/>
        <w:rPr>
          <w:sz w:val="28"/>
          <w:szCs w:val="28"/>
        </w:rPr>
      </w:pPr>
    </w:p>
    <w:p w:rsidR="00EE5D3A" w:rsidRPr="00EE5D3A" w:rsidRDefault="00EE5D3A" w:rsidP="00EE5D3A">
      <w:pPr>
        <w:widowControl w:val="0"/>
        <w:autoSpaceDE w:val="0"/>
        <w:autoSpaceDN w:val="0"/>
        <w:adjustRightInd w:val="0"/>
        <w:rPr>
          <w:vanish/>
          <w:sz w:val="28"/>
          <w:szCs w:val="28"/>
        </w:rPr>
      </w:pPr>
    </w:p>
    <w:p w:rsidR="00EE5D3A" w:rsidRPr="00EE5D3A" w:rsidRDefault="00EE5D3A" w:rsidP="00EE5D3A">
      <w:pPr>
        <w:widowControl w:val="0"/>
        <w:autoSpaceDE w:val="0"/>
        <w:autoSpaceDN w:val="0"/>
        <w:adjustRightInd w:val="0"/>
        <w:rPr>
          <w:vanish/>
          <w:sz w:val="28"/>
          <w:szCs w:val="28"/>
        </w:rPr>
      </w:pPr>
      <w:r w:rsidRPr="00EE5D3A">
        <w:rPr>
          <w:sz w:val="28"/>
          <w:szCs w:val="28"/>
        </w:rPr>
        <w:t xml:space="preserve"> </w:t>
      </w:r>
    </w:p>
    <w:p w:rsidR="00EE5D3A" w:rsidRPr="00EE5D3A" w:rsidRDefault="00EE5D3A" w:rsidP="00EE5D3A">
      <w:pPr>
        <w:widowControl w:val="0"/>
        <w:autoSpaceDE w:val="0"/>
        <w:autoSpaceDN w:val="0"/>
        <w:adjustRightInd w:val="0"/>
        <w:rPr>
          <w:sz w:val="28"/>
          <w:szCs w:val="28"/>
        </w:rPr>
      </w:pPr>
      <w:r w:rsidRPr="00EE5D3A">
        <w:rPr>
          <w:sz w:val="28"/>
          <w:szCs w:val="28"/>
        </w:rPr>
        <w:t xml:space="preserve"> </w:t>
      </w:r>
    </w:p>
    <w:p w:rsidR="00EE5D3A" w:rsidRPr="00EE5D3A" w:rsidRDefault="00EE5D3A" w:rsidP="00EE5D3A">
      <w:pPr>
        <w:widowControl w:val="0"/>
        <w:autoSpaceDE w:val="0"/>
        <w:autoSpaceDN w:val="0"/>
        <w:adjustRightInd w:val="0"/>
        <w:rPr>
          <w:sz w:val="28"/>
          <w:szCs w:val="28"/>
        </w:rPr>
      </w:pPr>
    </w:p>
    <w:p w:rsidR="00EE5D3A" w:rsidRPr="00EE5D3A" w:rsidRDefault="00EE5D3A" w:rsidP="00EE5D3A">
      <w:pPr>
        <w:widowControl w:val="0"/>
        <w:tabs>
          <w:tab w:val="left" w:pos="1785"/>
        </w:tabs>
        <w:autoSpaceDE w:val="0"/>
        <w:autoSpaceDN w:val="0"/>
        <w:adjustRightInd w:val="0"/>
        <w:rPr>
          <w:sz w:val="28"/>
          <w:szCs w:val="28"/>
        </w:rPr>
      </w:pPr>
      <w:r w:rsidRPr="00EE5D3A">
        <w:rPr>
          <w:sz w:val="28"/>
          <w:szCs w:val="28"/>
        </w:rPr>
        <w:tab/>
      </w:r>
    </w:p>
    <w:p w:rsidR="00EE5D3A" w:rsidRPr="00EE5D3A" w:rsidRDefault="00EE5D3A" w:rsidP="00EE5D3A">
      <w:pPr>
        <w:widowControl w:val="0"/>
        <w:tabs>
          <w:tab w:val="left" w:pos="1785"/>
        </w:tabs>
        <w:autoSpaceDE w:val="0"/>
        <w:autoSpaceDN w:val="0"/>
        <w:adjustRightInd w:val="0"/>
        <w:rPr>
          <w:sz w:val="28"/>
          <w:szCs w:val="28"/>
        </w:rPr>
      </w:pPr>
    </w:p>
    <w:p w:rsidR="00EE5D3A" w:rsidRPr="00EE5D3A" w:rsidRDefault="00EE5D3A" w:rsidP="00EE5D3A">
      <w:pPr>
        <w:widowControl w:val="0"/>
        <w:tabs>
          <w:tab w:val="left" w:pos="1785"/>
        </w:tabs>
        <w:autoSpaceDE w:val="0"/>
        <w:autoSpaceDN w:val="0"/>
        <w:adjustRightInd w:val="0"/>
        <w:rPr>
          <w:sz w:val="28"/>
          <w:szCs w:val="28"/>
        </w:rPr>
      </w:pPr>
    </w:p>
    <w:p w:rsidR="00EE5D3A" w:rsidRPr="00EE5D3A" w:rsidRDefault="00EE5D3A" w:rsidP="00EE5D3A">
      <w:pPr>
        <w:widowControl w:val="0"/>
        <w:tabs>
          <w:tab w:val="left" w:pos="1785"/>
        </w:tabs>
        <w:autoSpaceDE w:val="0"/>
        <w:autoSpaceDN w:val="0"/>
        <w:adjustRightInd w:val="0"/>
        <w:rPr>
          <w:sz w:val="28"/>
          <w:szCs w:val="28"/>
        </w:rPr>
      </w:pPr>
    </w:p>
    <w:p w:rsidR="00EE5D3A" w:rsidRPr="00EE5D3A" w:rsidRDefault="00EE5D3A" w:rsidP="00EE5D3A">
      <w:pPr>
        <w:widowControl w:val="0"/>
        <w:tabs>
          <w:tab w:val="left" w:pos="1785"/>
        </w:tabs>
        <w:autoSpaceDE w:val="0"/>
        <w:autoSpaceDN w:val="0"/>
        <w:adjustRightInd w:val="0"/>
        <w:rPr>
          <w:sz w:val="28"/>
          <w:szCs w:val="28"/>
        </w:rPr>
      </w:pPr>
    </w:p>
    <w:p w:rsidR="00EE5D3A" w:rsidRPr="00EE5D3A" w:rsidRDefault="00EE5D3A" w:rsidP="00EE5D3A">
      <w:pPr>
        <w:widowControl w:val="0"/>
        <w:tabs>
          <w:tab w:val="left" w:pos="1785"/>
        </w:tabs>
        <w:autoSpaceDE w:val="0"/>
        <w:autoSpaceDN w:val="0"/>
        <w:adjustRightInd w:val="0"/>
        <w:rPr>
          <w:sz w:val="28"/>
          <w:szCs w:val="28"/>
        </w:rPr>
      </w:pPr>
    </w:p>
    <w:p w:rsidR="00EE5D3A" w:rsidRPr="00EE5D3A" w:rsidRDefault="00EE5D3A" w:rsidP="00EE5D3A">
      <w:pPr>
        <w:widowControl w:val="0"/>
        <w:autoSpaceDE w:val="0"/>
        <w:autoSpaceDN w:val="0"/>
        <w:adjustRightInd w:val="0"/>
        <w:rPr>
          <w:sz w:val="20"/>
          <w:szCs w:val="20"/>
        </w:rPr>
      </w:pPr>
    </w:p>
    <w:p w:rsidR="00EE5D3A" w:rsidRPr="00EE5D3A" w:rsidRDefault="00EE5D3A" w:rsidP="00EE5D3A">
      <w:pPr>
        <w:shd w:val="clear" w:color="auto" w:fill="FFFFFF"/>
        <w:jc w:val="right"/>
        <w:rPr>
          <w:color w:val="333333"/>
        </w:rPr>
      </w:pPr>
    </w:p>
    <w:p w:rsidR="00EE5D3A" w:rsidRPr="00EE5D3A" w:rsidRDefault="00EE5D3A" w:rsidP="00EE5D3A">
      <w:pPr>
        <w:shd w:val="clear" w:color="auto" w:fill="FFFFFF"/>
        <w:jc w:val="right"/>
        <w:rPr>
          <w:color w:val="333333"/>
        </w:rPr>
      </w:pPr>
    </w:p>
    <w:p w:rsidR="00EE5D3A" w:rsidRPr="00EE5D3A" w:rsidRDefault="00EE5D3A" w:rsidP="00EE5D3A">
      <w:pPr>
        <w:shd w:val="clear" w:color="auto" w:fill="FFFFFF"/>
        <w:jc w:val="right"/>
        <w:rPr>
          <w:color w:val="333333"/>
        </w:rPr>
      </w:pPr>
    </w:p>
    <w:p w:rsidR="00EE5D3A" w:rsidRPr="00EE5D3A" w:rsidRDefault="00EE5D3A" w:rsidP="00EE5D3A">
      <w:pPr>
        <w:shd w:val="clear" w:color="auto" w:fill="FFFFFF"/>
        <w:jc w:val="right"/>
        <w:rPr>
          <w:color w:val="333333"/>
        </w:rPr>
      </w:pPr>
      <w:r w:rsidRPr="00EE5D3A">
        <w:rPr>
          <w:color w:val="333333"/>
        </w:rPr>
        <w:t>Приложение № 6</w:t>
      </w:r>
    </w:p>
    <w:p w:rsidR="00EE5D3A" w:rsidRPr="00EE5D3A" w:rsidRDefault="00EE5D3A" w:rsidP="00EE5D3A">
      <w:pPr>
        <w:widowControl w:val="0"/>
        <w:tabs>
          <w:tab w:val="left" w:pos="1785"/>
        </w:tabs>
        <w:autoSpaceDE w:val="0"/>
        <w:autoSpaceDN w:val="0"/>
        <w:adjustRightInd w:val="0"/>
        <w:rPr>
          <w:sz w:val="28"/>
          <w:szCs w:val="28"/>
        </w:rPr>
      </w:pPr>
    </w:p>
    <w:p w:rsidR="00EE5D3A" w:rsidRPr="00EE5D3A" w:rsidRDefault="00EE5D3A" w:rsidP="00EE5D3A">
      <w:pPr>
        <w:widowControl w:val="0"/>
        <w:tabs>
          <w:tab w:val="left" w:pos="1785"/>
        </w:tabs>
        <w:autoSpaceDE w:val="0"/>
        <w:autoSpaceDN w:val="0"/>
        <w:adjustRightInd w:val="0"/>
        <w:rPr>
          <w:sz w:val="28"/>
          <w:szCs w:val="28"/>
        </w:rPr>
      </w:pPr>
    </w:p>
    <w:p w:rsidR="00EE5D3A" w:rsidRPr="00EE5D3A" w:rsidRDefault="00EE5D3A" w:rsidP="00EE5D3A">
      <w:pPr>
        <w:widowControl w:val="0"/>
        <w:tabs>
          <w:tab w:val="left" w:pos="1785"/>
        </w:tabs>
        <w:autoSpaceDE w:val="0"/>
        <w:autoSpaceDN w:val="0"/>
        <w:adjustRightInd w:val="0"/>
        <w:rPr>
          <w:sz w:val="28"/>
          <w:szCs w:val="28"/>
        </w:rPr>
      </w:pPr>
    </w:p>
    <w:p w:rsidR="00EE5D3A" w:rsidRPr="00EE5D3A" w:rsidRDefault="00EE5D3A" w:rsidP="00EE5D3A">
      <w:pPr>
        <w:widowControl w:val="0"/>
        <w:autoSpaceDE w:val="0"/>
        <w:autoSpaceDN w:val="0"/>
        <w:adjustRightInd w:val="0"/>
        <w:rPr>
          <w:sz w:val="20"/>
          <w:szCs w:val="20"/>
        </w:rPr>
      </w:pPr>
    </w:p>
    <w:p w:rsidR="00EE5D3A" w:rsidRPr="00EE5D3A" w:rsidRDefault="00EE5D3A" w:rsidP="00EE5D3A">
      <w:pPr>
        <w:jc w:val="center"/>
        <w:rPr>
          <w:rFonts w:eastAsiaTheme="minorHAnsi"/>
          <w:b/>
          <w:lang w:eastAsia="en-US"/>
        </w:rPr>
      </w:pPr>
      <w:r w:rsidRPr="00EE5D3A">
        <w:rPr>
          <w:rFonts w:eastAsiaTheme="minorHAnsi"/>
          <w:b/>
          <w:lang w:eastAsia="en-US"/>
        </w:rPr>
        <w:t>Сводная информация</w:t>
      </w:r>
    </w:p>
    <w:p w:rsidR="00EE5D3A" w:rsidRPr="00EE5D3A" w:rsidRDefault="00EE5D3A" w:rsidP="00EE5D3A">
      <w:pPr>
        <w:jc w:val="center"/>
        <w:rPr>
          <w:rFonts w:eastAsiaTheme="minorHAnsi"/>
          <w:b/>
          <w:lang w:eastAsia="en-US"/>
        </w:rPr>
      </w:pPr>
      <w:r w:rsidRPr="00EE5D3A">
        <w:rPr>
          <w:rFonts w:eastAsiaTheme="minorHAnsi"/>
          <w:b/>
          <w:lang w:eastAsia="en-US"/>
        </w:rPr>
        <w:t xml:space="preserve">О состоянии задолженности по налогам и сборам, пеням и налоговым санкциям, подлежащим зачислению в бюджет района, рассроченным и отсроченным платежам в бюджет </w:t>
      </w:r>
      <w:r w:rsidR="00E14717" w:rsidRPr="00E14717">
        <w:rPr>
          <w:rFonts w:eastAsiaTheme="minorHAnsi"/>
          <w:b/>
          <w:lang w:eastAsia="en-US"/>
        </w:rPr>
        <w:t>сельского поселения «Степнинское»</w:t>
      </w:r>
      <w:r w:rsidRPr="00EE5D3A">
        <w:rPr>
          <w:rFonts w:eastAsiaTheme="minorHAnsi"/>
          <w:b/>
          <w:lang w:eastAsia="en-US"/>
        </w:rPr>
        <w:t xml:space="preserve">, дебиторской задолженности по неналоговым доходам в бюджет </w:t>
      </w:r>
      <w:r w:rsidR="00E14717" w:rsidRPr="00E14717">
        <w:rPr>
          <w:rFonts w:eastAsiaTheme="minorHAnsi"/>
          <w:b/>
          <w:lang w:eastAsia="en-US"/>
        </w:rPr>
        <w:t>сельского поселения «Степнинское»</w:t>
      </w:r>
    </w:p>
    <w:p w:rsidR="00EE5D3A" w:rsidRPr="00EE5D3A" w:rsidRDefault="00EE5D3A" w:rsidP="00EE5D3A">
      <w:pPr>
        <w:jc w:val="center"/>
        <w:rPr>
          <w:rFonts w:eastAsiaTheme="minorHAnsi"/>
          <w:b/>
          <w:lang w:eastAsia="en-US"/>
        </w:rPr>
      </w:pPr>
    </w:p>
    <w:p w:rsidR="00EE5D3A" w:rsidRPr="00EE5D3A" w:rsidRDefault="00EE5D3A" w:rsidP="00EE5D3A">
      <w:pPr>
        <w:tabs>
          <w:tab w:val="left" w:pos="8070"/>
        </w:tabs>
        <w:jc w:val="right"/>
        <w:rPr>
          <w:rFonts w:eastAsiaTheme="minorHAnsi"/>
          <w:lang w:eastAsia="en-US"/>
        </w:rPr>
      </w:pPr>
      <w:r w:rsidRPr="00EE5D3A">
        <w:rPr>
          <w:rFonts w:eastAsiaTheme="minorHAnsi"/>
          <w:lang w:eastAsia="en-US"/>
        </w:rPr>
        <w:t xml:space="preserve">  (тыс. рублей)</w:t>
      </w:r>
    </w:p>
    <w:tbl>
      <w:tblPr>
        <w:tblStyle w:val="aa"/>
        <w:tblW w:w="9754" w:type="dxa"/>
        <w:tblLayout w:type="fixed"/>
        <w:tblLook w:val="04A0" w:firstRow="1" w:lastRow="0" w:firstColumn="1" w:lastColumn="0" w:noHBand="0" w:noVBand="1"/>
      </w:tblPr>
      <w:tblGrid>
        <w:gridCol w:w="675"/>
        <w:gridCol w:w="2694"/>
        <w:gridCol w:w="1134"/>
        <w:gridCol w:w="1275"/>
        <w:gridCol w:w="1276"/>
        <w:gridCol w:w="1366"/>
        <w:gridCol w:w="1334"/>
      </w:tblGrid>
      <w:tr w:rsidR="00EE5D3A" w:rsidRPr="00EE5D3A" w:rsidTr="00EE5D3A">
        <w:tc>
          <w:tcPr>
            <w:tcW w:w="675" w:type="dxa"/>
            <w:vMerge w:val="restart"/>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 п/п</w:t>
            </w:r>
          </w:p>
        </w:tc>
        <w:tc>
          <w:tcPr>
            <w:tcW w:w="2694" w:type="dxa"/>
            <w:vMerge w:val="restart"/>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 xml:space="preserve">Вид задолженности </w:t>
            </w:r>
          </w:p>
        </w:tc>
        <w:tc>
          <w:tcPr>
            <w:tcW w:w="3685" w:type="dxa"/>
            <w:gridSpan w:val="3"/>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 xml:space="preserve">Сумма задолженности </w:t>
            </w:r>
          </w:p>
        </w:tc>
        <w:tc>
          <w:tcPr>
            <w:tcW w:w="2700" w:type="dxa"/>
            <w:gridSpan w:val="2"/>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Отклонение</w:t>
            </w:r>
          </w:p>
        </w:tc>
      </w:tr>
      <w:tr w:rsidR="00EE5D3A" w:rsidRPr="00EE5D3A" w:rsidTr="00EE5D3A">
        <w:tc>
          <w:tcPr>
            <w:tcW w:w="675" w:type="dxa"/>
            <w:vMerge/>
          </w:tcPr>
          <w:p w:rsidR="00EE5D3A" w:rsidRPr="00EE5D3A" w:rsidRDefault="00EE5D3A" w:rsidP="00EE5D3A">
            <w:pPr>
              <w:jc w:val="center"/>
              <w:rPr>
                <w:rFonts w:eastAsiaTheme="minorHAnsi"/>
                <w:sz w:val="22"/>
                <w:szCs w:val="22"/>
                <w:lang w:eastAsia="en-US"/>
              </w:rPr>
            </w:pPr>
          </w:p>
        </w:tc>
        <w:tc>
          <w:tcPr>
            <w:tcW w:w="2694" w:type="dxa"/>
            <w:vMerge/>
          </w:tcPr>
          <w:p w:rsidR="00EE5D3A" w:rsidRPr="00EE5D3A" w:rsidRDefault="00EE5D3A" w:rsidP="00EE5D3A">
            <w:pPr>
              <w:jc w:val="center"/>
              <w:rPr>
                <w:rFonts w:eastAsiaTheme="minorHAnsi"/>
                <w:sz w:val="22"/>
                <w:szCs w:val="22"/>
                <w:lang w:eastAsia="en-US"/>
              </w:rPr>
            </w:pPr>
          </w:p>
        </w:tc>
        <w:tc>
          <w:tcPr>
            <w:tcW w:w="1134"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На начало отчетного года</w:t>
            </w:r>
          </w:p>
        </w:tc>
        <w:tc>
          <w:tcPr>
            <w:tcW w:w="12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На начало отчетного периода</w:t>
            </w:r>
          </w:p>
        </w:tc>
        <w:tc>
          <w:tcPr>
            <w:tcW w:w="1276"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На конец отчетного периода</w:t>
            </w:r>
          </w:p>
        </w:tc>
        <w:tc>
          <w:tcPr>
            <w:tcW w:w="1366"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По сравнению с началом года</w:t>
            </w:r>
          </w:p>
        </w:tc>
        <w:tc>
          <w:tcPr>
            <w:tcW w:w="1334"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По сравнению с началом отчетного периода</w:t>
            </w: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1</w:t>
            </w:r>
          </w:p>
        </w:tc>
        <w:tc>
          <w:tcPr>
            <w:tcW w:w="2694"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2</w:t>
            </w:r>
          </w:p>
        </w:tc>
        <w:tc>
          <w:tcPr>
            <w:tcW w:w="1134"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3</w:t>
            </w:r>
          </w:p>
        </w:tc>
        <w:tc>
          <w:tcPr>
            <w:tcW w:w="12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4</w:t>
            </w:r>
          </w:p>
        </w:tc>
        <w:tc>
          <w:tcPr>
            <w:tcW w:w="1276"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5</w:t>
            </w:r>
          </w:p>
        </w:tc>
        <w:tc>
          <w:tcPr>
            <w:tcW w:w="1366"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6</w:t>
            </w:r>
          </w:p>
        </w:tc>
        <w:tc>
          <w:tcPr>
            <w:tcW w:w="1334"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7</w:t>
            </w: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Задолженность, всего</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в том числе</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1</w:t>
            </w: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Задолженность по налогам и сборам, всего</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в том числе:</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1.1</w:t>
            </w: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Недоимка по налогам и сборам</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в том числе:</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1.1.1</w:t>
            </w: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по видам налогов и сборов</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1.2</w:t>
            </w: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отсроченные, рассроченные платежи</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2</w:t>
            </w: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задолженность по пеням и налоговым санкциям, всего</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в том числе:</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2.1</w:t>
            </w: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Рассроченные и отсроченные доходы</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3</w:t>
            </w: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Задолженность по неналоговым доходам, всего</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в том числе:</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3.1</w:t>
            </w: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Задолженность по основному долгу</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в том числе:</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3.1.1</w:t>
            </w: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По видам неналоговых доходов</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r w:rsidR="00EE5D3A" w:rsidRPr="00EE5D3A" w:rsidTr="00EE5D3A">
        <w:tc>
          <w:tcPr>
            <w:tcW w:w="675" w:type="dxa"/>
          </w:tcPr>
          <w:p w:rsidR="00EE5D3A" w:rsidRPr="00EE5D3A" w:rsidRDefault="00EE5D3A" w:rsidP="00EE5D3A">
            <w:pPr>
              <w:jc w:val="center"/>
              <w:rPr>
                <w:rFonts w:eastAsiaTheme="minorHAnsi"/>
                <w:sz w:val="22"/>
                <w:szCs w:val="22"/>
                <w:lang w:eastAsia="en-US"/>
              </w:rPr>
            </w:pPr>
            <w:r w:rsidRPr="00EE5D3A">
              <w:rPr>
                <w:rFonts w:eastAsiaTheme="minorHAnsi"/>
                <w:sz w:val="22"/>
                <w:szCs w:val="22"/>
                <w:lang w:eastAsia="en-US"/>
              </w:rPr>
              <w:t>3.2</w:t>
            </w:r>
          </w:p>
        </w:tc>
        <w:tc>
          <w:tcPr>
            <w:tcW w:w="2694" w:type="dxa"/>
          </w:tcPr>
          <w:p w:rsidR="00EE5D3A" w:rsidRPr="00EE5D3A" w:rsidRDefault="00EE5D3A" w:rsidP="00EE5D3A">
            <w:pPr>
              <w:rPr>
                <w:rFonts w:eastAsiaTheme="minorHAnsi"/>
                <w:sz w:val="22"/>
                <w:szCs w:val="22"/>
                <w:lang w:eastAsia="en-US"/>
              </w:rPr>
            </w:pPr>
            <w:r w:rsidRPr="00EE5D3A">
              <w:rPr>
                <w:rFonts w:eastAsiaTheme="minorHAnsi"/>
                <w:sz w:val="22"/>
                <w:szCs w:val="22"/>
                <w:lang w:eastAsia="en-US"/>
              </w:rPr>
              <w:t>Задолженность по пеням, начисленным процентам за несвоевременную уплату</w:t>
            </w:r>
          </w:p>
        </w:tc>
        <w:tc>
          <w:tcPr>
            <w:tcW w:w="1134" w:type="dxa"/>
          </w:tcPr>
          <w:p w:rsidR="00EE5D3A" w:rsidRPr="00EE5D3A" w:rsidRDefault="00EE5D3A" w:rsidP="00EE5D3A">
            <w:pPr>
              <w:jc w:val="center"/>
              <w:rPr>
                <w:rFonts w:eastAsiaTheme="minorHAnsi"/>
                <w:sz w:val="22"/>
                <w:szCs w:val="22"/>
                <w:lang w:eastAsia="en-US"/>
              </w:rPr>
            </w:pPr>
          </w:p>
        </w:tc>
        <w:tc>
          <w:tcPr>
            <w:tcW w:w="1275" w:type="dxa"/>
          </w:tcPr>
          <w:p w:rsidR="00EE5D3A" w:rsidRPr="00EE5D3A" w:rsidRDefault="00EE5D3A" w:rsidP="00EE5D3A">
            <w:pPr>
              <w:jc w:val="center"/>
              <w:rPr>
                <w:rFonts w:eastAsiaTheme="minorHAnsi"/>
                <w:sz w:val="22"/>
                <w:szCs w:val="22"/>
                <w:lang w:eastAsia="en-US"/>
              </w:rPr>
            </w:pPr>
          </w:p>
        </w:tc>
        <w:tc>
          <w:tcPr>
            <w:tcW w:w="1276" w:type="dxa"/>
          </w:tcPr>
          <w:p w:rsidR="00EE5D3A" w:rsidRPr="00EE5D3A" w:rsidRDefault="00EE5D3A" w:rsidP="00EE5D3A">
            <w:pPr>
              <w:jc w:val="center"/>
              <w:rPr>
                <w:rFonts w:eastAsiaTheme="minorHAnsi"/>
                <w:sz w:val="22"/>
                <w:szCs w:val="22"/>
                <w:lang w:eastAsia="en-US"/>
              </w:rPr>
            </w:pPr>
          </w:p>
        </w:tc>
        <w:tc>
          <w:tcPr>
            <w:tcW w:w="1366" w:type="dxa"/>
          </w:tcPr>
          <w:p w:rsidR="00EE5D3A" w:rsidRPr="00EE5D3A" w:rsidRDefault="00EE5D3A" w:rsidP="00EE5D3A">
            <w:pPr>
              <w:jc w:val="center"/>
              <w:rPr>
                <w:rFonts w:eastAsiaTheme="minorHAnsi"/>
                <w:sz w:val="22"/>
                <w:szCs w:val="22"/>
                <w:lang w:eastAsia="en-US"/>
              </w:rPr>
            </w:pPr>
          </w:p>
        </w:tc>
        <w:tc>
          <w:tcPr>
            <w:tcW w:w="1334" w:type="dxa"/>
          </w:tcPr>
          <w:p w:rsidR="00EE5D3A" w:rsidRPr="00EE5D3A" w:rsidRDefault="00EE5D3A" w:rsidP="00EE5D3A">
            <w:pPr>
              <w:jc w:val="center"/>
              <w:rPr>
                <w:rFonts w:eastAsiaTheme="minorHAnsi"/>
                <w:sz w:val="22"/>
                <w:szCs w:val="22"/>
                <w:lang w:eastAsia="en-US"/>
              </w:rPr>
            </w:pPr>
          </w:p>
        </w:tc>
      </w:tr>
    </w:tbl>
    <w:p w:rsidR="00EE5D3A" w:rsidRPr="00EE5D3A" w:rsidRDefault="00EE5D3A" w:rsidP="00EE5D3A">
      <w:pPr>
        <w:jc w:val="center"/>
        <w:rPr>
          <w:rFonts w:eastAsiaTheme="minorHAnsi"/>
          <w:b/>
          <w:lang w:eastAsia="en-US"/>
        </w:rPr>
      </w:pPr>
    </w:p>
    <w:p w:rsidR="00EE5D3A" w:rsidRDefault="00EE5D3A"/>
    <w:p w:rsidR="00352480" w:rsidRDefault="00352480"/>
    <w:sectPr w:rsidR="00352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9BD"/>
    <w:multiLevelType w:val="hybridMultilevel"/>
    <w:tmpl w:val="36526E4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E4756"/>
    <w:multiLevelType w:val="hybridMultilevel"/>
    <w:tmpl w:val="566C07DA"/>
    <w:lvl w:ilvl="0" w:tplc="271E2FB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261D38"/>
    <w:multiLevelType w:val="hybridMultilevel"/>
    <w:tmpl w:val="8640D6C4"/>
    <w:lvl w:ilvl="0" w:tplc="9E6C292A">
      <w:start w:val="5"/>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3">
    <w:nsid w:val="380C68D1"/>
    <w:multiLevelType w:val="hybridMultilevel"/>
    <w:tmpl w:val="9B709694"/>
    <w:lvl w:ilvl="0" w:tplc="B1EC43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9E1B73"/>
    <w:multiLevelType w:val="hybridMultilevel"/>
    <w:tmpl w:val="157227A8"/>
    <w:lvl w:ilvl="0" w:tplc="E1AE857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5">
    <w:nsid w:val="4AD922D6"/>
    <w:multiLevelType w:val="hybridMultilevel"/>
    <w:tmpl w:val="D1A652E2"/>
    <w:lvl w:ilvl="0" w:tplc="F326962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6CE716C7"/>
    <w:multiLevelType w:val="hybridMultilevel"/>
    <w:tmpl w:val="B3D8E1AC"/>
    <w:lvl w:ilvl="0" w:tplc="F9048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33"/>
    <w:rsid w:val="00352480"/>
    <w:rsid w:val="00535533"/>
    <w:rsid w:val="009129C6"/>
    <w:rsid w:val="00940064"/>
    <w:rsid w:val="00BD22B9"/>
    <w:rsid w:val="00E14717"/>
    <w:rsid w:val="00EE5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940064"/>
    <w:pPr>
      <w:widowControl w:val="0"/>
      <w:autoSpaceDE w:val="0"/>
      <w:autoSpaceDN w:val="0"/>
      <w:adjustRightInd w:val="0"/>
    </w:pPr>
  </w:style>
  <w:style w:type="paragraph" w:customStyle="1" w:styleId="Style16">
    <w:name w:val="Style16"/>
    <w:basedOn w:val="a"/>
    <w:rsid w:val="00940064"/>
    <w:pPr>
      <w:widowControl w:val="0"/>
      <w:autoSpaceDE w:val="0"/>
      <w:autoSpaceDN w:val="0"/>
      <w:adjustRightInd w:val="0"/>
    </w:pPr>
  </w:style>
  <w:style w:type="character" w:customStyle="1" w:styleId="FontStyle30">
    <w:name w:val="Font Style30"/>
    <w:rsid w:val="00940064"/>
    <w:rPr>
      <w:rFonts w:ascii="Arial" w:hAnsi="Arial" w:cs="Arial" w:hint="default"/>
      <w:sz w:val="12"/>
      <w:szCs w:val="12"/>
    </w:rPr>
  </w:style>
  <w:style w:type="character" w:styleId="a3">
    <w:name w:val="Hyperlink"/>
    <w:basedOn w:val="a0"/>
    <w:uiPriority w:val="99"/>
    <w:unhideWhenUsed/>
    <w:rsid w:val="00940064"/>
    <w:rPr>
      <w:color w:val="0000FF" w:themeColor="hyperlink"/>
      <w:u w:val="single"/>
    </w:rPr>
  </w:style>
  <w:style w:type="numbering" w:customStyle="1" w:styleId="1">
    <w:name w:val="Нет списка1"/>
    <w:next w:val="a2"/>
    <w:uiPriority w:val="99"/>
    <w:semiHidden/>
    <w:unhideWhenUsed/>
    <w:rsid w:val="00EE5D3A"/>
  </w:style>
  <w:style w:type="paragraph" w:styleId="a4">
    <w:name w:val="Balloon Text"/>
    <w:basedOn w:val="a"/>
    <w:link w:val="a5"/>
    <w:uiPriority w:val="99"/>
    <w:semiHidden/>
    <w:unhideWhenUsed/>
    <w:rsid w:val="00EE5D3A"/>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E5D3A"/>
    <w:rPr>
      <w:rFonts w:ascii="Tahoma" w:hAnsi="Tahoma" w:cs="Tahoma"/>
      <w:sz w:val="16"/>
      <w:szCs w:val="16"/>
    </w:rPr>
  </w:style>
  <w:style w:type="paragraph" w:styleId="a6">
    <w:name w:val="header"/>
    <w:basedOn w:val="a"/>
    <w:link w:val="a7"/>
    <w:uiPriority w:val="99"/>
    <w:unhideWhenUsed/>
    <w:rsid w:val="00EE5D3A"/>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EE5D3A"/>
  </w:style>
  <w:style w:type="paragraph" w:styleId="a8">
    <w:name w:val="footer"/>
    <w:basedOn w:val="a"/>
    <w:link w:val="a9"/>
    <w:uiPriority w:val="99"/>
    <w:unhideWhenUsed/>
    <w:rsid w:val="00EE5D3A"/>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EE5D3A"/>
  </w:style>
  <w:style w:type="table" w:styleId="aa">
    <w:name w:val="Table Grid"/>
    <w:basedOn w:val="a1"/>
    <w:uiPriority w:val="59"/>
    <w:rsid w:val="00EE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E5D3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940064"/>
    <w:pPr>
      <w:widowControl w:val="0"/>
      <w:autoSpaceDE w:val="0"/>
      <w:autoSpaceDN w:val="0"/>
      <w:adjustRightInd w:val="0"/>
    </w:pPr>
  </w:style>
  <w:style w:type="paragraph" w:customStyle="1" w:styleId="Style16">
    <w:name w:val="Style16"/>
    <w:basedOn w:val="a"/>
    <w:rsid w:val="00940064"/>
    <w:pPr>
      <w:widowControl w:val="0"/>
      <w:autoSpaceDE w:val="0"/>
      <w:autoSpaceDN w:val="0"/>
      <w:adjustRightInd w:val="0"/>
    </w:pPr>
  </w:style>
  <w:style w:type="character" w:customStyle="1" w:styleId="FontStyle30">
    <w:name w:val="Font Style30"/>
    <w:rsid w:val="00940064"/>
    <w:rPr>
      <w:rFonts w:ascii="Arial" w:hAnsi="Arial" w:cs="Arial" w:hint="default"/>
      <w:sz w:val="12"/>
      <w:szCs w:val="12"/>
    </w:rPr>
  </w:style>
  <w:style w:type="character" w:styleId="a3">
    <w:name w:val="Hyperlink"/>
    <w:basedOn w:val="a0"/>
    <w:uiPriority w:val="99"/>
    <w:unhideWhenUsed/>
    <w:rsid w:val="00940064"/>
    <w:rPr>
      <w:color w:val="0000FF" w:themeColor="hyperlink"/>
      <w:u w:val="single"/>
    </w:rPr>
  </w:style>
  <w:style w:type="numbering" w:customStyle="1" w:styleId="1">
    <w:name w:val="Нет списка1"/>
    <w:next w:val="a2"/>
    <w:uiPriority w:val="99"/>
    <w:semiHidden/>
    <w:unhideWhenUsed/>
    <w:rsid w:val="00EE5D3A"/>
  </w:style>
  <w:style w:type="paragraph" w:styleId="a4">
    <w:name w:val="Balloon Text"/>
    <w:basedOn w:val="a"/>
    <w:link w:val="a5"/>
    <w:uiPriority w:val="99"/>
    <w:semiHidden/>
    <w:unhideWhenUsed/>
    <w:rsid w:val="00EE5D3A"/>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E5D3A"/>
    <w:rPr>
      <w:rFonts w:ascii="Tahoma" w:hAnsi="Tahoma" w:cs="Tahoma"/>
      <w:sz w:val="16"/>
      <w:szCs w:val="16"/>
    </w:rPr>
  </w:style>
  <w:style w:type="paragraph" w:styleId="a6">
    <w:name w:val="header"/>
    <w:basedOn w:val="a"/>
    <w:link w:val="a7"/>
    <w:uiPriority w:val="99"/>
    <w:unhideWhenUsed/>
    <w:rsid w:val="00EE5D3A"/>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EE5D3A"/>
  </w:style>
  <w:style w:type="paragraph" w:styleId="a8">
    <w:name w:val="footer"/>
    <w:basedOn w:val="a"/>
    <w:link w:val="a9"/>
    <w:uiPriority w:val="99"/>
    <w:unhideWhenUsed/>
    <w:rsid w:val="00EE5D3A"/>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EE5D3A"/>
  </w:style>
  <w:style w:type="table" w:styleId="aa">
    <w:name w:val="Table Grid"/>
    <w:basedOn w:val="a1"/>
    <w:uiPriority w:val="59"/>
    <w:rsid w:val="00EE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E5D3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54;&#1083;&#1086;&#1074;&#1103;&#1085;.&#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GT0bMAU/r7sWPcueulPNMn1gtAOKkiOZQCO6MVfV4w4=</DigestValue>
    </Reference>
    <Reference URI="#idOfficeObject" Type="http://www.w3.org/2000/09/xmldsig#Object">
      <DigestMethod Algorithm="http://www.w3.org/2001/04/xmldsig-more#gostr3411"/>
      <DigestValue>7milIJnaaWW1gHwbB9/AMZ75oGymn2Z04nOhAUEOd14=</DigestValue>
    </Reference>
    <Reference URI="#idSignedProperties" Type="http://uri.etsi.org/01903#SignedProperties">
      <Transforms>
        <Transform Algorithm="http://www.w3.org/TR/2001/REC-xml-c14n-20010315"/>
      </Transforms>
      <DigestMethod Algorithm="http://www.w3.org/2001/04/xmldsig-more#gostr3411"/>
      <DigestValue>UG19I9mApouO2MAeg93HZRucHmbBnQer+B8pWGsLQoc=</DigestValue>
    </Reference>
  </SignedInfo>
  <SignatureValue>oR7J7mBXpSkuHmvgYIS2K5RIp5dja2J7NIOeZKjetS2TW8m/Qqlc9KwRs5AAP5EeuBZ50lHtoGgq
PBgd0dfJCw==</SignatureValue>
  <KeyInfo>
    <X509Data>
      <X509Certificate>MIIJxDCCCXOgAwIBAgIQAdNDCh6bFBAAAAAQBL4AAzAIBgYqhQMCAgMwggGzMT0wOwYDVQQJDDTQ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0L3RgtGAMYGBMH8GA1UEAwx40JPQvtGB0YPQtNCw0YDRgdGC0LLQtdC90L3QvtC1INGD0YfRgNC1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=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
        <DigestValue>csXlhJW+nlcjGCNZKKO9vi4SJX7Rou+RDkr8uPmhl2k=</DigestValue>
      </Reference>
      <Reference URI="/word/document.xml?ContentType=application/vnd.openxmlformats-officedocument.wordprocessingml.document.main+xml">
        <DigestMethod Algorithm="http://www.w3.org/2001/04/xmldsig-more#gostr3411"/>
        <DigestValue>YElPTyqiLtT8ZBQAMesh7uwjax+YQYrr2ofkf/BD5u4=</DigestValue>
      </Reference>
      <Reference URI="/word/fontTable.xml?ContentType=application/vnd.openxmlformats-officedocument.wordprocessingml.fontTable+xml">
        <DigestMethod Algorithm="http://www.w3.org/2001/04/xmldsig-more#gostr3411"/>
        <DigestValue>wJlBIlRgpgOrmIE34WY1pHrvFya2JYVOUiAy6UUkRbA=</DigestValue>
      </Reference>
      <Reference URI="/word/numbering.xml?ContentType=application/vnd.openxmlformats-officedocument.wordprocessingml.numbering+xml">
        <DigestMethod Algorithm="http://www.w3.org/2001/04/xmldsig-more#gostr3411"/>
        <DigestValue>CYiYI39mNN3Tcocjl2EAsf3RJwU5XojtGZxWQnYFmP4=</DigestValue>
      </Reference>
      <Reference URI="/word/settings.xml?ContentType=application/vnd.openxmlformats-officedocument.wordprocessingml.settings+xml">
        <DigestMethod Algorithm="http://www.w3.org/2001/04/xmldsig-more#gostr3411"/>
        <DigestValue>8F9nv3uCrX6UcC+AxU6OlWDxWtfVBwdzWj4AFxGXwLY=</DigestValue>
      </Reference>
      <Reference URI="/word/styles.xml?ContentType=application/vnd.openxmlformats-officedocument.wordprocessingml.styles+xml">
        <DigestMethod Algorithm="http://www.w3.org/2001/04/xmldsig-more#gostr3411"/>
        <DigestValue>ZuAPGM+hPqIfkHydWGaPgJNP+TaMjFdrHKt702QxlE0=</DigestValue>
      </Reference>
      <Reference URI="/word/stylesWithEffects.xml?ContentType=application/vnd.ms-word.stylesWithEffects+xml">
        <DigestMethod Algorithm="http://www.w3.org/2001/04/xmldsig-more#gostr3411"/>
        <DigestValue>DhuDuLeLuCxUsKsChUel6ZawGF2gWUFcS6tviaMFSUw=</DigestValue>
      </Reference>
      <Reference URI="/word/theme/theme1.xml?ContentType=application/vnd.openxmlformats-officedocument.theme+xml">
        <DigestMethod Algorithm="http://www.w3.org/2001/04/xmldsig-more#gostr3411"/>
        <DigestValue>Lw64RTuLlaLVIMfUtU7M6w58beOUyzALRKJgA0aPads=</DigestValue>
      </Reference>
      <Reference URI="/word/webSettings.xml?ContentType=application/vnd.openxmlformats-officedocument.wordprocessingml.webSettings+xml">
        <DigestMethod Algorithm="http://www.w3.org/2001/04/xmldsig-more#gostr3411"/>
        <DigestValue>y1cQ83S8B8fk4jIGRZhFC2W0eMaFKB7ArtsTSGQ6sdM=</DigestValue>
      </Reference>
    </Manifest>
    <SignatureProperties>
      <SignatureProperty Id="idSignatureTime" Target="#idPackageSignature">
        <mdssi:SignatureTime>
          <mdssi:Format>YYYY-MM-DDThh:mm:ssTZD</mdssi:Format>
          <mdssi:Value>2018-04-11T02:31:41Z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2018-04-11T02:31:41Z</xd:SigningTime>
          <xd:SigningCertificate>
            <xd:Cert>
              <xd:CertDigest>
                <DigestMethod Algorithm="http://www.w3.org/2001/04/xmldsig-more#gostr3411"/>
                <DigestValue>m/U3VAJFxdvzb0uEVlBU0FI1YDUcVYWPDh6eTgp9IiE=</DigestValue>
              </xd:CertDigest>
              <xd:IssuerSerial>
                <X509IssuerName>STREET="Костюшко-Григоровича ул., д. 4", ОГРН=1047550037017, ИНН=007536057499, C=RU, L=Чита, S=75 Забайкальский край, E=ucecp@e-zab.ru, O="ГУ ""ЗИЦ""", OU=Удостоверяющий центр, CN="Государственное учреждение ""Забайкальский информационный центр"""</X509IssuerName>
                <X509SerialNumber>2426162356132862846243704411900477443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34</TotalTime>
  <Pages>16</Pages>
  <Words>4406</Words>
  <Characters>25115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2018-04-11T01:08:00Z</dcterms:created>
  <dcterms:modified xsi:type="dcterms:W3CDTF">2018-04-11T01:54:00Z</dcterms:modified>
</cp:coreProperties>
</file>