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6" w:rsidRPr="009D3348" w:rsidRDefault="005A79E6" w:rsidP="005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00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9D33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ЛЬСКОГО ПОСЕЛЕНИЯ «СТЕПНИНСКОЕ»</w:t>
      </w:r>
    </w:p>
    <w:p w:rsidR="005A79E6" w:rsidRPr="009D3348" w:rsidRDefault="005A79E6" w:rsidP="005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6"/>
          <w:sz w:val="32"/>
          <w:szCs w:val="32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Start w:id="1" w:name="_GoBack"/>
      <w:bookmarkEnd w:id="1"/>
      <w:r w:rsidRPr="0034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03.03.2017г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4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 сельского поселения «Степнинское»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79E6" w:rsidRPr="009D3348" w:rsidRDefault="005A79E6" w:rsidP="005A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ч.6 ст.11.2, п.5 ч.2 ст. 12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услуг» и в соответствии 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Степнинское» </w:t>
      </w:r>
      <w:r w:rsidRPr="009D334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D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79E6" w:rsidRPr="00341C23" w:rsidRDefault="005A79E6" w:rsidP="005A7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изменения в п. 5.5.1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 сельского поселения «Степнинское» изложить в следующей редакции: жалоба поступившая в орган предоставляющей муниципальную услугу подлежит рассмотрению должностным лицом наделенным полномочиями по рассмотрению жалоб в течени</w:t>
      </w:r>
      <w:proofErr w:type="gramStart"/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рабочих дней со дня ее регистрации, а в случае обжалования отказа органа предоставляющего государственную или муниципальную услугу, органа должностного лица, предоставляющего государственную услугу или органа предоставляющего муниципальную услугу в приеме документов заявителя либо в исправлении допущенных опечаток, ошибок или в случае обжалования нарушения установленного срока  таких исправлений – в течение пяти рабочих дней со дня его регистрации.</w:t>
      </w:r>
    </w:p>
    <w:p w:rsidR="005A79E6" w:rsidRPr="00341C23" w:rsidRDefault="005A79E6" w:rsidP="005A7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C2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 Внести изменения в п. 5 </w:t>
      </w:r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муниципальном образовании  сельского поселения «Степнинское» изложить в следующей редакции:</w:t>
      </w:r>
      <w:r w:rsidRPr="00341C23">
        <w:rPr>
          <w:sz w:val="26"/>
          <w:szCs w:val="26"/>
        </w:rPr>
        <w:t xml:space="preserve"> </w:t>
      </w:r>
      <w:proofErr w:type="gramStart"/>
      <w:r w:rsidRPr="00341C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9E6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Опубликовать настоящее постановление в уполномоченных органах печати и разместить в информационно-телекоммуникационной сети «Интернет» на сайте Администрации сельского поселения «Степнинское».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5A79E6" w:rsidRPr="005A79E6" w:rsidTr="005A79E6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E6" w:rsidRPr="005A79E6" w:rsidRDefault="005A79E6" w:rsidP="005A79E6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  <w:p w:rsidR="005A79E6" w:rsidRPr="005A79E6" w:rsidRDefault="005A79E6" w:rsidP="005A79E6">
            <w:pPr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«Степнинское»                                                                                                                      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E6" w:rsidRPr="005A79E6" w:rsidRDefault="005A79E6" w:rsidP="005A79E6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О.Р. Меркулова</w:t>
            </w:r>
          </w:p>
        </w:tc>
      </w:tr>
    </w:tbl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УТВЕРЖДЕН</w:t>
      </w: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</w:t>
      </w: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</w:t>
      </w: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«Степнинское»</w:t>
      </w: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11</w:t>
      </w: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>»ма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9D33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«Согласование схемы движения транспорта и пешеходов на период проведения работ на проезжей части в муниципальном образовании сельского поселения «Степнинское»</w:t>
      </w:r>
      <w:bookmarkStart w:id="2" w:name="sub_1405"/>
      <w:bookmarkEnd w:id="0"/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414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регламента</w:t>
      </w:r>
    </w:p>
    <w:bookmarkEnd w:id="3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5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 сельского поселения «Степнинское»,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сельского поселения «Степнинское» с юридическими лицами, индивидуальными предпринимателями, либо их представителями</w:t>
      </w:r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4"/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415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</w:t>
      </w:r>
    </w:p>
    <w:bookmarkEnd w:id="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52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указанными заявлениями вправе обратиться уполномоченные представители  юридических лиц.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416"/>
      <w:bookmarkEnd w:id="7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bookmarkEnd w:id="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</w:t>
      </w:r>
      <w:proofErr w:type="gramStart"/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Почтовый адрес: 674511 Забайкальский край, Оловяннинский район, Ст. Степь, ул. Станционная д. 7а, кв.2.</w:t>
      </w:r>
      <w:proofErr w:type="gramEnd"/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Администрации.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1.3.3. Официальный сайт в информационно-телекоммуникационной сети </w:t>
      </w: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«Интернет» (далее – сеть Интернет):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Администрации.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A79E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5A79E6" w:rsidRPr="005A79E6" w:rsidRDefault="005A79E6" w:rsidP="005A7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406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bookmarkEnd w:id="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417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bookmarkEnd w:id="1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7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5A79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схемы движения транспорта и пешеходов на период проведения работ на проезжей части в муниципальном образовании сельского поселения «Степнинское».</w:t>
      </w:r>
    </w:p>
    <w:bookmarkEnd w:id="11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418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Наименование органа местного самоуправления, предоставляющего муниципальную услугу</w:t>
      </w:r>
    </w:p>
    <w:bookmarkEnd w:id="1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Муниципальную услугу предоставляет Администрация сельского поселения «Степнинское». В процессе предоставления муниципальной услуги администрация взаимодействует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Федеральной налоговой службы по Забайкальскому краю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22"/>
      <w:bookmarkEnd w:id="1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1419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bookmarkEnd w:id="1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77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является </w:t>
      </w:r>
      <w:bookmarkEnd w:id="1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 одного из следующих решений: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-согласование </w:t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движения транспорта и пешеходов на период проведения работ на проезжей части в муниципальном образовании сельского поселения «Степнинское» (далее – согласование   схемы)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-отказ  согласования схемы движения транспорта и пешеходов на период проведения работ на проезжей части в муниципальном образовании  сельского поселения «Степнинское» (далее – отказ  согласования  схемы)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1420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bookmarkEnd w:id="17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478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 составляет не более 16 рабочих дней</w:t>
      </w:r>
      <w:r w:rsidRPr="005A79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bookmarkStart w:id="19" w:name="sub_1480"/>
      <w:bookmarkEnd w:id="18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Сроки прохождения отдельных административных процедур, необходимых для предоставления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указаны в </w:t>
      </w:r>
      <w:hyperlink r:id="rId5" w:anchor="sub_1407" w:history="1">
        <w:r w:rsidRPr="005A79E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разделе 3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bookmarkEnd w:id="1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1421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5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осуществляется в соответствии 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1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Гражданским кодексом Российской Федерации (часть 1) от 30 ноября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1994 года № 51-ФЗ;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Гражданским процессуальным кодексом Российской Федерации от 14 ноября 2002 года № 138-ФЗ;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5A79E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06.10.2003 N 131-ФЗ</w:t>
        </w:r>
      </w:hyperlink>
      <w:r w:rsidRPr="005A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Федерации»;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27 июля 2006 года № 152-ФЗ «О персональных данных»;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Федеральным законом от 6 апреля 2011 года № 63-ФЗ «Об электронной подписи»;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настоящим административным регламентом;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иными нормативными правовыми актами Российской Федерации, Забайкальского края, органа местного самоуправления сельского поселения «Степнинское».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26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5A79E6" w:rsidRPr="005A79E6" w:rsidRDefault="005A79E6" w:rsidP="005A79E6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согласования схемы движения транспорта и пешеходов на период проведения работ на проезжей части в муниципальном образовании сельского поселения «Степнинское» Заявитель подает (направляет) в Администрацию сельского поселения «Степнинское»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земельный участок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движения транспорта и пешеходов на период проведения работ на проезжей части в муниципальном образовании сельского поселения «Степнинское», согласованная  с организациями, осуществляющими эксплуатацию объекта, в составе которого находится проезжая часть.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1423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Исчерпывающий перечень документов, необходимых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</w:t>
      </w:r>
      <w:proofErr w:type="gramStart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услуги, которые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должен представить самостоятельно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Для получения согласования схемы движения транспорта и пешеходов на период проведения работ на проезжей части в муниципальном образовании сельского поселения «Степнинское»: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движения транспорта и пешеходов на период проведения работ на проезжей части в муниципальном образовании сельского поселения «Степнинское»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9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Для получения согласования схемы движения транспорта и пешеходов на период проведения работ на проезжей части в муниципальном образовании сельского поселения «Степнинское»: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земельный участок, если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земельный участок зарегистрировано в Едином государственном реестре прав на недвижимое имущество и сделок с ним.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A7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Единого </w:t>
      </w:r>
      <w:r w:rsidRPr="005A7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24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1424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99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 сельского поселения «Степнинское» не вправе требовать от заявителя:</w:t>
      </w:r>
    </w:p>
    <w:bookmarkEnd w:id="26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5A7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proofErr w:type="gramEnd"/>
        <w:r w:rsidRPr="005A7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 статьи 7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1425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Отказ в приеме документов не допускается.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sub_1426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-необходимость учета  в  схеме  существующих коммуникаций и сооружений,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В случае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приеме документов должностным лицом Администрации сельского поселения «Степнинское»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Основаниями для отказа в согласовании  схемы  являются: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Исчерпывающий перечень оснований для отказа в предоставлении муниципальной услуги: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11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sub_212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12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sub_214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14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216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Требования к помещениям, в которых предоставляется муниципальная услуга</w:t>
      </w:r>
    </w:p>
    <w:bookmarkEnd w:id="3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51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Вход в здание, в котором размещается Администрация сельского поселения «Степнинское»,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517"/>
      <w:bookmarkEnd w:id="3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518"/>
      <w:bookmarkEnd w:id="37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519"/>
      <w:bookmarkEnd w:id="38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фамилии, имени, отчества и должности либо таблички аналогичного содержания на рабочих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520"/>
      <w:bookmarkEnd w:id="39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33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настоящего Административного регламента;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332"/>
      <w:bookmarkEnd w:id="4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образцы оформления заявлений и документов, предоставляемых для получения муниципальной услуги;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333"/>
      <w:bookmarkEnd w:id="42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блок-схема предоставления муниципальной услуги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334"/>
      <w:bookmarkEnd w:id="4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bookmarkEnd w:id="44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имеющие значение для заявителя, при предоставлении муниципальной услуги.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521"/>
      <w:bookmarkEnd w:id="40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522"/>
      <w:bookmarkEnd w:id="45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2.17.7. На территории, прилегающей к местам расположения Администрация, отделов Администрации  сельского поселения «</w:t>
      </w:r>
      <w:proofErr w:type="spell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борудуются</w:t>
      </w:r>
      <w:proofErr w:type="spell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парковки автотранспортных средств. На стоянке должно быть не менее четырех </w:t>
      </w:r>
      <w:proofErr w:type="spell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из них не менее одного </w:t>
      </w:r>
      <w:proofErr w:type="spell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для парковки специальных транспортных средств инвалидов.</w:t>
      </w:r>
    </w:p>
    <w:bookmarkEnd w:id="46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52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sub_1433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2.18. Показатели доступности и качества муниципальной услуги</w:t>
      </w:r>
    </w:p>
    <w:bookmarkEnd w:id="4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534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Показателями доступности муниципальной услуги являются:</w:t>
      </w:r>
    </w:p>
    <w:bookmarkEnd w:id="4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транспортная доступность к местам предоставления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возможности обращения граждан в Администрацию сельского поселения «Степнинское» посредством электронной почты;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размещение информации о порядке предоставления муниципальной услуги на официальном сайте Администрации сельского поселения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«Степнинское» в информационно-телекоммуникационной сети "Интернет";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информированность заявителей о правилах и порядке предоставления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комфортность ожидания предоставления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комфортность получения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отношение должностных лиц и специалистов к заявителям.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542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2.18.2. Показателями качества муниципальной услуги являются:</w:t>
      </w:r>
    </w:p>
    <w:bookmarkEnd w:id="5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сроков ожидания в очереди при предоставлении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время, затраченное на получение конечного результата услуги (оперативность);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количество выявленных нарушений при предоставлении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количество обращений в суд заявителей о нарушениях при предоставлении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удовлетворенность качеством предоставления муниципальной услуги.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sub_1434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2.19. Иные требования и особенности предоставления </w:t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электронной форме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202182"/>
      <w:bookmarkEnd w:id="5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2.19.1. При предоставлении муниципальной услуги в электронной форме осуществляются:</w:t>
      </w:r>
    </w:p>
    <w:bookmarkEnd w:id="5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20218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202184"/>
      <w:bookmarkEnd w:id="5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2.19.3. Заявитель осуществляет мониторинг хода предоставления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 использованием Портала государственных и муниципальных услуг Забайкальского края.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543"/>
      <w:bookmarkEnd w:id="54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8" w:anchor="sub_261" w:history="1">
        <w:r w:rsidRPr="005A7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2.6.1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9" w:history="1">
        <w:r w:rsidRPr="005A7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КС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КС2, КС3, не требуются.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sub_1407"/>
      <w:bookmarkEnd w:id="55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sub_132"/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57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Содержание административных процедур и сроки их выполнения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а) прием и регистрация запроса и представленных документов о предоставлении услуги;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б) рассмотрение запроса и приложенных к нему документов;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в)</w:t>
      </w:r>
      <w:r w:rsidRPr="005A79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согласования проекта схемы, либо отказа в согласовании с указанием  причин;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выдача (направление) Заявителю результата муниципальной услуги.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Формирование и направление межведомственных запросов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органы и организации, участвующие в предоставлении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22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22"/>
      <w:bookmarkEnd w:id="58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при отсутствии СМЭВ;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 при наличии СМЭВ.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2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предоставления муниципальной услуги Администрация сельского поселения «Степнинское»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324"/>
      <w:bookmarkEnd w:id="60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Межведомственный запрос о предоставлении сведений, указанных в </w:t>
      </w:r>
      <w:hyperlink r:id="rId10" w:anchor="sub_323" w:history="1">
        <w:r w:rsidRPr="005A79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3.2.3</w:t>
        </w:r>
      </w:hyperlink>
      <w:r w:rsidRPr="005A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должен содержать следующие сведения:</w:t>
      </w:r>
    </w:p>
    <w:bookmarkEnd w:id="61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 сельского поселения «Степнинское» как органа, направляющего межведомственный запрос;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дата направления межведомственного запроса;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32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sub_1437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567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568"/>
      <w:bookmarkEnd w:id="64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в электронном виде прилагается пакет документов, указанных в </w:t>
      </w:r>
      <w:r w:rsidRPr="005A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 2.6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черно-белый, формат "</w:t>
      </w:r>
      <w:proofErr w:type="spell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569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570"/>
      <w:bookmarkEnd w:id="6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sub_1438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Блок-схема предоставления </w:t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6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57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Блок-схема предоставления муниципальной услуги приведена в </w:t>
      </w:r>
      <w:r w:rsidRPr="005A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приложении №</w:t>
      </w:r>
      <w:r w:rsidRPr="005A79E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 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Административному регламенту.</w:t>
      </w:r>
      <w:bookmarkEnd w:id="69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439"/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Описание административных процедур</w:t>
      </w:r>
      <w:bookmarkEnd w:id="70"/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3.5.1. Прием и регистрация запроса и представленных документов о предоставлении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3.5.1.1. Основанием для начала исполнения административной процедуры является поступление в Администрацию сельского поселения «Степнинское» запроса о предоставлении муниципальной услуги, указанного в </w:t>
      </w:r>
      <w:hyperlink r:id="rId11" w:history="1">
        <w:r w:rsidRPr="005A79E6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пункте 2.6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3.5.1.4. Срок исполнения административной процедуры - не более 1 рабочего дня.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3.5.2. Рассмотрение запроса и приложенных к нему документов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«СЭД»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3.5.2.2. При отсутствии документов, указанных в </w:t>
      </w:r>
      <w:hyperlink r:id="rId12" w:history="1">
        <w:r w:rsidRPr="005A79E6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пункте 2.7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подраздела 2.7 раздела 2 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услуги с объяснением содержания выявленных недостатков, вместе с отказом возвращаются все приложенные документы.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3" w:history="1">
        <w:r w:rsidRPr="005A79E6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пунктом 2.6</w:t>
        </w:r>
      </w:hyperlink>
      <w:r w:rsidRPr="005A79E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подраздела 2.6 раздела 2 настоящего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3.5.2.5. Результатом выполнения административной процедуры является: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принятие решения о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 схемы;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принятие решения об отказе согласования  схемы.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 согласования проекта схемы, либо отказа в согласовании с указанием  причин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3.5.3.1. Основанием для начала административной процедуры является:       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принятие решения о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 схемы;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принятие решения об отказе согласования  схемы.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3.5.3.2.  Должностное лицо, в  обязанности которого входит исполнение административной процедуры: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учета в рассматриваемой  схеме  существующих коммуникаций и сооружений,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наличие согласования  схемы с организациями,  осуществляющими эксплуатацию объекта, в составе которого находится  проезжая часть.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 В случае отсутствия оснований, указанных в подразделе 2.11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согласования  схемы.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3.5.3.4. В случае наличия оснований указанных в </w:t>
      </w:r>
      <w:hyperlink r:id="rId14" w:history="1">
        <w:r w:rsidRPr="005A79E6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пункте 2.11</w:t>
        </w:r>
      </w:hyperlink>
      <w:r w:rsidRPr="005A79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.1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3.5.3.5. В случае наличия оснований указанных в </w:t>
      </w:r>
      <w:hyperlink r:id="rId15" w:history="1">
        <w:r w:rsidRPr="005A7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2.11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.3 и 2.11.4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3.5.3.6. Срок исполнения административной процедуры составляет не более 8 рабочих дней.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3.5.3.7. Результатом выполнения административной процедуры является: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оформление  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схемы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оформление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согласовании  схемы.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3.5.4.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3.5.4.1. Основанием для начала административной процедуры является           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оформленное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схемы;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оформленный отказ в согласовании схемы.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3.5.4.2.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3.5.4.3. При получении согласования  схемы, отказа  согласования  схемы  в Администрации   сельского поселения «Степнинское»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3.5.4.4. Срок исполнения административной процедуры – 1 рабочий  день.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3.5.4.5. Результатом административной процедуры является выдача согласования схемы либо отказа в согласовании схемы.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sub_1408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71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sub_1440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административного регламента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630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закрепленных в регламенте работы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631"/>
      <w:bookmarkEnd w:id="7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деятельности специалистов отделов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начальники отделов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4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sub_1441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Pr="005A79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bookmarkEnd w:id="7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63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качества предоставления муниципальных услуг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9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634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Плановые проверки деятельности отделов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проверки по жалобам граждан и организаций на действия (бездействие) и решения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должностных лиц осуществляются на основании приказов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636"/>
      <w:bookmarkEnd w:id="78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При выявлении в ходе проведения проверки нарушений в деятельности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sub_1442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637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Должностные лица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sub_1443"/>
      <w:bookmarkEnd w:id="81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формам </w:t>
      </w:r>
      <w:proofErr w:type="gramStart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bookmarkEnd w:id="8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638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должностных лиц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постоянным, всесторонним и объективным.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639"/>
      <w:bookmarkEnd w:id="8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рассмотрения обращений могут осуществлять их авторы на основании:</w:t>
      </w:r>
    </w:p>
    <w:bookmarkEnd w:id="84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информации, полученной по справочному телефону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полученной из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в письменной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электронной форме.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640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Общественный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6" w:name="sub_1409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bookmarkEnd w:id="86"/>
      <w:proofErr w:type="gramStart"/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</w:t>
      </w:r>
      <w:r w:rsidRPr="009D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действий (бездействия) 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7" w:name="sub_1642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Pr="005A79E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643"/>
      <w:bookmarkEnd w:id="87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sub_1445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Предмет жалобы</w:t>
      </w:r>
    </w:p>
    <w:bookmarkEnd w:id="8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651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Заявитель может обратиться с жалобой (</w:t>
      </w:r>
      <w:hyperlink r:id="rId16" w:anchor="sub_1400" w:history="1">
        <w:r w:rsidRPr="005A79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№</w:t>
        </w:r>
        <w:r w:rsidRPr="005A79E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 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регламенту) в том числе в следующих случаях:</w:t>
      </w:r>
    </w:p>
    <w:bookmarkEnd w:id="9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1" w:name="sub_1446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652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Администрация, отделы Администрации.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653"/>
      <w:bookmarkEnd w:id="92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Руководитель Администрации.</w:t>
      </w:r>
    </w:p>
    <w:bookmarkEnd w:id="93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4" w:name="sub_1447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Порядок подачи и рассмотрения жалобы</w:t>
      </w:r>
    </w:p>
    <w:bookmarkEnd w:id="94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655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656"/>
      <w:bookmarkEnd w:id="95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обжаловать, обратившись с жалобой к администрации сельского поселения «Степнинское», либо в прокуратуру или суд в установленном порядке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658"/>
      <w:bookmarkEnd w:id="97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Жалоба должна содержать:</w:t>
      </w:r>
    </w:p>
    <w:bookmarkEnd w:id="9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659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В случае установления в ходе или по результатам 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0" w:name="sub_1448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Сроки рассмотрения жалобы</w:t>
      </w:r>
    </w:p>
    <w:bookmarkEnd w:id="10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9D3348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1660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bookmarkStart w:id="102" w:name="sub_1450"/>
      <w:bookmarkEnd w:id="101"/>
      <w:proofErr w:type="gramStart"/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 Администрации,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ее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обжалования отказа органа предоставляющего государственную или муниципальную услугу, органа должностного лица, предоставляющего государственную услугу или органа предоставляющего муниципальную услугу в приеме документов заявителя либо в исправлении допущенных опечаток, ошибок или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 таких исправлений –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его регистрации.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Результат рассмотрения жалобы</w:t>
      </w:r>
    </w:p>
    <w:bookmarkEnd w:id="102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1662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4" w:name="sub_1413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bookmarkEnd w:id="104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1663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Не позднее дня, следующего за днем принятия решения, указанного в </w:t>
      </w:r>
      <w:hyperlink r:id="rId17" w:anchor="sub_1662" w:history="1">
        <w:r w:rsidRPr="005A7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5.6.1</w:t>
        </w:r>
      </w:hyperlink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6" w:name="sub_1412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Порядок обжалования решения по жалобе</w:t>
      </w:r>
    </w:p>
    <w:bookmarkEnd w:id="106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1664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В случае</w:t>
      </w:r>
      <w:proofErr w:type="gramStart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8" w:name="sub_1411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sub_1665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При рассмотрении жалобы гражданин имеет право:</w:t>
      </w:r>
    </w:p>
    <w:bookmarkEnd w:id="109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жалобы.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0" w:name="sub_1410"/>
      <w:r w:rsidRPr="005A7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bookmarkEnd w:id="110"/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1666"/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A79E6" w:rsidRPr="005A79E6" w:rsidRDefault="005A79E6" w:rsidP="005A79E6">
      <w:pPr>
        <w:tabs>
          <w:tab w:val="left" w:pos="4536"/>
        </w:tabs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 административному регламенту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– СХЕМА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(действий) </w:t>
      </w:r>
      <w:proofErr w:type="gramStart"/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5A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23356" wp14:editId="07F86A60">
                <wp:simplePos x="0" y="0"/>
                <wp:positionH relativeFrom="column">
                  <wp:posOffset>355127</wp:posOffset>
                </wp:positionH>
                <wp:positionV relativeFrom="paragraph">
                  <wp:posOffset>65059</wp:posOffset>
                </wp:positionV>
                <wp:extent cx="5711728" cy="410902"/>
                <wp:effectExtent l="0" t="0" r="2286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728" cy="410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9E6" w:rsidRPr="00AA61C9" w:rsidRDefault="005A79E6" w:rsidP="005A79E6">
                            <w:pPr>
                              <w:jc w:val="center"/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</w:t>
                            </w:r>
                          </w:p>
                          <w:p w:rsidR="005A79E6" w:rsidRDefault="005A79E6" w:rsidP="005A7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7.95pt;margin-top:5.1pt;width:449.7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" fillcolor="window" strokecolor="windowText" strokeweight="2pt">
                <v:textbox>
                  <w:txbxContent>
                    <w:p w:rsidR="005A79E6" w:rsidRPr="00AA61C9" w:rsidRDefault="005A79E6" w:rsidP="005A79E6">
                      <w:pPr>
                        <w:jc w:val="center"/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</w:t>
                      </w:r>
                    </w:p>
                    <w:p w:rsidR="005A79E6" w:rsidRDefault="005A79E6" w:rsidP="005A7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594C1" wp14:editId="36F88C93">
                <wp:simplePos x="0" y="0"/>
                <wp:positionH relativeFrom="column">
                  <wp:posOffset>1113268</wp:posOffset>
                </wp:positionH>
                <wp:positionV relativeFrom="paragraph">
                  <wp:posOffset>148301</wp:posOffset>
                </wp:positionV>
                <wp:extent cx="0" cy="219919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87.65pt;margin-top:11.7pt;width:0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5C2C8" wp14:editId="417E7BA0">
                <wp:simplePos x="0" y="0"/>
                <wp:positionH relativeFrom="column">
                  <wp:posOffset>4846103</wp:posOffset>
                </wp:positionH>
                <wp:positionV relativeFrom="paragraph">
                  <wp:posOffset>7765</wp:posOffset>
                </wp:positionV>
                <wp:extent cx="0" cy="185195"/>
                <wp:effectExtent l="95250" t="0" r="57150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1.6pt;margin-top:.6pt;width:0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98477" wp14:editId="013B8CD2">
                <wp:simplePos x="0" y="0"/>
                <wp:positionH relativeFrom="column">
                  <wp:posOffset>2820533</wp:posOffset>
                </wp:positionH>
                <wp:positionV relativeFrom="paragraph">
                  <wp:posOffset>7765</wp:posOffset>
                </wp:positionV>
                <wp:extent cx="0" cy="185195"/>
                <wp:effectExtent l="95250" t="0" r="57150" b="628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2.1pt;margin-top:.6pt;width:0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6019E" wp14:editId="69C9067B">
                <wp:simplePos x="0" y="0"/>
                <wp:positionH relativeFrom="column">
                  <wp:posOffset>3978002</wp:posOffset>
                </wp:positionH>
                <wp:positionV relativeFrom="paragraph">
                  <wp:posOffset>17699</wp:posOffset>
                </wp:positionV>
                <wp:extent cx="2088515" cy="972273"/>
                <wp:effectExtent l="0" t="0" r="26035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972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9E6" w:rsidRPr="00AA61C9" w:rsidRDefault="005A79E6" w:rsidP="005A79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"Портал государственных и муниципальных услуг Забайкальского края"</w:t>
                            </w:r>
                          </w:p>
                          <w:p w:rsidR="005A79E6" w:rsidRDefault="005A79E6" w:rsidP="005A7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13.25pt;margin-top:1.4pt;width:164.45pt;height:7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" fillcolor="window" strokecolor="windowText" strokeweight="2pt">
                <v:textbox>
                  <w:txbxContent>
                    <w:p w:rsidR="005A79E6" w:rsidRPr="00AA61C9" w:rsidRDefault="005A79E6" w:rsidP="005A79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"Портал государственных и муниципальных услуг Забайкальского края"</w:t>
                      </w:r>
                    </w:p>
                    <w:p w:rsidR="005A79E6" w:rsidRDefault="005A79E6" w:rsidP="005A7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A7A31" wp14:editId="0CFE9E05">
                <wp:simplePos x="0" y="0"/>
                <wp:positionH relativeFrom="column">
                  <wp:posOffset>2218055</wp:posOffset>
                </wp:positionH>
                <wp:positionV relativeFrom="paragraph">
                  <wp:posOffset>16510</wp:posOffset>
                </wp:positionV>
                <wp:extent cx="1481455" cy="914400"/>
                <wp:effectExtent l="0" t="0" r="2349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9E6" w:rsidRPr="00AA61C9" w:rsidRDefault="005A79E6" w:rsidP="005A7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  <w:p w:rsidR="005A79E6" w:rsidRDefault="005A79E6" w:rsidP="005A7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8" style="position:absolute;left:0;text-align:left;margin-left:174.65pt;margin-top:1.3pt;width:116.6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" fillcolor="window" strokecolor="windowText" strokeweight="2pt">
                <v:textbox>
                  <w:txbxContent>
                    <w:p w:rsidR="005A79E6" w:rsidRPr="00AA61C9" w:rsidRDefault="005A79E6" w:rsidP="005A79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  <w:p w:rsidR="005A79E6" w:rsidRDefault="005A79E6" w:rsidP="005A7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9E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0CEBB" wp14:editId="7D079626">
                <wp:simplePos x="0" y="0"/>
                <wp:positionH relativeFrom="column">
                  <wp:posOffset>354965</wp:posOffset>
                </wp:positionH>
                <wp:positionV relativeFrom="paragraph">
                  <wp:posOffset>5080</wp:posOffset>
                </wp:positionV>
                <wp:extent cx="1654810" cy="914400"/>
                <wp:effectExtent l="0" t="0" r="2159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9E6" w:rsidRPr="00AA61C9" w:rsidRDefault="005A79E6" w:rsidP="005A7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  <w:p w:rsidR="005A79E6" w:rsidRDefault="005A79E6" w:rsidP="005A7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9" style="position:absolute;left:0;text-align:left;margin-left:27.95pt;margin-top:.4pt;width:130.3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" fillcolor="window" strokecolor="windowText" strokeweight="2pt">
                <v:textbox>
                  <w:txbxContent>
                    <w:p w:rsidR="005A79E6" w:rsidRPr="00AA61C9" w:rsidRDefault="005A79E6" w:rsidP="005A79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  <w:p w:rsidR="005A79E6" w:rsidRDefault="005A79E6" w:rsidP="005A7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A79E6" w:rsidRPr="005A79E6" w:rsidTr="00060C4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6" w:rsidRPr="005A79E6" w:rsidRDefault="005A79E6" w:rsidP="005A7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регистрация запроса</w:t>
            </w:r>
          </w:p>
          <w:p w:rsidR="005A79E6" w:rsidRPr="005A79E6" w:rsidRDefault="005A79E6" w:rsidP="005A7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6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FBF42" wp14:editId="5988EF83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537845</wp:posOffset>
                      </wp:positionV>
                      <wp:extent cx="0" cy="273685"/>
                      <wp:effectExtent l="53340" t="13970" r="60960" b="17145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5A79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представленных документов о предоставлении  услуги</w:t>
            </w:r>
          </w:p>
        </w:tc>
      </w:tr>
    </w:tbl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958B1" wp14:editId="7FAC71E9">
                <wp:simplePos x="0" y="0"/>
                <wp:positionH relativeFrom="column">
                  <wp:posOffset>-1374775</wp:posOffset>
                </wp:positionH>
                <wp:positionV relativeFrom="paragraph">
                  <wp:posOffset>101600</wp:posOffset>
                </wp:positionV>
                <wp:extent cx="0" cy="228600"/>
                <wp:effectExtent l="53975" t="6350" r="60325" b="222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A79E6" w:rsidRPr="005A79E6" w:rsidTr="00060C4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6" w:rsidRPr="005A79E6" w:rsidRDefault="005A79E6" w:rsidP="005A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</w:p>
          <w:p w:rsidR="005A79E6" w:rsidRPr="005A79E6" w:rsidRDefault="005A79E6" w:rsidP="005A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и приложенных  к нему </w:t>
            </w:r>
            <w:r w:rsidRPr="005A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</w:tbl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9718F" wp14:editId="6E063CBC">
                <wp:simplePos x="0" y="0"/>
                <wp:positionH relativeFrom="column">
                  <wp:posOffset>-4279265</wp:posOffset>
                </wp:positionH>
                <wp:positionV relativeFrom="paragraph">
                  <wp:posOffset>492125</wp:posOffset>
                </wp:positionV>
                <wp:extent cx="0" cy="228600"/>
                <wp:effectExtent l="54610" t="6350" r="59690" b="222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    <v:stroke endarrow="block"/>
              </v:line>
            </w:pict>
          </mc:Fallback>
        </mc:AlternateContent>
      </w: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4E493" wp14:editId="53D17AA6">
                <wp:simplePos x="0" y="0"/>
                <wp:positionH relativeFrom="column">
                  <wp:posOffset>-1341755</wp:posOffset>
                </wp:positionH>
                <wp:positionV relativeFrom="paragraph">
                  <wp:posOffset>530225</wp:posOffset>
                </wp:positionV>
                <wp:extent cx="0" cy="306705"/>
                <wp:effectExtent l="58420" t="6350" r="55880" b="203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0255" wp14:editId="0C753872">
                <wp:simplePos x="0" y="0"/>
                <wp:positionH relativeFrom="column">
                  <wp:posOffset>4139565</wp:posOffset>
                </wp:positionH>
                <wp:positionV relativeFrom="paragraph">
                  <wp:posOffset>57150</wp:posOffset>
                </wp:positionV>
                <wp:extent cx="0" cy="358775"/>
                <wp:effectExtent l="53340" t="9525" r="60960" b="222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    <v:stroke endarrow="block"/>
              </v:line>
            </w:pict>
          </mc:Fallback>
        </mc:AlternateContent>
      </w: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31E6C" wp14:editId="7AB2C0C4">
                <wp:simplePos x="0" y="0"/>
                <wp:positionH relativeFrom="column">
                  <wp:posOffset>1707515</wp:posOffset>
                </wp:positionH>
                <wp:positionV relativeFrom="paragraph">
                  <wp:posOffset>35560</wp:posOffset>
                </wp:positionV>
                <wp:extent cx="0" cy="380365"/>
                <wp:effectExtent l="59690" t="6985" r="54610" b="222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A79E6" w:rsidRPr="005A79E6" w:rsidTr="00060C4E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6" w:rsidRPr="005A79E6" w:rsidRDefault="005A79E6" w:rsidP="005A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принятия решения о согласовании схемы </w:t>
            </w:r>
            <w:proofErr w:type="gramStart"/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   </w:t>
            </w:r>
          </w:p>
          <w:p w:rsidR="005A79E6" w:rsidRPr="005A79E6" w:rsidRDefault="005A79E6" w:rsidP="005A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 w:rsidRPr="005A7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9E6" w:rsidRPr="005A79E6" w:rsidRDefault="005A79E6" w:rsidP="005A79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9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430EA1" wp14:editId="2694E46C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257810</wp:posOffset>
                      </wp:positionV>
                      <wp:extent cx="0" cy="340360"/>
                      <wp:effectExtent l="55880" t="10160" r="58420" b="2095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BC3F9" wp14:editId="1369FEE7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1407795</wp:posOffset>
                </wp:positionV>
                <wp:extent cx="571500" cy="0"/>
                <wp:effectExtent l="6985" t="7620" r="12065" b="114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    </w:pict>
          </mc:Fallback>
        </mc:AlternateContent>
      </w: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4966B" wp14:editId="01EB710C">
                <wp:simplePos x="0" y="0"/>
                <wp:positionH relativeFrom="column">
                  <wp:posOffset>-1297940</wp:posOffset>
                </wp:positionH>
                <wp:positionV relativeFrom="paragraph">
                  <wp:posOffset>1831975</wp:posOffset>
                </wp:positionV>
                <wp:extent cx="0" cy="1270"/>
                <wp:effectExtent l="54610" t="12700" r="59690" b="1460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C9B99" wp14:editId="3BCA05F1">
                <wp:simplePos x="0" y="0"/>
                <wp:positionH relativeFrom="column">
                  <wp:posOffset>873760</wp:posOffset>
                </wp:positionH>
                <wp:positionV relativeFrom="paragraph">
                  <wp:posOffset>31115</wp:posOffset>
                </wp:positionV>
                <wp:extent cx="2755900" cy="1395095"/>
                <wp:effectExtent l="6985" t="12065" r="889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E6" w:rsidRDefault="005A79E6" w:rsidP="005A7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принятия решения об отказе в согласовании схемы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формление  </w:t>
                            </w:r>
                          </w:p>
                          <w:p w:rsidR="005A79E6" w:rsidRDefault="005A79E6" w:rsidP="005A7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отказа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согласования схемы движения транспорта и пешеходов на период проведения работ на проезжей части 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68.8pt;margin-top:2.45pt;width:217pt;height:10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">
                <v:textbox>
                  <w:txbxContent>
                    <w:p w:rsidR="005A79E6" w:rsidRDefault="005A79E6" w:rsidP="005A79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принятия решения об отказе в согласовании схемы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формление  </w:t>
                      </w:r>
                    </w:p>
                    <w:p w:rsidR="005A79E6" w:rsidRDefault="005A79E6" w:rsidP="005A7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отказа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согласования схемы движения транспорта и пешеходов на период проведения работ на проезжей части 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2B25C" wp14:editId="0F915C06">
                <wp:simplePos x="0" y="0"/>
                <wp:positionH relativeFrom="column">
                  <wp:posOffset>1188720</wp:posOffset>
                </wp:positionH>
                <wp:positionV relativeFrom="paragraph">
                  <wp:posOffset>196215</wp:posOffset>
                </wp:positionV>
                <wp:extent cx="0" cy="340360"/>
                <wp:effectExtent l="55245" t="5715" r="59055" b="158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5A79E6" w:rsidRPr="005A79E6" w:rsidRDefault="005A79E6" w:rsidP="005A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</w:tblGrid>
      <w:tr w:rsidR="005A79E6" w:rsidRPr="005A79E6" w:rsidTr="00060C4E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6" w:rsidRPr="005A79E6" w:rsidRDefault="005A79E6" w:rsidP="005A79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(направление) Заявителю  результата муниципальной услуги </w:t>
            </w:r>
          </w:p>
        </w:tc>
      </w:tr>
    </w:tbl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заявителе: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(Ф.И.О., полное наименование организации</w:t>
      </w:r>
      <w:proofErr w:type="gramEnd"/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организационно-правовой формы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юридического лица)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5A79E6" w:rsidRPr="005A79E6" w:rsidRDefault="005A79E6" w:rsidP="005A79E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5A79E6" w:rsidRPr="005A79E6" w:rsidRDefault="005A79E6" w:rsidP="005A79E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 руководителя или иного</w:t>
      </w:r>
      <w:proofErr w:type="gramEnd"/>
    </w:p>
    <w:p w:rsidR="005A79E6" w:rsidRPr="005A79E6" w:rsidRDefault="005A79E6" w:rsidP="005A79E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уполномоченного лица)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 </w:t>
      </w: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(вид документа)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 </w:t>
      </w: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(серия, номер)</w:t>
      </w:r>
    </w:p>
    <w:p w:rsidR="005A79E6" w:rsidRPr="005A79E6" w:rsidRDefault="005A79E6" w:rsidP="005A79E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(кем, когда </w:t>
      </w:r>
      <w:proofErr w:type="gramStart"/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(места нахождения)</w:t>
      </w:r>
    </w:p>
    <w:p w:rsidR="005A79E6" w:rsidRPr="005A79E6" w:rsidRDefault="005A79E6" w:rsidP="005A79E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ОГРН </w:t>
      </w: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5A79E6" w:rsidRPr="005A79E6" w:rsidRDefault="005A79E6" w:rsidP="005A79E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информация: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тел. 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эл. почта 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(при предоставлении услуги</w:t>
      </w:r>
      <w:proofErr w:type="gramEnd"/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электронном виде)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5A7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7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согласовании схемы движения транспорта и пешеходов на период проведения работ на проезжей части </w:t>
      </w:r>
      <w:r w:rsidRPr="005A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9E6" w:rsidRPr="005A79E6" w:rsidRDefault="005A79E6" w:rsidP="005A79E6">
      <w:pPr>
        <w:autoSpaceDE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согласовать схему движения транспорта и пешеходов на период проведения работ на проезжей части </w:t>
      </w:r>
      <w:proofErr w:type="gramStart"/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5A79E6" w:rsidRPr="005A79E6" w:rsidRDefault="005A79E6" w:rsidP="005A79E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5A79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цель)</w:t>
      </w:r>
    </w:p>
    <w:p w:rsidR="005A79E6" w:rsidRPr="005A79E6" w:rsidRDefault="005A79E6" w:rsidP="005A79E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79E6" w:rsidRPr="005A79E6" w:rsidTr="00060C4E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79E6" w:rsidRPr="005A79E6" w:rsidRDefault="005A79E6" w:rsidP="005A79E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79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</w:t>
            </w:r>
            <w:r w:rsidRPr="005A79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5A7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реквизиты, дата разработки схемы, указать  разработчика)</w:t>
            </w:r>
          </w:p>
        </w:tc>
      </w:tr>
      <w:tr w:rsidR="005A79E6" w:rsidRPr="005A79E6" w:rsidTr="00060C4E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9E6" w:rsidRPr="005A79E6" w:rsidRDefault="005A79E6" w:rsidP="005A79E6">
            <w:pPr>
              <w:spacing w:after="0" w:line="240" w:lineRule="auto"/>
              <w:ind w:firstLine="7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79E6" w:rsidRPr="005A79E6" w:rsidTr="00060C4E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E6" w:rsidRPr="005A79E6" w:rsidRDefault="005A79E6" w:rsidP="005A79E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79E6" w:rsidRPr="005A79E6" w:rsidRDefault="005A79E6" w:rsidP="005A79E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hyperlink r:id="rId18" w:history="1">
        <w:r w:rsidRPr="005A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5A79E6" w:rsidRPr="005A79E6" w:rsidRDefault="005A79E6" w:rsidP="005A79E6">
      <w:pPr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5A79E6" w:rsidRPr="005A79E6" w:rsidRDefault="005A79E6" w:rsidP="005A79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9E6" w:rsidRPr="005A79E6" w:rsidRDefault="005A79E6" w:rsidP="005A79E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9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79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документы, прилагаемые к заявлению)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прошу </w:t>
      </w: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вручить лично,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 адрес электронной почты в форме электронного документа.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                    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«___»__________ 201__ год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принято:</w:t>
      </w:r>
    </w:p>
    <w:p w:rsidR="005A79E6" w:rsidRPr="005A79E6" w:rsidRDefault="005A79E6" w:rsidP="005A79E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 должностного лица, уполномоченного на прием заявления)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5A79E6" w:rsidRPr="005A79E6" w:rsidRDefault="005A79E6" w:rsidP="005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9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                    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9E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page"/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отчество)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(с индексом): 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телефоны: 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услуги)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_________________________________________________________________.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__________________________. __________/_______________________/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 (расшифровка подписи)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 ____________ 201___ г.__</w:t>
      </w: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autoSpaceDN w:val="0"/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E6" w:rsidRPr="005A79E6" w:rsidRDefault="005A79E6" w:rsidP="005A7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A5FC6" w:rsidRDefault="00EA5FC6"/>
    <w:sectPr w:rsidR="00EA5FC6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0"/>
    <w:rsid w:val="005A79E6"/>
    <w:rsid w:val="00D904B0"/>
    <w:rsid w:val="00E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77515&amp;sub=706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4522&amp;sub=21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m8Oj1JBW4P5onsoMpiVlfIB3HoEFobgucKOhD85nnuQ=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hRLRns572fzlux0aaHNcpnv+3Zg+i8Ob31vzJO3AKhY=</DigestValue>
    </Reference>
  </SignedInfo>
  <SignatureValue>vtkbB2jVjSrpD0vTfOtw65TiWMrjiBPvxxtAUeVga+Klj8NZ3DRnN8gYuljOBEKXuQBFsmaimyy9
L5KqWqPMJw==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uZv4fCRzvok1WazdSmLEj+sOfplFjVjmsO3976oRTbk=</DigestValue>
      </Reference>
      <Reference URI="/word/document.xml?ContentType=application/vnd.openxmlformats-officedocument.wordprocessingml.document.main+xml">
        <DigestMethod Algorithm="http://www.w3.org/2001/04/xmldsig-more#gostr3411"/>
        <DigestValue>0wFs95zgub9xTye/7rsZMzVRtG4a0JZLJQqbRN+2pRA=</DigestValue>
      </Reference>
      <Reference URI="/word/fontTable.xml?ContentType=application/vnd.openxmlformats-officedocument.wordprocessingml.fontTable+xml">
        <DigestMethod Algorithm="http://www.w3.org/2001/04/xmldsig-more#gostr3411"/>
        <DigestValue>ZzHrYKkZuVfh1xQ4/fVzUkprSnRVKZzoF4Gjv4Ma+IQ=</DigestValue>
      </Reference>
      <Reference URI="/word/settings.xml?ContentType=application/vnd.openxmlformats-officedocument.wordprocessingml.settings+xml">
        <DigestMethod Algorithm="http://www.w3.org/2001/04/xmldsig-more#gostr3411"/>
        <DigestValue>FYV+iRmKUu5KqmzqZp8qlJmtnSnu5XEVssNwgq8pHAs=</DigestValue>
      </Reference>
      <Reference URI="/word/styles.xml?ContentType=application/vnd.openxmlformats-officedocument.wordprocessingml.styles+xml">
        <DigestMethod Algorithm="http://www.w3.org/2001/04/xmldsig-more#gostr3411"/>
        <DigestValue>DjsTwELcfBUVF1kk8Cc7UP06HOGUnAKjkk7wGy7tmYM=</DigestValue>
      </Reference>
      <Reference URI="/word/stylesWithEffects.xml?ContentType=application/vnd.ms-word.stylesWithEffects+xml">
        <DigestMethod Algorithm="http://www.w3.org/2001/04/xmldsig-more#gostr3411"/>
        <DigestValue>+XehZ3z6bEFK4ATyQ79XOdqga4U1Hj9jYORrWfEla2Y=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2018-05-14T02:16:25Z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2018-05-14T02:16:25Z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2018-09-28T05:49:00Z</cp:lastPrinted>
  <dcterms:created xsi:type="dcterms:W3CDTF">2018-09-28T05:43:00Z</dcterms:created>
  <dcterms:modified xsi:type="dcterms:W3CDTF">2018-09-28T05:49:00Z</dcterms:modified>
</cp:coreProperties>
</file>