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52" w:rsidRPr="00826E52" w:rsidRDefault="00826E52" w:rsidP="00826E52">
      <w:pPr>
        <w:jc w:val="center"/>
        <w:rPr>
          <w:b/>
          <w:sz w:val="28"/>
          <w:szCs w:val="28"/>
        </w:rPr>
      </w:pPr>
      <w:r w:rsidRPr="00826E52">
        <w:rPr>
          <w:b/>
          <w:sz w:val="28"/>
          <w:szCs w:val="28"/>
        </w:rPr>
        <w:t>СОВЕТ МУНИЦИПАЛЬНОГО РАЙОНА</w:t>
      </w:r>
    </w:p>
    <w:p w:rsidR="00826E52" w:rsidRPr="00826E52" w:rsidRDefault="00826E52" w:rsidP="00826E52">
      <w:pPr>
        <w:jc w:val="center"/>
        <w:rPr>
          <w:b/>
          <w:sz w:val="28"/>
          <w:szCs w:val="28"/>
        </w:rPr>
      </w:pPr>
      <w:r w:rsidRPr="00826E52">
        <w:rPr>
          <w:b/>
          <w:sz w:val="28"/>
          <w:szCs w:val="28"/>
        </w:rPr>
        <w:t>«ОЛОВЯННИНСКИЙ РАЙОН» ЗАБАЙКАЛЬСКОГО КРАЯ</w:t>
      </w:r>
    </w:p>
    <w:p w:rsidR="00826E52" w:rsidRPr="00826E52" w:rsidRDefault="00826E52" w:rsidP="00826E52">
      <w:pPr>
        <w:jc w:val="center"/>
        <w:rPr>
          <w:b/>
          <w:sz w:val="28"/>
          <w:szCs w:val="28"/>
        </w:rPr>
      </w:pPr>
      <w:r w:rsidRPr="00826E52">
        <w:rPr>
          <w:b/>
          <w:sz w:val="28"/>
          <w:szCs w:val="28"/>
        </w:rPr>
        <w:t>(шестая сессия шестого созыва)</w:t>
      </w:r>
    </w:p>
    <w:p w:rsidR="00826E52" w:rsidRPr="00826E52" w:rsidRDefault="00826E52" w:rsidP="00826E52">
      <w:pPr>
        <w:jc w:val="both"/>
        <w:rPr>
          <w:sz w:val="28"/>
          <w:szCs w:val="28"/>
        </w:rPr>
      </w:pPr>
    </w:p>
    <w:p w:rsidR="00826E52" w:rsidRPr="00826E52" w:rsidRDefault="00826E52" w:rsidP="00826E52">
      <w:pPr>
        <w:jc w:val="center"/>
        <w:rPr>
          <w:b/>
          <w:sz w:val="28"/>
          <w:szCs w:val="28"/>
        </w:rPr>
      </w:pPr>
      <w:r w:rsidRPr="00826E52">
        <w:rPr>
          <w:b/>
          <w:sz w:val="28"/>
          <w:szCs w:val="28"/>
        </w:rPr>
        <w:t>РЕШЕНИЕ</w:t>
      </w:r>
    </w:p>
    <w:p w:rsidR="00826E52" w:rsidRDefault="00826E52" w:rsidP="00826E52">
      <w:pPr>
        <w:jc w:val="center"/>
        <w:rPr>
          <w:sz w:val="28"/>
          <w:szCs w:val="28"/>
        </w:rPr>
      </w:pPr>
      <w:proofErr w:type="spellStart"/>
      <w:r w:rsidRPr="00826E52">
        <w:rPr>
          <w:sz w:val="28"/>
          <w:szCs w:val="28"/>
        </w:rPr>
        <w:t>пгт</w:t>
      </w:r>
      <w:proofErr w:type="spellEnd"/>
      <w:r w:rsidRPr="00826E52">
        <w:rPr>
          <w:sz w:val="28"/>
          <w:szCs w:val="28"/>
        </w:rPr>
        <w:t>. Оловянная</w:t>
      </w:r>
    </w:p>
    <w:p w:rsidR="005A07FD" w:rsidRPr="00826E52" w:rsidRDefault="005A07FD" w:rsidP="00826E52">
      <w:pPr>
        <w:jc w:val="center"/>
        <w:rPr>
          <w:sz w:val="28"/>
          <w:szCs w:val="28"/>
        </w:rPr>
      </w:pPr>
    </w:p>
    <w:p w:rsidR="00826E52" w:rsidRPr="00826E52" w:rsidRDefault="005A07FD" w:rsidP="0082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июня </w:t>
      </w:r>
      <w:r w:rsidR="00826E52" w:rsidRPr="00826E52">
        <w:rPr>
          <w:sz w:val="28"/>
          <w:szCs w:val="28"/>
        </w:rPr>
        <w:t xml:space="preserve">2018 года                                                                       </w:t>
      </w:r>
      <w:r w:rsidR="00097C41">
        <w:rPr>
          <w:sz w:val="28"/>
          <w:szCs w:val="28"/>
        </w:rPr>
        <w:t xml:space="preserve">       </w:t>
      </w:r>
      <w:r w:rsidR="00826E52" w:rsidRPr="00826E52">
        <w:rPr>
          <w:sz w:val="28"/>
          <w:szCs w:val="28"/>
        </w:rPr>
        <w:t xml:space="preserve">       № </w:t>
      </w:r>
      <w:r>
        <w:rPr>
          <w:sz w:val="28"/>
          <w:szCs w:val="28"/>
        </w:rPr>
        <w:t>64</w:t>
      </w:r>
    </w:p>
    <w:p w:rsidR="00826E52" w:rsidRPr="00826E52" w:rsidRDefault="00826E52" w:rsidP="00826E52">
      <w:pPr>
        <w:spacing w:after="200" w:line="276" w:lineRule="auto"/>
        <w:rPr>
          <w:sz w:val="28"/>
          <w:szCs w:val="28"/>
        </w:rPr>
      </w:pPr>
    </w:p>
    <w:p w:rsidR="00B13CFB" w:rsidRPr="000358EC" w:rsidRDefault="00B13CFB" w:rsidP="000358EC">
      <w:pPr>
        <w:jc w:val="center"/>
        <w:rPr>
          <w:b/>
          <w:sz w:val="28"/>
          <w:szCs w:val="28"/>
        </w:rPr>
      </w:pPr>
      <w:r w:rsidRPr="000358EC">
        <w:rPr>
          <w:b/>
          <w:sz w:val="28"/>
          <w:szCs w:val="28"/>
        </w:rPr>
        <w:t>О</w:t>
      </w:r>
      <w:r w:rsidR="0021220C" w:rsidRPr="000358EC">
        <w:rPr>
          <w:b/>
          <w:sz w:val="28"/>
          <w:szCs w:val="28"/>
        </w:rPr>
        <w:t>б утверждении Положения о</w:t>
      </w:r>
      <w:r w:rsidRPr="000358EC">
        <w:rPr>
          <w:b/>
          <w:sz w:val="28"/>
          <w:szCs w:val="28"/>
        </w:rPr>
        <w:t xml:space="preserve"> гарантиях</w:t>
      </w:r>
      <w:r w:rsidR="000358EC" w:rsidRPr="000358EC">
        <w:rPr>
          <w:b/>
          <w:sz w:val="28"/>
          <w:szCs w:val="28"/>
        </w:rPr>
        <w:t xml:space="preserve"> </w:t>
      </w:r>
      <w:r w:rsidRPr="000358EC">
        <w:rPr>
          <w:b/>
          <w:sz w:val="28"/>
          <w:szCs w:val="28"/>
        </w:rPr>
        <w:t>осуществления полномочий</w:t>
      </w:r>
      <w:r w:rsidR="000358EC" w:rsidRPr="000358EC">
        <w:rPr>
          <w:b/>
          <w:sz w:val="28"/>
          <w:szCs w:val="28"/>
        </w:rPr>
        <w:t xml:space="preserve"> </w:t>
      </w:r>
      <w:r w:rsidRPr="000358EC">
        <w:rPr>
          <w:b/>
          <w:sz w:val="28"/>
          <w:szCs w:val="28"/>
        </w:rPr>
        <w:t>депутата,</w:t>
      </w:r>
      <w:r w:rsidR="000358EC" w:rsidRPr="000358EC">
        <w:rPr>
          <w:b/>
          <w:sz w:val="28"/>
          <w:szCs w:val="28"/>
        </w:rPr>
        <w:t xml:space="preserve"> </w:t>
      </w:r>
      <w:r w:rsidRPr="000358EC">
        <w:rPr>
          <w:b/>
          <w:sz w:val="28"/>
          <w:szCs w:val="28"/>
        </w:rPr>
        <w:t>Председателя Совета муниципального</w:t>
      </w:r>
      <w:r w:rsidR="000358EC" w:rsidRPr="000358EC">
        <w:rPr>
          <w:b/>
          <w:sz w:val="28"/>
          <w:szCs w:val="28"/>
        </w:rPr>
        <w:t xml:space="preserve"> </w:t>
      </w:r>
      <w:r w:rsidRPr="000358EC">
        <w:rPr>
          <w:b/>
          <w:sz w:val="28"/>
          <w:szCs w:val="28"/>
        </w:rPr>
        <w:t>район «Оловяннинский район»</w:t>
      </w:r>
    </w:p>
    <w:p w:rsidR="00826E52" w:rsidRPr="00826E52" w:rsidRDefault="00826E52" w:rsidP="00826E52">
      <w:pPr>
        <w:rPr>
          <w:sz w:val="28"/>
          <w:szCs w:val="28"/>
        </w:rPr>
      </w:pPr>
    </w:p>
    <w:p w:rsidR="00826E52" w:rsidRPr="00826E52" w:rsidRDefault="00826E52" w:rsidP="00826E52">
      <w:pPr>
        <w:autoSpaceDE w:val="0"/>
        <w:autoSpaceDN w:val="0"/>
        <w:adjustRightInd w:val="0"/>
        <w:ind w:firstLine="714"/>
        <w:contextualSpacing/>
        <w:jc w:val="both"/>
        <w:rPr>
          <w:sz w:val="28"/>
          <w:szCs w:val="28"/>
        </w:rPr>
      </w:pPr>
      <w:r w:rsidRPr="00826E52">
        <w:rPr>
          <w:sz w:val="28"/>
          <w:szCs w:val="28"/>
        </w:rPr>
        <w:t xml:space="preserve">В соответствии с Федеральным </w:t>
      </w:r>
      <w:r w:rsidR="003954FB">
        <w:rPr>
          <w:sz w:val="28"/>
          <w:szCs w:val="28"/>
        </w:rPr>
        <w:t>законом от 6 октября 2003 года №</w:t>
      </w:r>
      <w:r w:rsidRPr="00826E52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3954FB">
        <w:rPr>
          <w:sz w:val="28"/>
          <w:szCs w:val="28"/>
        </w:rPr>
        <w:t xml:space="preserve"> Законом Забайкальского края от 24 декабря 2010 года № 455-ЗЗК, </w:t>
      </w:r>
      <w:bookmarkStart w:id="0" w:name="_GoBack"/>
      <w:bookmarkEnd w:id="0"/>
      <w:r w:rsidR="003954FB">
        <w:rPr>
          <w:sz w:val="28"/>
          <w:szCs w:val="28"/>
        </w:rPr>
        <w:t>Уставом муниципального района «Оловяннинский район»</w:t>
      </w:r>
      <w:r w:rsidR="0043119B">
        <w:rPr>
          <w:sz w:val="28"/>
          <w:szCs w:val="28"/>
        </w:rPr>
        <w:t xml:space="preserve">, </w:t>
      </w:r>
      <w:r w:rsidRPr="00826E52">
        <w:rPr>
          <w:sz w:val="28"/>
          <w:szCs w:val="28"/>
        </w:rPr>
        <w:t>Совет муници</w:t>
      </w:r>
      <w:r w:rsidR="0043119B">
        <w:rPr>
          <w:sz w:val="28"/>
          <w:szCs w:val="28"/>
        </w:rPr>
        <w:t>пального района "Оловяннинский район":</w:t>
      </w:r>
    </w:p>
    <w:p w:rsidR="00826E52" w:rsidRPr="00826E52" w:rsidRDefault="00826E52" w:rsidP="00826E52">
      <w:pPr>
        <w:autoSpaceDE w:val="0"/>
        <w:autoSpaceDN w:val="0"/>
        <w:adjustRightInd w:val="0"/>
        <w:ind w:firstLine="714"/>
        <w:contextualSpacing/>
        <w:jc w:val="center"/>
        <w:rPr>
          <w:b/>
          <w:sz w:val="28"/>
          <w:szCs w:val="28"/>
        </w:rPr>
      </w:pPr>
    </w:p>
    <w:p w:rsidR="00826E52" w:rsidRPr="00826E52" w:rsidRDefault="00826E52" w:rsidP="00C27622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26E52">
        <w:rPr>
          <w:b/>
          <w:sz w:val="28"/>
          <w:szCs w:val="28"/>
        </w:rPr>
        <w:t>РЕШИЛ:</w:t>
      </w:r>
    </w:p>
    <w:p w:rsidR="00826E52" w:rsidRPr="00826E52" w:rsidRDefault="00826E52" w:rsidP="00826E52">
      <w:pPr>
        <w:autoSpaceDE w:val="0"/>
        <w:autoSpaceDN w:val="0"/>
        <w:adjustRightInd w:val="0"/>
        <w:ind w:firstLine="714"/>
        <w:contextualSpacing/>
        <w:jc w:val="center"/>
        <w:rPr>
          <w:b/>
          <w:sz w:val="28"/>
          <w:szCs w:val="28"/>
        </w:rPr>
      </w:pPr>
    </w:p>
    <w:p w:rsidR="0021220C" w:rsidRDefault="0021220C" w:rsidP="007E721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right="6" w:firstLine="567"/>
        <w:jc w:val="both"/>
        <w:rPr>
          <w:sz w:val="28"/>
          <w:szCs w:val="28"/>
        </w:rPr>
      </w:pPr>
      <w:r w:rsidRPr="0021220C">
        <w:rPr>
          <w:sz w:val="28"/>
          <w:szCs w:val="28"/>
        </w:rPr>
        <w:t>Утвердить Положения о гарантиях осуществления полномочий депутата,</w:t>
      </w:r>
      <w:r w:rsidR="000358EC" w:rsidRPr="000358EC">
        <w:t xml:space="preserve"> </w:t>
      </w:r>
      <w:r w:rsidRPr="0021220C">
        <w:rPr>
          <w:sz w:val="28"/>
          <w:szCs w:val="28"/>
        </w:rPr>
        <w:t>Председателя Совета муниципального район «Оловяннинский район» (прилагается).</w:t>
      </w:r>
    </w:p>
    <w:p w:rsidR="007E7210" w:rsidRDefault="007E7210" w:rsidP="007E721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0E7F51">
        <w:rPr>
          <w:sz w:val="28"/>
          <w:szCs w:val="28"/>
        </w:rPr>
        <w:t>проект порядка</w:t>
      </w:r>
      <w:r>
        <w:rPr>
          <w:sz w:val="28"/>
          <w:szCs w:val="28"/>
        </w:rPr>
        <w:t xml:space="preserve"> «</w:t>
      </w:r>
      <w:r w:rsidRPr="007E7210">
        <w:rPr>
          <w:sz w:val="28"/>
          <w:szCs w:val="28"/>
        </w:rPr>
        <w:t>О возмещении расходов депутатам, Председателю Совета муниципального района «Оловяннинский район», осуществляющему свои полномочия на непостоянной основе, связанных с осуществлением им своих полномочий</w:t>
      </w:r>
      <w:r>
        <w:rPr>
          <w:sz w:val="28"/>
          <w:szCs w:val="28"/>
        </w:rPr>
        <w:t>»</w:t>
      </w:r>
      <w:r w:rsidR="00A43E85">
        <w:rPr>
          <w:sz w:val="28"/>
          <w:szCs w:val="28"/>
        </w:rPr>
        <w:t>.</w:t>
      </w:r>
    </w:p>
    <w:p w:rsidR="00D406FB" w:rsidRPr="00D406FB" w:rsidRDefault="00D406FB" w:rsidP="00D406F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11231A">
        <w:rPr>
          <w:sz w:val="28"/>
          <w:szCs w:val="28"/>
        </w:rPr>
        <w:t>на следующий день после дня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826E52" w:rsidRPr="00826E52" w:rsidRDefault="00D406FB" w:rsidP="00D406FB">
      <w:pPr>
        <w:autoSpaceDE w:val="0"/>
        <w:autoSpaceDN w:val="0"/>
        <w:adjustRightInd w:val="0"/>
        <w:ind w:left="6" w:right="6" w:firstLine="56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</w:t>
      </w:r>
      <w:r w:rsidR="00826E52" w:rsidRPr="00826E52">
        <w:rPr>
          <w:sz w:val="28"/>
          <w:szCs w:val="28"/>
        </w:rPr>
        <w:t xml:space="preserve">официальному опубликованию (обнародованию). </w:t>
      </w:r>
    </w:p>
    <w:p w:rsidR="00826E52" w:rsidRPr="00826E52" w:rsidRDefault="00826E52" w:rsidP="00826E52">
      <w:pPr>
        <w:spacing w:after="200" w:line="276" w:lineRule="auto"/>
        <w:rPr>
          <w:sz w:val="28"/>
          <w:szCs w:val="28"/>
        </w:rPr>
      </w:pPr>
    </w:p>
    <w:p w:rsidR="00826E52" w:rsidRPr="00826E52" w:rsidRDefault="00D406FB" w:rsidP="00826E5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E52" w:rsidRPr="00826E52">
        <w:rPr>
          <w:sz w:val="28"/>
          <w:szCs w:val="28"/>
        </w:rPr>
        <w:t>Глава муниципального района</w:t>
      </w:r>
    </w:p>
    <w:p w:rsidR="00826E52" w:rsidRPr="00826E52" w:rsidRDefault="00D406FB" w:rsidP="00826E5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E52" w:rsidRPr="00826E52">
        <w:rPr>
          <w:sz w:val="28"/>
          <w:szCs w:val="28"/>
        </w:rPr>
        <w:t>«Оловяннинский район»                                                     А.В. Антошкин</w:t>
      </w:r>
    </w:p>
    <w:p w:rsidR="00826E52" w:rsidRPr="00826E52" w:rsidRDefault="00826E52" w:rsidP="00826E52">
      <w:pPr>
        <w:contextualSpacing/>
        <w:rPr>
          <w:sz w:val="28"/>
          <w:szCs w:val="28"/>
        </w:rPr>
      </w:pPr>
    </w:p>
    <w:p w:rsidR="00826E52" w:rsidRPr="00826E52" w:rsidRDefault="00826E52" w:rsidP="00826E52">
      <w:pPr>
        <w:contextualSpacing/>
        <w:rPr>
          <w:sz w:val="28"/>
          <w:szCs w:val="28"/>
        </w:rPr>
      </w:pPr>
    </w:p>
    <w:p w:rsidR="00826E52" w:rsidRPr="00826E52" w:rsidRDefault="00D406FB" w:rsidP="00826E5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E52" w:rsidRPr="00826E52">
        <w:rPr>
          <w:sz w:val="28"/>
          <w:szCs w:val="28"/>
        </w:rPr>
        <w:t xml:space="preserve">Председатель Совета </w:t>
      </w:r>
    </w:p>
    <w:p w:rsidR="00826E52" w:rsidRPr="00826E52" w:rsidRDefault="00D406FB" w:rsidP="00826E5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E52" w:rsidRPr="00826E52">
        <w:rPr>
          <w:sz w:val="28"/>
          <w:szCs w:val="28"/>
        </w:rPr>
        <w:t>муниципального  района</w:t>
      </w:r>
    </w:p>
    <w:p w:rsidR="00D406FB" w:rsidRDefault="00D406FB" w:rsidP="00826E5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E52" w:rsidRPr="00826E52">
        <w:rPr>
          <w:sz w:val="28"/>
          <w:szCs w:val="28"/>
        </w:rPr>
        <w:t>«Оловяннинский  рай</w:t>
      </w:r>
      <w:r>
        <w:rPr>
          <w:sz w:val="28"/>
          <w:szCs w:val="28"/>
        </w:rPr>
        <w:t xml:space="preserve">он»                     </w:t>
      </w:r>
      <w:r w:rsidR="00826E52" w:rsidRPr="00826E5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826E52" w:rsidRPr="00826E52">
        <w:rPr>
          <w:sz w:val="28"/>
          <w:szCs w:val="28"/>
        </w:rPr>
        <w:t xml:space="preserve">    С.Б. </w:t>
      </w:r>
      <w:proofErr w:type="spellStart"/>
      <w:r w:rsidR="00826E52" w:rsidRPr="00826E52">
        <w:rPr>
          <w:sz w:val="28"/>
          <w:szCs w:val="28"/>
        </w:rPr>
        <w:t>Бальжинимаева</w:t>
      </w:r>
      <w:proofErr w:type="spellEnd"/>
    </w:p>
    <w:p w:rsidR="00547E55" w:rsidRDefault="00547E55" w:rsidP="00547E55"/>
    <w:p w:rsidR="00D406FB" w:rsidRDefault="00D406FB" w:rsidP="00547E55"/>
    <w:p w:rsidR="00D406FB" w:rsidRDefault="00D406FB" w:rsidP="00547E55"/>
    <w:p w:rsidR="00A43E85" w:rsidRDefault="00A43E85" w:rsidP="00D406FB">
      <w:pPr>
        <w:jc w:val="right"/>
      </w:pPr>
    </w:p>
    <w:p w:rsidR="00D406FB" w:rsidRPr="00C27622" w:rsidRDefault="00D406FB" w:rsidP="00D406FB">
      <w:pPr>
        <w:jc w:val="right"/>
        <w:rPr>
          <w:sz w:val="22"/>
          <w:szCs w:val="22"/>
        </w:rPr>
      </w:pPr>
      <w:r w:rsidRPr="00C27622">
        <w:rPr>
          <w:sz w:val="22"/>
          <w:szCs w:val="22"/>
        </w:rPr>
        <w:lastRenderedPageBreak/>
        <w:t>Утверждено</w:t>
      </w:r>
    </w:p>
    <w:p w:rsidR="00D406FB" w:rsidRPr="00C27622" w:rsidRDefault="00C27622" w:rsidP="00D406FB">
      <w:pPr>
        <w:jc w:val="right"/>
        <w:rPr>
          <w:sz w:val="22"/>
          <w:szCs w:val="22"/>
        </w:rPr>
      </w:pPr>
      <w:r w:rsidRPr="00C27622">
        <w:rPr>
          <w:sz w:val="22"/>
          <w:szCs w:val="22"/>
        </w:rPr>
        <w:t>р</w:t>
      </w:r>
      <w:r w:rsidR="00D406FB" w:rsidRPr="00C27622">
        <w:rPr>
          <w:sz w:val="22"/>
          <w:szCs w:val="22"/>
        </w:rPr>
        <w:t>ешением Совета МР</w:t>
      </w:r>
    </w:p>
    <w:p w:rsidR="00D406FB" w:rsidRPr="00C27622" w:rsidRDefault="00D406FB" w:rsidP="00D406FB">
      <w:pPr>
        <w:jc w:val="right"/>
        <w:rPr>
          <w:sz w:val="22"/>
          <w:szCs w:val="22"/>
        </w:rPr>
      </w:pPr>
      <w:r w:rsidRPr="00C27622">
        <w:rPr>
          <w:sz w:val="22"/>
          <w:szCs w:val="22"/>
        </w:rPr>
        <w:t>«Оловяннинский район»</w:t>
      </w:r>
    </w:p>
    <w:p w:rsidR="00D406FB" w:rsidRDefault="005A07FD" w:rsidP="00D406FB">
      <w:pPr>
        <w:jc w:val="right"/>
      </w:pPr>
      <w:r w:rsidRPr="00C27622">
        <w:rPr>
          <w:sz w:val="22"/>
          <w:szCs w:val="22"/>
        </w:rPr>
        <w:t>от 26.06.</w:t>
      </w:r>
      <w:r w:rsidR="00D406FB" w:rsidRPr="00C27622">
        <w:rPr>
          <w:sz w:val="22"/>
          <w:szCs w:val="22"/>
        </w:rPr>
        <w:t>2018г.</w:t>
      </w:r>
      <w:r w:rsidRPr="00C27622">
        <w:rPr>
          <w:sz w:val="22"/>
          <w:szCs w:val="22"/>
        </w:rPr>
        <w:t xml:space="preserve"> №</w:t>
      </w:r>
      <w:r w:rsidR="0011231A" w:rsidRPr="00C27622">
        <w:rPr>
          <w:sz w:val="22"/>
          <w:szCs w:val="22"/>
        </w:rPr>
        <w:t xml:space="preserve"> </w:t>
      </w:r>
      <w:r w:rsidRPr="00C27622">
        <w:rPr>
          <w:sz w:val="22"/>
          <w:szCs w:val="22"/>
        </w:rPr>
        <w:t>64</w:t>
      </w:r>
    </w:p>
    <w:p w:rsidR="00D406FB" w:rsidRDefault="00D406FB" w:rsidP="00D406FB">
      <w:pPr>
        <w:jc w:val="right"/>
      </w:pPr>
    </w:p>
    <w:p w:rsidR="00D406FB" w:rsidRDefault="00D406FB" w:rsidP="00D406FB">
      <w:pPr>
        <w:jc w:val="center"/>
        <w:rPr>
          <w:b/>
        </w:rPr>
      </w:pPr>
      <w:r w:rsidRPr="00D406FB">
        <w:rPr>
          <w:b/>
        </w:rPr>
        <w:t xml:space="preserve">Положение </w:t>
      </w:r>
    </w:p>
    <w:p w:rsidR="00D406FB" w:rsidRPr="00D406FB" w:rsidRDefault="00D406FB" w:rsidP="00D406FB">
      <w:pPr>
        <w:jc w:val="center"/>
        <w:rPr>
          <w:b/>
        </w:rPr>
      </w:pPr>
      <w:r w:rsidRPr="00D406FB">
        <w:rPr>
          <w:b/>
        </w:rPr>
        <w:t>о гарантиях осуществления полномочий депутата, Председателя Совета муниципального район «Оловяннинский район»</w:t>
      </w:r>
    </w:p>
    <w:p w:rsidR="00D406FB" w:rsidRDefault="00D406FB" w:rsidP="00D406FB">
      <w:pPr>
        <w:jc w:val="right"/>
      </w:pPr>
    </w:p>
    <w:p w:rsidR="00547E55" w:rsidRPr="0043119B" w:rsidRDefault="0043119B" w:rsidP="0043119B">
      <w:pPr>
        <w:ind w:firstLine="567"/>
        <w:contextualSpacing/>
        <w:jc w:val="both"/>
      </w:pPr>
      <w:proofErr w:type="gramStart"/>
      <w:r>
        <w:t>Настоящее Положение</w:t>
      </w:r>
      <w:r w:rsidR="00547E55" w:rsidRPr="0043119B">
        <w:t xml:space="preserve"> в соответствии с Федеральным законом от 6 октября 2003 года N 131-ФЗ "Об общих принципах организации местного самоуправления в Российской Федерации</w:t>
      </w:r>
      <w:r>
        <w:t xml:space="preserve">, </w:t>
      </w:r>
      <w:r w:rsidRPr="0043119B">
        <w:t>Законом Забайкальского края от 24 декабря 2010 года № 455-ЗЗК</w:t>
      </w:r>
      <w:r w:rsidR="00A237EE">
        <w:t xml:space="preserve"> «О</w:t>
      </w:r>
      <w:r w:rsidR="00A237EE" w:rsidRPr="00A237EE">
        <w:t xml:space="preserve">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A237EE">
        <w:t>»</w:t>
      </w:r>
      <w:r w:rsidRPr="0043119B">
        <w:t>, Уставом муниципально</w:t>
      </w:r>
      <w:r>
        <w:t xml:space="preserve">го района «Оловяннинский район», </w:t>
      </w:r>
      <w:r w:rsidR="00547E55" w:rsidRPr="0043119B">
        <w:t>регулирует вопросы, связанные с гарантиями осуществления полномочий депутата</w:t>
      </w:r>
      <w:proofErr w:type="gramEnd"/>
      <w:r w:rsidR="00547E55" w:rsidRPr="0043119B">
        <w:t xml:space="preserve">, </w:t>
      </w:r>
      <w:r w:rsidR="001B4A93" w:rsidRPr="001B4A93">
        <w:t>Председателя Совета муниципального район «Оловяннинский район»</w:t>
      </w:r>
    </w:p>
    <w:p w:rsidR="001B4A93" w:rsidRDefault="001B4A93" w:rsidP="0043119B">
      <w:pPr>
        <w:ind w:firstLine="567"/>
        <w:contextualSpacing/>
        <w:jc w:val="both"/>
      </w:pPr>
    </w:p>
    <w:p w:rsidR="00547E55" w:rsidRPr="0043119B" w:rsidRDefault="00547E55" w:rsidP="0043119B">
      <w:pPr>
        <w:ind w:firstLine="567"/>
        <w:contextualSpacing/>
        <w:jc w:val="both"/>
      </w:pPr>
      <w:r w:rsidRPr="001B4A93">
        <w:rPr>
          <w:b/>
        </w:rPr>
        <w:t>Статья 1</w:t>
      </w:r>
      <w:r w:rsidRPr="0043119B">
        <w:t xml:space="preserve">. Гарантии осуществления полномочий депутата, </w:t>
      </w:r>
      <w:r w:rsidR="001B4A93" w:rsidRPr="001B4A93">
        <w:t>Председателя Совета муниципального район «Оловяннинский район»</w:t>
      </w:r>
      <w:r w:rsidR="001B4A93">
        <w:t>.</w:t>
      </w:r>
    </w:p>
    <w:p w:rsidR="00547E55" w:rsidRPr="0043119B" w:rsidRDefault="00547E55" w:rsidP="0043119B">
      <w:pPr>
        <w:ind w:firstLine="567"/>
        <w:contextualSpacing/>
        <w:jc w:val="both"/>
      </w:pPr>
      <w:r w:rsidRPr="0043119B">
        <w:t xml:space="preserve">1. </w:t>
      </w:r>
      <w:proofErr w:type="gramStart"/>
      <w:r w:rsidRPr="0043119B">
        <w:t xml:space="preserve">Под гарантиями осуществления полномочий депутата, </w:t>
      </w:r>
      <w:r w:rsidR="001B4A93" w:rsidRPr="001B4A93">
        <w:t>Председателя Совета муниципального район «Оловяннинский район»</w:t>
      </w:r>
      <w:r w:rsidRPr="0043119B">
        <w:t xml:space="preserve"> в настоящем </w:t>
      </w:r>
      <w:r w:rsidR="001B4A93">
        <w:t>Положении</w:t>
      </w:r>
      <w:r w:rsidRPr="0043119B">
        <w:t xml:space="preserve"> понимаются установленные уставом муниципального </w:t>
      </w:r>
      <w:r w:rsidR="004D0E46">
        <w:t>района «Оловяннинский район»</w:t>
      </w:r>
      <w:r w:rsidRPr="0043119B">
        <w:t xml:space="preserve"> в соответствии с федеральными законами, </w:t>
      </w:r>
      <w:r w:rsidR="006069C6">
        <w:t>законами Забайкальского края</w:t>
      </w:r>
      <w:r w:rsidRPr="0043119B">
        <w:t xml:space="preserve"> </w:t>
      </w:r>
      <w:r w:rsidR="004D0E46">
        <w:t xml:space="preserve">средства, способы и </w:t>
      </w:r>
      <w:r w:rsidRPr="0043119B">
        <w:t>условия, направленные на социальную и правовую защищенность</w:t>
      </w:r>
      <w:r w:rsidR="007F1992">
        <w:t xml:space="preserve"> </w:t>
      </w:r>
      <w:r w:rsidR="007F1992" w:rsidRPr="007F1992">
        <w:t>депутата, Председателя Совета муниципального район «Оловяннинский район»</w:t>
      </w:r>
      <w:r w:rsidRPr="0043119B">
        <w:t>, и обеспечивающие осуществление ими своих полномочий.</w:t>
      </w:r>
      <w:proofErr w:type="gramEnd"/>
    </w:p>
    <w:p w:rsidR="00547E55" w:rsidRDefault="00745203" w:rsidP="00745203">
      <w:pPr>
        <w:ind w:firstLine="567"/>
        <w:contextualSpacing/>
        <w:jc w:val="both"/>
      </w:pPr>
      <w:r>
        <w:t>2.</w:t>
      </w:r>
      <w:r w:rsidR="00547E55" w:rsidRPr="0043119B">
        <w:t xml:space="preserve"> Депутату, </w:t>
      </w:r>
      <w:r w:rsidR="00EE64B3">
        <w:t>Председателю</w:t>
      </w:r>
      <w:r w:rsidRPr="00745203">
        <w:t xml:space="preserve"> Совета муниципального район «Оловяннинский район»</w:t>
      </w:r>
      <w:r>
        <w:t xml:space="preserve"> </w:t>
      </w:r>
      <w:proofErr w:type="gramStart"/>
      <w:r w:rsidR="00547E55" w:rsidRPr="0043119B">
        <w:t>осуществляющим</w:t>
      </w:r>
      <w:proofErr w:type="gramEnd"/>
      <w:r w:rsidR="00547E55" w:rsidRPr="0043119B">
        <w:t xml:space="preserve"> свои полномочия на непостоянной основе, </w:t>
      </w:r>
      <w:r w:rsidR="00EE64B3">
        <w:t>гарантируется:</w:t>
      </w:r>
    </w:p>
    <w:p w:rsidR="00745203" w:rsidRDefault="00745203" w:rsidP="00745203">
      <w:pPr>
        <w:ind w:firstLine="567"/>
        <w:contextualSpacing/>
        <w:jc w:val="both"/>
      </w:pPr>
      <w: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соответствующего муниципального образования;</w:t>
      </w:r>
    </w:p>
    <w:p w:rsidR="00745203" w:rsidRDefault="00745203" w:rsidP="00745203">
      <w:pPr>
        <w:ind w:firstLine="567"/>
        <w:contextualSpacing/>
        <w:jc w:val="both"/>
      </w:pPr>
      <w: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745203" w:rsidRDefault="00745203" w:rsidP="00745203">
      <w:pPr>
        <w:ind w:firstLine="567"/>
        <w:contextualSpacing/>
        <w:jc w:val="both"/>
      </w:pPr>
      <w:r>
        <w:t>3) служебное удостоверение и нагрудный знак;</w:t>
      </w:r>
    </w:p>
    <w:p w:rsidR="00745203" w:rsidRDefault="00745203" w:rsidP="00745203">
      <w:pPr>
        <w:ind w:firstLine="567"/>
        <w:contextualSpacing/>
        <w:jc w:val="both"/>
      </w:pPr>
      <w:r>
        <w:t>4) право на объединение в депутатские группы и другие объединения депутатов;</w:t>
      </w:r>
    </w:p>
    <w:p w:rsidR="00745203" w:rsidRDefault="00745203" w:rsidP="00745203">
      <w:pPr>
        <w:ind w:firstLine="567"/>
        <w:contextualSpacing/>
        <w:jc w:val="both"/>
      </w:pPr>
      <w:r>
        <w:t>5) право иметь помощников.</w:t>
      </w:r>
    </w:p>
    <w:p w:rsidR="00745203" w:rsidRDefault="00745203" w:rsidP="00745203">
      <w:pPr>
        <w:ind w:firstLine="567"/>
        <w:contextualSpacing/>
        <w:jc w:val="both"/>
      </w:pPr>
      <w:r>
        <w:t xml:space="preserve">6) </w:t>
      </w:r>
      <w:r w:rsidRPr="00745203">
        <w:t>возмещение расходов, связанных с осуществлением ими своих полномочий</w:t>
      </w:r>
      <w:r>
        <w:t>.</w:t>
      </w:r>
    </w:p>
    <w:p w:rsidR="00D423DA" w:rsidRDefault="00745203" w:rsidP="0043119B">
      <w:pPr>
        <w:ind w:firstLine="567"/>
        <w:contextualSpacing/>
        <w:jc w:val="both"/>
      </w:pPr>
      <w:r>
        <w:t>3</w:t>
      </w:r>
      <w:r w:rsidR="00547E55" w:rsidRPr="0043119B">
        <w:t xml:space="preserve">. </w:t>
      </w:r>
      <w:r w:rsidR="002F631B" w:rsidRPr="00853C76">
        <w:t xml:space="preserve">Финансирование расходов, связанных с предоставлением гарантий депутату, члену выборного органа местного самоуправления, выборному должностному лицу местного самоуправления, установленных уставом муниципального образования в соответствии с федеральными законами и </w:t>
      </w:r>
      <w:r w:rsidR="00A60DCE">
        <w:t>з</w:t>
      </w:r>
      <w:r w:rsidR="00A237EE" w:rsidRPr="00A237EE">
        <w:t>акон</w:t>
      </w:r>
      <w:r w:rsidR="00A60DCE">
        <w:t>ами</w:t>
      </w:r>
      <w:r w:rsidR="00A237EE" w:rsidRPr="00A237EE">
        <w:t xml:space="preserve"> Забайкальского края </w:t>
      </w:r>
      <w:r w:rsidR="002F631B" w:rsidRPr="00853C76">
        <w:t xml:space="preserve">осуществляется за счет средств местного бюджета с соблюдением требований бюджетного законодательства. </w:t>
      </w:r>
    </w:p>
    <w:p w:rsidR="00C27622" w:rsidRDefault="00C27622" w:rsidP="0043119B">
      <w:pPr>
        <w:ind w:firstLine="567"/>
        <w:contextualSpacing/>
        <w:jc w:val="both"/>
      </w:pPr>
    </w:p>
    <w:p w:rsidR="00C27622" w:rsidRPr="00853C76" w:rsidRDefault="00C27622" w:rsidP="0043119B">
      <w:pPr>
        <w:ind w:firstLine="567"/>
        <w:contextualSpacing/>
        <w:jc w:val="both"/>
        <w:rPr>
          <w:i/>
        </w:rPr>
      </w:pPr>
    </w:p>
    <w:p w:rsidR="00547E55" w:rsidRPr="0043119B" w:rsidRDefault="00547E55" w:rsidP="0043119B">
      <w:pPr>
        <w:ind w:firstLine="567"/>
        <w:contextualSpacing/>
        <w:jc w:val="both"/>
      </w:pPr>
      <w:r w:rsidRPr="0014148D">
        <w:rPr>
          <w:b/>
        </w:rPr>
        <w:lastRenderedPageBreak/>
        <w:t>Статья 2</w:t>
      </w:r>
      <w:r w:rsidRPr="0043119B">
        <w:t xml:space="preserve">. </w:t>
      </w:r>
      <w:r w:rsidR="0066091A">
        <w:t>Удостоверение депутата</w:t>
      </w:r>
      <w:r w:rsidRPr="0043119B">
        <w:t xml:space="preserve"> и нагрудный знак </w:t>
      </w:r>
    </w:p>
    <w:p w:rsidR="00547E55" w:rsidRPr="0043119B" w:rsidRDefault="00547E55" w:rsidP="0043119B">
      <w:pPr>
        <w:ind w:firstLine="567"/>
        <w:contextualSpacing/>
        <w:jc w:val="both"/>
      </w:pPr>
      <w:r w:rsidRPr="0043119B">
        <w:t xml:space="preserve">1. </w:t>
      </w:r>
      <w:r w:rsidR="0025507D">
        <w:t>Депутат</w:t>
      </w:r>
      <w:r w:rsidRPr="0043119B">
        <w:t xml:space="preserve"> имеет </w:t>
      </w:r>
      <w:r w:rsidR="0025507D">
        <w:t xml:space="preserve">депутатское </w:t>
      </w:r>
      <w:r w:rsidRPr="0043119B">
        <w:t>удостоверение, подтверждающее его личность и полномочия, и нагрудный знак, используемый им в течение срока его полномочий.</w:t>
      </w:r>
    </w:p>
    <w:p w:rsidR="00547E55" w:rsidRPr="0043119B" w:rsidRDefault="00547E55" w:rsidP="0043119B">
      <w:pPr>
        <w:ind w:firstLine="567"/>
        <w:contextualSpacing/>
        <w:jc w:val="both"/>
      </w:pPr>
      <w:r w:rsidRPr="0043119B">
        <w:t xml:space="preserve">2. Удостоверение </w:t>
      </w:r>
      <w:r w:rsidR="0025507D">
        <w:t>депутата</w:t>
      </w:r>
      <w:r w:rsidRPr="0043119B">
        <w:t>, является документом, дающим право беспрепятственно посещать при осуществлении им своих полномочий органы государственной власти Забайкальского края, иные государственные органы Забайкальского края, органы местного самоуправления, расположенные на территории Забайкальского края.</w:t>
      </w:r>
    </w:p>
    <w:p w:rsidR="0025507D" w:rsidRDefault="00547E55" w:rsidP="0025507D">
      <w:pPr>
        <w:ind w:firstLine="567"/>
        <w:contextualSpacing/>
        <w:jc w:val="both"/>
      </w:pPr>
      <w:r w:rsidRPr="0043119B">
        <w:t>3. Положение об удостоверении и о нагрудном знаке, их образцы и описания утверждаются муниципаль</w:t>
      </w:r>
      <w:r w:rsidR="0025507D">
        <w:t>ным нормативным правовым актом.</w:t>
      </w:r>
    </w:p>
    <w:p w:rsidR="00547E55" w:rsidRPr="0043119B" w:rsidRDefault="00547E55" w:rsidP="0025507D">
      <w:pPr>
        <w:ind w:firstLine="567"/>
        <w:contextualSpacing/>
        <w:jc w:val="both"/>
      </w:pPr>
      <w:r w:rsidRPr="0025507D">
        <w:rPr>
          <w:b/>
        </w:rPr>
        <w:t xml:space="preserve">Статья </w:t>
      </w:r>
      <w:r w:rsidR="0025507D" w:rsidRPr="0025507D">
        <w:rPr>
          <w:b/>
        </w:rPr>
        <w:t>3</w:t>
      </w:r>
      <w:r w:rsidRPr="0025507D">
        <w:rPr>
          <w:b/>
        </w:rPr>
        <w:t>.</w:t>
      </w:r>
      <w:r w:rsidR="006F0C86">
        <w:t xml:space="preserve"> Возмещение депутату</w:t>
      </w:r>
      <w:r w:rsidRPr="0043119B">
        <w:t xml:space="preserve">, </w:t>
      </w:r>
      <w:r w:rsidR="006F0C86" w:rsidRPr="006F0C86">
        <w:t xml:space="preserve">Председателю Совета муниципального район «Оловяннинский район» </w:t>
      </w:r>
      <w:r w:rsidR="006F0C86">
        <w:t>осуществляющего</w:t>
      </w:r>
      <w:r w:rsidRPr="0043119B">
        <w:t xml:space="preserve"> свои полномочия на непостоянной основе, расходов, связанных с осуществлением ими своих полномочий</w:t>
      </w:r>
    </w:p>
    <w:p w:rsidR="00547E55" w:rsidRPr="00853C76" w:rsidRDefault="00547E55" w:rsidP="0043119B">
      <w:pPr>
        <w:ind w:firstLine="567"/>
        <w:contextualSpacing/>
        <w:jc w:val="both"/>
      </w:pPr>
      <w:r w:rsidRPr="0043119B">
        <w:t xml:space="preserve">1. </w:t>
      </w:r>
      <w:r w:rsidR="00A60DCE">
        <w:t>Д</w:t>
      </w:r>
      <w:r w:rsidR="00A60DCE" w:rsidRPr="00A60DCE">
        <w:t>епутату, Председателю Совета муниципального район «Оловяннинский район»</w:t>
      </w:r>
      <w:r w:rsidR="00A60DCE">
        <w:t>, осуществляющему</w:t>
      </w:r>
      <w:r w:rsidRPr="0043119B">
        <w:t xml:space="preserve"> свои полномочия на непостоянной основе</w:t>
      </w:r>
      <w:r w:rsidRPr="00853C76">
        <w:t xml:space="preserve">, могут возмещаться связанные с осуществлением ими своих полномочий расходы </w:t>
      </w:r>
      <w:proofErr w:type="gramStart"/>
      <w:r w:rsidRPr="00853C76">
        <w:t>по</w:t>
      </w:r>
      <w:proofErr w:type="gramEnd"/>
      <w:r w:rsidRPr="00853C76">
        <w:t>:</w:t>
      </w:r>
    </w:p>
    <w:p w:rsidR="00547E55" w:rsidRPr="00853C76" w:rsidRDefault="00547E55" w:rsidP="0043119B">
      <w:pPr>
        <w:ind w:firstLine="567"/>
        <w:contextualSpacing/>
        <w:jc w:val="both"/>
      </w:pPr>
      <w:r w:rsidRPr="00853C76">
        <w:t>1) организации деятельности возглавляемых ими органов местного самоуправления;</w:t>
      </w:r>
    </w:p>
    <w:p w:rsidR="00547E55" w:rsidRPr="00853C76" w:rsidRDefault="00547E55" w:rsidP="0043119B">
      <w:pPr>
        <w:ind w:firstLine="567"/>
        <w:contextualSpacing/>
        <w:jc w:val="both"/>
      </w:pPr>
      <w:r w:rsidRPr="00853C76">
        <w:t>2) обеспечению транспортом.</w:t>
      </w:r>
    </w:p>
    <w:p w:rsidR="00547E55" w:rsidRPr="00853C76" w:rsidRDefault="00FC6469" w:rsidP="0043119B">
      <w:pPr>
        <w:ind w:firstLine="567"/>
        <w:contextualSpacing/>
        <w:jc w:val="both"/>
      </w:pPr>
      <w:r>
        <w:t>2</w:t>
      </w:r>
      <w:r w:rsidR="00547E55" w:rsidRPr="00853C76">
        <w:t xml:space="preserve">. </w:t>
      </w:r>
      <w:proofErr w:type="gramStart"/>
      <w:r w:rsidR="00547E55" w:rsidRPr="00853C76">
        <w:t>Возмещение депутатам,</w:t>
      </w:r>
      <w:r w:rsidR="00097C41">
        <w:t xml:space="preserve"> Председателю Совета муниципального района «Оловяннинский район»</w:t>
      </w:r>
      <w:r w:rsidR="00547E55" w:rsidRPr="00853C76">
        <w:t xml:space="preserve"> осуществляющим свои полномочия на непостоянной основе, расходов, связанных с осуществлением ими своих полномочий, осуществляется путем выплаты денежной компенсации за счет средств местного бюджета в порядке, размере и на условиях, установленных муниципальным нормативным правовым актом, но не более 10 процентов денежного содержания руководителя администрации соответствующего муниципального образования в месяц.</w:t>
      </w:r>
      <w:proofErr w:type="gramEnd"/>
    </w:p>
    <w:p w:rsidR="00547E55" w:rsidRPr="0043119B" w:rsidRDefault="00547E55" w:rsidP="0043119B">
      <w:pPr>
        <w:ind w:firstLine="567"/>
        <w:contextualSpacing/>
        <w:jc w:val="both"/>
      </w:pPr>
      <w:r w:rsidRPr="00CC5D2E">
        <w:rPr>
          <w:b/>
        </w:rPr>
        <w:t xml:space="preserve">Статья </w:t>
      </w:r>
      <w:r w:rsidR="00CC5D2E">
        <w:rPr>
          <w:b/>
        </w:rPr>
        <w:t>4</w:t>
      </w:r>
      <w:r w:rsidRPr="0043119B">
        <w:t>. Право депутатов на объединение в депутатские группы и другие объединения депутатов</w:t>
      </w:r>
    </w:p>
    <w:p w:rsidR="00547E55" w:rsidRPr="0043119B" w:rsidRDefault="00547E55" w:rsidP="0043119B">
      <w:pPr>
        <w:ind w:firstLine="567"/>
        <w:contextualSpacing/>
        <w:jc w:val="both"/>
      </w:pPr>
      <w:r w:rsidRPr="0043119B">
        <w:t>1. Для совместной деятельности и выражения единой позиции по вопросам, рассматриваемым представительным органом муниципального образования, депутаты вправе объединяться в депутатские объединения.</w:t>
      </w:r>
    </w:p>
    <w:p w:rsidR="00547E55" w:rsidRPr="0043119B" w:rsidRDefault="00547E55" w:rsidP="0043119B">
      <w:pPr>
        <w:ind w:firstLine="567"/>
        <w:contextualSpacing/>
        <w:jc w:val="both"/>
      </w:pPr>
      <w:r w:rsidRPr="0043119B">
        <w:t>2. Порядок образования депутатских объединений, срок полномочий, а также их компетенция определяются муниципальным нормативным правовым актом.</w:t>
      </w:r>
    </w:p>
    <w:p w:rsidR="00547E55" w:rsidRPr="0043119B" w:rsidRDefault="00ED58A4" w:rsidP="0043119B">
      <w:pPr>
        <w:ind w:firstLine="567"/>
        <w:contextualSpacing/>
        <w:jc w:val="both"/>
      </w:pPr>
      <w:r>
        <w:rPr>
          <w:b/>
        </w:rPr>
        <w:t>Статья 5</w:t>
      </w:r>
      <w:r w:rsidR="00547E55" w:rsidRPr="0043119B">
        <w:t>. Помощники депутата</w:t>
      </w:r>
    </w:p>
    <w:p w:rsidR="00547E55" w:rsidRPr="0043119B" w:rsidRDefault="00547E55" w:rsidP="0043119B">
      <w:pPr>
        <w:ind w:firstLine="567"/>
        <w:contextualSpacing/>
        <w:jc w:val="both"/>
      </w:pPr>
      <w:r w:rsidRPr="0043119B">
        <w:t>1. Депутат для получения правовой, организационно-технической и другой помощи при осуществлении им своих полномочий вправе иметь помощников.</w:t>
      </w:r>
    </w:p>
    <w:p w:rsidR="00547E55" w:rsidRPr="0043119B" w:rsidRDefault="00547E55" w:rsidP="0043119B">
      <w:pPr>
        <w:ind w:firstLine="567"/>
        <w:contextualSpacing/>
        <w:jc w:val="both"/>
      </w:pPr>
      <w:r w:rsidRPr="0043119B">
        <w:t>2. Число помощников, порядок осуществления деятельности помощника депутата, его права, обязанности, условия деятельности определяются муниципальным нормативным правовым актом.</w:t>
      </w:r>
    </w:p>
    <w:p w:rsidR="00547E55" w:rsidRPr="0043119B" w:rsidRDefault="00547E55" w:rsidP="0043119B">
      <w:pPr>
        <w:ind w:firstLine="567"/>
        <w:contextualSpacing/>
        <w:jc w:val="both"/>
      </w:pPr>
      <w:r w:rsidRPr="00AB2EEE">
        <w:rPr>
          <w:b/>
        </w:rPr>
        <w:t xml:space="preserve">Статья </w:t>
      </w:r>
      <w:r w:rsidR="00AB2EEE" w:rsidRPr="00AB2EEE">
        <w:rPr>
          <w:b/>
        </w:rPr>
        <w:t>6.</w:t>
      </w:r>
      <w:r w:rsidRPr="0043119B">
        <w:t xml:space="preserve"> Вступление в силу настоящего </w:t>
      </w:r>
      <w:r w:rsidR="00AB2EEE">
        <w:t>Положения</w:t>
      </w:r>
    </w:p>
    <w:p w:rsidR="00547E55" w:rsidRDefault="00AB2EEE" w:rsidP="0043119B">
      <w:pPr>
        <w:ind w:firstLine="567"/>
        <w:contextualSpacing/>
        <w:jc w:val="both"/>
      </w:pPr>
      <w:r>
        <w:t>Настоящее</w:t>
      </w:r>
      <w:r w:rsidR="00547E55" w:rsidRPr="0043119B">
        <w:t xml:space="preserve"> </w:t>
      </w:r>
      <w:r>
        <w:t>Положение</w:t>
      </w:r>
      <w:r w:rsidR="00547E55" w:rsidRPr="0043119B">
        <w:t xml:space="preserve"> вступает в силу </w:t>
      </w:r>
      <w:r>
        <w:t>с</w:t>
      </w:r>
      <w:r w:rsidR="00547E55" w:rsidRPr="0043119B">
        <w:t xml:space="preserve"> </w:t>
      </w:r>
      <w:r>
        <w:t>момента</w:t>
      </w:r>
      <w:r w:rsidR="00547E55" w:rsidRPr="0043119B">
        <w:t xml:space="preserve"> его официального опубликования.</w:t>
      </w:r>
    </w:p>
    <w:p w:rsidR="00C27622" w:rsidRDefault="00C27622" w:rsidP="0043119B">
      <w:pPr>
        <w:ind w:firstLine="567"/>
        <w:contextualSpacing/>
        <w:jc w:val="both"/>
      </w:pPr>
    </w:p>
    <w:p w:rsidR="00C27622" w:rsidRPr="0043119B" w:rsidRDefault="00C27622" w:rsidP="00C27622">
      <w:pPr>
        <w:ind w:firstLine="567"/>
        <w:contextualSpacing/>
        <w:jc w:val="center"/>
      </w:pPr>
      <w:r>
        <w:t>____________________________________________________</w:t>
      </w:r>
    </w:p>
    <w:p w:rsidR="00224098" w:rsidRPr="0043119B" w:rsidRDefault="00224098" w:rsidP="0043119B">
      <w:pPr>
        <w:ind w:firstLine="567"/>
        <w:contextualSpacing/>
        <w:jc w:val="both"/>
      </w:pPr>
    </w:p>
    <w:sectPr w:rsidR="00224098" w:rsidRPr="0043119B" w:rsidSect="00C2762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B6" w:rsidRDefault="00626EB6" w:rsidP="00C27622">
      <w:r>
        <w:separator/>
      </w:r>
    </w:p>
  </w:endnote>
  <w:endnote w:type="continuationSeparator" w:id="0">
    <w:p w:rsidR="00626EB6" w:rsidRDefault="00626EB6" w:rsidP="00C2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864308"/>
      <w:docPartObj>
        <w:docPartGallery w:val="Page Numbers (Bottom of Page)"/>
        <w:docPartUnique/>
      </w:docPartObj>
    </w:sdtPr>
    <w:sdtEndPr/>
    <w:sdtContent>
      <w:p w:rsidR="00C27622" w:rsidRDefault="00C276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AB">
          <w:rPr>
            <w:noProof/>
          </w:rPr>
          <w:t>3</w:t>
        </w:r>
        <w:r>
          <w:fldChar w:fldCharType="end"/>
        </w:r>
      </w:p>
    </w:sdtContent>
  </w:sdt>
  <w:p w:rsidR="00C27622" w:rsidRDefault="00C276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B6" w:rsidRDefault="00626EB6" w:rsidP="00C27622">
      <w:r>
        <w:separator/>
      </w:r>
    </w:p>
  </w:footnote>
  <w:footnote w:type="continuationSeparator" w:id="0">
    <w:p w:rsidR="00626EB6" w:rsidRDefault="00626EB6" w:rsidP="00C2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6213"/>
    <w:multiLevelType w:val="hybridMultilevel"/>
    <w:tmpl w:val="0A50FE96"/>
    <w:lvl w:ilvl="0" w:tplc="82D256B0">
      <w:start w:val="1"/>
      <w:numFmt w:val="decimal"/>
      <w:lvlText w:val="%1."/>
      <w:lvlJc w:val="left"/>
      <w:pPr>
        <w:ind w:left="182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94"/>
    <w:rsid w:val="00004A90"/>
    <w:rsid w:val="00017F2F"/>
    <w:rsid w:val="000358EC"/>
    <w:rsid w:val="00097C41"/>
    <w:rsid w:val="000E7F51"/>
    <w:rsid w:val="0011231A"/>
    <w:rsid w:val="00130431"/>
    <w:rsid w:val="0014148D"/>
    <w:rsid w:val="00191CB4"/>
    <w:rsid w:val="001B4A93"/>
    <w:rsid w:val="0021220C"/>
    <w:rsid w:val="00222657"/>
    <w:rsid w:val="00224098"/>
    <w:rsid w:val="0025507D"/>
    <w:rsid w:val="002F631B"/>
    <w:rsid w:val="00356761"/>
    <w:rsid w:val="003954FB"/>
    <w:rsid w:val="0043119B"/>
    <w:rsid w:val="004D0E46"/>
    <w:rsid w:val="004E0277"/>
    <w:rsid w:val="00524E32"/>
    <w:rsid w:val="005428D7"/>
    <w:rsid w:val="00547E55"/>
    <w:rsid w:val="005931DA"/>
    <w:rsid w:val="005938AB"/>
    <w:rsid w:val="005A07FD"/>
    <w:rsid w:val="005E716B"/>
    <w:rsid w:val="006069C6"/>
    <w:rsid w:val="00626EB6"/>
    <w:rsid w:val="0066091A"/>
    <w:rsid w:val="00691794"/>
    <w:rsid w:val="006F0C86"/>
    <w:rsid w:val="00745203"/>
    <w:rsid w:val="007E7210"/>
    <w:rsid w:val="007F1992"/>
    <w:rsid w:val="007F5614"/>
    <w:rsid w:val="00806D2C"/>
    <w:rsid w:val="00826E52"/>
    <w:rsid w:val="00827E52"/>
    <w:rsid w:val="00853C76"/>
    <w:rsid w:val="008D20F4"/>
    <w:rsid w:val="00953A0B"/>
    <w:rsid w:val="009D1284"/>
    <w:rsid w:val="00A237EE"/>
    <w:rsid w:val="00A43E85"/>
    <w:rsid w:val="00A60DCE"/>
    <w:rsid w:val="00AB2EEE"/>
    <w:rsid w:val="00B13CFB"/>
    <w:rsid w:val="00B92EDB"/>
    <w:rsid w:val="00C27622"/>
    <w:rsid w:val="00C32240"/>
    <w:rsid w:val="00CC5D2E"/>
    <w:rsid w:val="00D406FB"/>
    <w:rsid w:val="00D423DA"/>
    <w:rsid w:val="00E208DE"/>
    <w:rsid w:val="00ED4DC7"/>
    <w:rsid w:val="00ED58A4"/>
    <w:rsid w:val="00EE64B3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8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76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76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6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8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76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76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6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25</cp:revision>
  <cp:lastPrinted>2018-06-26T23:35:00Z</cp:lastPrinted>
  <dcterms:created xsi:type="dcterms:W3CDTF">2018-05-23T08:06:00Z</dcterms:created>
  <dcterms:modified xsi:type="dcterms:W3CDTF">2018-06-27T08:07:00Z</dcterms:modified>
</cp:coreProperties>
</file>