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98" w:rsidRDefault="007D0498" w:rsidP="009A30C2">
      <w:pPr>
        <w:suppressAutoHyphens/>
        <w:jc w:val="center"/>
        <w:rPr>
          <w:bCs/>
          <w:sz w:val="28"/>
          <w:szCs w:val="28"/>
        </w:rPr>
      </w:pPr>
    </w:p>
    <w:p w:rsidR="00DC35C4" w:rsidRPr="0033324A" w:rsidRDefault="00DC35C4" w:rsidP="009A30C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A30C2">
        <w:rPr>
          <w:bCs/>
          <w:sz w:val="28"/>
          <w:szCs w:val="28"/>
        </w:rPr>
        <w:t>ОВЕТ СЕЛЬСКОГО ПОСЕЛЕНИЯ «БЕЗРЕЧНИНСКОЕ» МУНИЦИПАЛЬНОГО РАЙОНА «ОЛОВЯННИНСКИЙ РАЙОН»</w:t>
      </w:r>
    </w:p>
    <w:p w:rsidR="00DC35C4" w:rsidRPr="0033324A" w:rsidRDefault="00DC35C4" w:rsidP="009A30C2">
      <w:pPr>
        <w:suppressAutoHyphens/>
        <w:jc w:val="center"/>
        <w:rPr>
          <w:bCs/>
          <w:sz w:val="28"/>
          <w:szCs w:val="28"/>
        </w:rPr>
      </w:pPr>
    </w:p>
    <w:p w:rsidR="00DC35C4" w:rsidRPr="0033324A" w:rsidRDefault="00DC35C4" w:rsidP="00DC35C4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 Е Ш Е Н И Е</w:t>
      </w:r>
    </w:p>
    <w:p w:rsidR="00DC35C4" w:rsidRPr="0033324A" w:rsidRDefault="00DC35C4" w:rsidP="00DC35C4">
      <w:pPr>
        <w:suppressAutoHyphens/>
        <w:jc w:val="center"/>
        <w:rPr>
          <w:bCs/>
          <w:sz w:val="28"/>
          <w:szCs w:val="28"/>
        </w:rPr>
      </w:pPr>
    </w:p>
    <w:p w:rsidR="00DC35C4" w:rsidRPr="0033324A" w:rsidRDefault="00DC35C4" w:rsidP="00DC35C4">
      <w:pPr>
        <w:suppressAutoHyphens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14AD3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F14AD3">
        <w:rPr>
          <w:sz w:val="28"/>
          <w:szCs w:val="28"/>
        </w:rPr>
        <w:t xml:space="preserve"> июня</w:t>
      </w:r>
      <w:r w:rsidRPr="0033324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3324A">
        <w:rPr>
          <w:sz w:val="28"/>
          <w:szCs w:val="28"/>
        </w:rPr>
        <w:t xml:space="preserve"> года                                     </w:t>
      </w:r>
      <w:r w:rsidR="00F14AD3">
        <w:rPr>
          <w:sz w:val="28"/>
          <w:szCs w:val="28"/>
        </w:rPr>
        <w:t xml:space="preserve">                                               № 9</w:t>
      </w:r>
    </w:p>
    <w:p w:rsidR="00DC35C4" w:rsidRDefault="00DC35C4" w:rsidP="00DC35C4">
      <w:pPr>
        <w:suppressAutoHyphens/>
        <w:jc w:val="center"/>
        <w:rPr>
          <w:sz w:val="28"/>
          <w:szCs w:val="28"/>
        </w:rPr>
      </w:pPr>
    </w:p>
    <w:p w:rsidR="00DC35C4" w:rsidRPr="0033324A" w:rsidRDefault="00DC35C4" w:rsidP="00DC35C4">
      <w:pPr>
        <w:suppressAutoHyphens/>
        <w:jc w:val="center"/>
        <w:rPr>
          <w:sz w:val="28"/>
          <w:szCs w:val="28"/>
        </w:rPr>
      </w:pPr>
    </w:p>
    <w:p w:rsidR="00DC35C4" w:rsidRDefault="00DC35C4" w:rsidP="00DC35C4">
      <w:pPr>
        <w:pStyle w:val="a6"/>
      </w:pPr>
      <w:r>
        <w:rPr>
          <w:bCs/>
          <w:szCs w:val="28"/>
        </w:rPr>
        <w:t>«О внесении изменений в решение Совета сельского поселения «Безречнинское»  от 21.07.2017 № 9 «</w:t>
      </w:r>
      <w:r w:rsidRPr="0033324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>
        <w:rPr>
          <w:szCs w:val="28"/>
        </w:rPr>
        <w:t xml:space="preserve">   перечня   должностных лиц администрации сельского поселения «</w:t>
      </w:r>
      <w:r>
        <w:rPr>
          <w:bCs/>
          <w:szCs w:val="28"/>
        </w:rPr>
        <w:t>Безречнинское</w:t>
      </w:r>
      <w:r>
        <w:rPr>
          <w:szCs w:val="28"/>
        </w:rPr>
        <w:t>» уполномоченных составлять протоколы  об административных правонарушениях»</w:t>
      </w:r>
    </w:p>
    <w:p w:rsidR="00DC35C4" w:rsidRDefault="00DC35C4" w:rsidP="00DC35C4">
      <w:pPr>
        <w:suppressAutoHyphens/>
        <w:jc w:val="center"/>
        <w:rPr>
          <w:bCs/>
          <w:sz w:val="28"/>
          <w:szCs w:val="28"/>
        </w:rPr>
      </w:pPr>
    </w:p>
    <w:p w:rsidR="00DC35C4" w:rsidRPr="0033324A" w:rsidRDefault="00DC35C4" w:rsidP="00DC35C4">
      <w:pPr>
        <w:suppressAutoHyphens/>
        <w:jc w:val="center"/>
        <w:rPr>
          <w:bCs/>
          <w:sz w:val="28"/>
          <w:szCs w:val="28"/>
        </w:rPr>
      </w:pPr>
    </w:p>
    <w:p w:rsidR="00DC35C4" w:rsidRPr="0033324A" w:rsidRDefault="00DC35C4" w:rsidP="00DC35C4">
      <w:pPr>
        <w:suppressAutoHyphens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3324A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</w:t>
      </w:r>
      <w:r w:rsidRPr="00F37657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F37657">
        <w:rPr>
          <w:iCs/>
          <w:sz w:val="28"/>
          <w:szCs w:val="28"/>
        </w:rPr>
        <w:t xml:space="preserve"> Забайкальского края от </w:t>
      </w:r>
      <w:r>
        <w:rPr>
          <w:iCs/>
          <w:sz w:val="28"/>
          <w:szCs w:val="28"/>
        </w:rPr>
        <w:t xml:space="preserve">04.05.2010 № 366-ЗЗК </w:t>
      </w:r>
      <w:r w:rsidRPr="00F37657">
        <w:rPr>
          <w:iCs/>
          <w:sz w:val="28"/>
          <w:szCs w:val="28"/>
        </w:rPr>
        <w:t>«</w:t>
      </w:r>
      <w:r w:rsidRPr="004C7838">
        <w:rPr>
          <w:sz w:val="28"/>
          <w:szCs w:val="28"/>
        </w:rPr>
        <w:t xml:space="preserve">О наделении органов </w:t>
      </w:r>
      <w:r w:rsidRPr="007B62F0">
        <w:rPr>
          <w:sz w:val="28"/>
          <w:szCs w:val="28"/>
        </w:rPr>
        <w:t>местного самоуправления городских и сельских поселений</w:t>
      </w:r>
      <w:r>
        <w:rPr>
          <w:sz w:val="28"/>
          <w:szCs w:val="28"/>
        </w:rPr>
        <w:t xml:space="preserve">, городских округов </w:t>
      </w:r>
      <w:r w:rsidRPr="007B62F0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</w:t>
      </w:r>
      <w:r>
        <w:rPr>
          <w:sz w:val="28"/>
          <w:szCs w:val="28"/>
        </w:rPr>
        <w:t xml:space="preserve">шениях, предусмотренных Законом </w:t>
      </w:r>
      <w:r w:rsidRPr="007B62F0">
        <w:rPr>
          <w:sz w:val="28"/>
          <w:szCs w:val="28"/>
        </w:rPr>
        <w:t>Забайкальского</w:t>
      </w:r>
      <w:r w:rsidR="009A30C2">
        <w:rPr>
          <w:sz w:val="28"/>
          <w:szCs w:val="28"/>
        </w:rPr>
        <w:t xml:space="preserve"> </w:t>
      </w:r>
      <w:r w:rsidRPr="007B62F0">
        <w:rPr>
          <w:sz w:val="28"/>
          <w:szCs w:val="28"/>
        </w:rPr>
        <w:t>края "Об административных правонарушениях"</w:t>
      </w:r>
      <w:r>
        <w:rPr>
          <w:sz w:val="28"/>
          <w:szCs w:val="28"/>
        </w:rPr>
        <w:t>(в редакции от 27.04.2018)</w:t>
      </w:r>
      <w:r w:rsidRPr="007B62F0"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Совет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iCs/>
          <w:sz w:val="28"/>
          <w:szCs w:val="28"/>
        </w:rPr>
        <w:t>»,</w:t>
      </w:r>
    </w:p>
    <w:p w:rsidR="00DC35C4" w:rsidRPr="0033324A" w:rsidRDefault="00DC35C4" w:rsidP="00DC35C4">
      <w:pPr>
        <w:tabs>
          <w:tab w:val="left" w:pos="4384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3324A">
        <w:rPr>
          <w:bCs/>
          <w:sz w:val="28"/>
          <w:szCs w:val="28"/>
        </w:rPr>
        <w:t>Р е ш и л:</w:t>
      </w:r>
    </w:p>
    <w:p w:rsidR="00DC35C4" w:rsidRPr="0033324A" w:rsidRDefault="00DC35C4" w:rsidP="00DC35C4">
      <w:pPr>
        <w:suppressAutoHyphens/>
        <w:ind w:firstLine="720"/>
        <w:jc w:val="both"/>
        <w:rPr>
          <w:bCs/>
          <w:sz w:val="28"/>
          <w:szCs w:val="28"/>
        </w:rPr>
      </w:pPr>
    </w:p>
    <w:p w:rsidR="00DC35C4" w:rsidRDefault="00DC35C4" w:rsidP="00DC35C4">
      <w:pPr>
        <w:pStyle w:val="a8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п.п.1-2  приложения  № 1 к решению Совета сельского поселения  </w:t>
      </w:r>
      <w:r w:rsidRPr="0097270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 xml:space="preserve">» от 21.07.2017 № 9 «Об  </w:t>
      </w:r>
      <w:r w:rsidRPr="0097270F">
        <w:rPr>
          <w:sz w:val="28"/>
          <w:szCs w:val="28"/>
        </w:rPr>
        <w:t xml:space="preserve">утверждении перечня должностных лиц  </w:t>
      </w:r>
      <w:r>
        <w:rPr>
          <w:sz w:val="28"/>
          <w:szCs w:val="28"/>
        </w:rPr>
        <w:t xml:space="preserve"> администрации сельского поселения «</w:t>
      </w:r>
      <w:r>
        <w:rPr>
          <w:bCs/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Pr="0097270F">
        <w:rPr>
          <w:sz w:val="28"/>
          <w:szCs w:val="28"/>
        </w:rPr>
        <w:t xml:space="preserve"> уполномоченных составлять протоколы  об административных правонарушениях</w:t>
      </w:r>
      <w:r>
        <w:rPr>
          <w:sz w:val="28"/>
          <w:szCs w:val="28"/>
        </w:rPr>
        <w:t>»  внести   изменения:</w:t>
      </w:r>
    </w:p>
    <w:p w:rsidR="00DC35C4" w:rsidRDefault="00DC35C4" w:rsidP="00DC35C4">
      <w:pPr>
        <w:pStyle w:val="a8"/>
        <w:suppressAutoHyphens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- цифры «21» исключить;</w:t>
      </w:r>
    </w:p>
    <w:p w:rsidR="00DC35C4" w:rsidRPr="00463171" w:rsidRDefault="00DC35C4" w:rsidP="00DC35C4">
      <w:pPr>
        <w:suppressAutoHyphens/>
        <w:spacing w:line="360" w:lineRule="exact"/>
        <w:ind w:left="1701" w:hanging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432453">
        <w:rPr>
          <w:sz w:val="28"/>
          <w:szCs w:val="28"/>
        </w:rPr>
        <w:t xml:space="preserve">Настоящее решение обнародовать на информационных стендах администрации </w:t>
      </w:r>
      <w:r>
        <w:rPr>
          <w:sz w:val="28"/>
          <w:szCs w:val="28"/>
        </w:rPr>
        <w:t xml:space="preserve"> сельского</w:t>
      </w:r>
      <w:r w:rsidRPr="00432453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Безречнинское</w:t>
      </w:r>
      <w:r w:rsidRPr="0043245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432453">
        <w:rPr>
          <w:sz w:val="28"/>
          <w:szCs w:val="28"/>
        </w:rPr>
        <w:t xml:space="preserve"> опубликовать на </w:t>
      </w:r>
      <w:r w:rsidRPr="00463171">
        <w:rPr>
          <w:sz w:val="28"/>
          <w:szCs w:val="28"/>
        </w:rPr>
        <w:t>официальном сайте  www.оловян.забайкальскийкрай.рф.</w:t>
      </w:r>
    </w:p>
    <w:p w:rsidR="00DC35C4" w:rsidRPr="00432453" w:rsidRDefault="00DC35C4" w:rsidP="00DC35C4">
      <w:pPr>
        <w:pStyle w:val="2"/>
        <w:numPr>
          <w:ilvl w:val="0"/>
          <w:numId w:val="2"/>
        </w:numPr>
        <w:suppressAutoHyphens/>
        <w:spacing w:after="0" w:line="240" w:lineRule="auto"/>
        <w:ind w:left="1701" w:hanging="981"/>
        <w:jc w:val="both"/>
        <w:rPr>
          <w:sz w:val="28"/>
          <w:szCs w:val="28"/>
        </w:rPr>
      </w:pPr>
      <w:r w:rsidRPr="00432453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DC35C4" w:rsidRDefault="00DC35C4" w:rsidP="00DC35C4">
      <w:pPr>
        <w:suppressAutoHyphens/>
        <w:jc w:val="both"/>
        <w:rPr>
          <w:sz w:val="28"/>
          <w:szCs w:val="28"/>
        </w:rPr>
      </w:pPr>
    </w:p>
    <w:p w:rsidR="00DC35C4" w:rsidRPr="0033324A" w:rsidRDefault="00DC35C4" w:rsidP="00DC35C4">
      <w:pPr>
        <w:suppressAutoHyphens/>
        <w:jc w:val="both"/>
        <w:rPr>
          <w:sz w:val="28"/>
          <w:szCs w:val="28"/>
        </w:rPr>
      </w:pPr>
    </w:p>
    <w:p w:rsidR="00FA6847" w:rsidRDefault="009A30C2" w:rsidP="00DC35C4">
      <w:pPr>
        <w:suppressAutoHyphens/>
        <w:jc w:val="both"/>
      </w:pPr>
      <w:r>
        <w:rPr>
          <w:sz w:val="28"/>
          <w:szCs w:val="28"/>
        </w:rPr>
        <w:lastRenderedPageBreak/>
        <w:t>Глава сельского поселения «Безречнинское»                       М.И. Соболева</w:t>
      </w:r>
    </w:p>
    <w:sectPr w:rsidR="00FA6847" w:rsidSect="00680B59">
      <w:footerReference w:type="even" r:id="rId7"/>
      <w:footerReference w:type="default" r:id="rId8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88" w:rsidRDefault="00F01188">
      <w:r>
        <w:separator/>
      </w:r>
    </w:p>
  </w:endnote>
  <w:endnote w:type="continuationSeparator" w:id="1">
    <w:p w:rsidR="00F01188" w:rsidRDefault="00F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6E40EC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5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F01188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6E40EC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DC35C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F14AD3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F01188" w:rsidP="00680B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88" w:rsidRDefault="00F01188">
      <w:r>
        <w:separator/>
      </w:r>
    </w:p>
  </w:footnote>
  <w:footnote w:type="continuationSeparator" w:id="1">
    <w:p w:rsidR="00F01188" w:rsidRDefault="00F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5C4"/>
    <w:rsid w:val="000075CA"/>
    <w:rsid w:val="00607EB0"/>
    <w:rsid w:val="006D0500"/>
    <w:rsid w:val="006E40EC"/>
    <w:rsid w:val="006E45F0"/>
    <w:rsid w:val="007D0498"/>
    <w:rsid w:val="00953B37"/>
    <w:rsid w:val="009A30C2"/>
    <w:rsid w:val="00C07100"/>
    <w:rsid w:val="00C6460E"/>
    <w:rsid w:val="00DC35C4"/>
    <w:rsid w:val="00F01188"/>
    <w:rsid w:val="00F14AD3"/>
    <w:rsid w:val="00F25465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5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5C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C35C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DC35C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C3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C35C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C35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35C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C3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5C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i+z9TEg5WF92yNsI5CqJ5jfr7nYt61yCLHTVcA4KQ6M=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fHv7FGSzCrh1WNp5AGN4JMBadKJrmb9ppFsZQvpm/iQ=</DigestValue>
    </Reference>
  </SignedInfo>
  <SignatureValue>GpSiYZIOa9XQqCYiGLDkPBtLkdRGPtV3dyb94VewObbgVlvPGgFzhz3bgNVVSpiA0ul+NZEPVbjE
aLg8KBEmUg==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dsig-more#gostr3411"/>
        <DigestValue>x54WXulQKQe3wd9X5nNjd8OpAoEXoxS4Osf4iY2t4Go=</DigestValue>
      </Reference>
      <Reference URI="/word/document.xml?ContentType=application/vnd.openxmlformats-officedocument.wordprocessingml.document.main+xml">
        <DigestMethod Algorithm="http://www.w3.org/2001/04/xmldsig-more#gostr3411"/>
        <DigestValue>/endvRaDgk0cq9dgdclfLNtxs2owzqnyyHJIhg0zrZE=</DigestValue>
      </Reference>
      <Reference URI="/word/endnotes.xml?ContentType=application/vnd.openxmlformats-officedocument.wordprocessingml.endnotes+xml">
        <DigestMethod Algorithm="http://www.w3.org/2001/04/xmldsig-more#gostr3411"/>
        <DigestValue>lIhX7+rO6Hsb6Vzppj6D5vgPTwxYZgPBirEKTu63JTg=</DigestValue>
      </Reference>
      <Reference URI="/word/fontTable.xml?ContentType=application/vnd.openxmlformats-officedocument.wordprocessingml.fontTable+xml">
        <DigestMethod Algorithm="http://www.w3.org/2001/04/xmldsig-more#gostr3411"/>
        <DigestValue>TF7vrMpaKdwisflQqO4+HW2JiNE+2GZiAS+FYWqSIE0=</DigestValue>
      </Reference>
      <Reference URI="/word/footer1.xml?ContentType=application/vnd.openxmlformats-officedocument.wordprocessingml.footer+xml">
        <DigestMethod Algorithm="http://www.w3.org/2001/04/xmldsig-more#gostr3411"/>
        <DigestValue>449fKVlfSEzZTLn9WSaNQf5NTq4wNR6fumkPHGQOE6I=</DigestValue>
      </Reference>
      <Reference URI="/word/footer2.xml?ContentType=application/vnd.openxmlformats-officedocument.wordprocessingml.footer+xml">
        <DigestMethod Algorithm="http://www.w3.org/2001/04/xmldsig-more#gostr3411"/>
        <DigestValue>OmOXqxKPsWTerOQLEaDfrgnNRGXA4MzANj2eJGJD8DM=</DigestValue>
      </Reference>
      <Reference URI="/word/footnotes.xml?ContentType=application/vnd.openxmlformats-officedocument.wordprocessingml.footnotes+xml">
        <DigestMethod Algorithm="http://www.w3.org/2001/04/xmldsig-more#gostr3411"/>
        <DigestValue>KMsl2vuhVRfWp6L7dGtHrNz0ad8SrFnkyexpf2rSYVA=</DigestValue>
      </Reference>
      <Reference URI="/word/numbering.xml?ContentType=application/vnd.openxmlformats-officedocument.wordprocessingml.numbering+xml">
        <DigestMethod Algorithm="http://www.w3.org/2001/04/xmldsig-more#gostr3411"/>
        <DigestValue>kAbvBRw4vhl87hxkZPEUJxPLzULbK9IeVvEEDSd3Y8s=</DigestValue>
      </Reference>
      <Reference URI="/word/settings.xml?ContentType=application/vnd.openxmlformats-officedocument.wordprocessingml.settings+xml">
        <DigestMethod Algorithm="http://www.w3.org/2001/04/xmldsig-more#gostr3411"/>
        <DigestValue>OVe1nMqWdOuenYW+cRFv+7vYKBc3P/ULiYuao4D4jms=</DigestValue>
      </Reference>
      <Reference URI="/word/styles.xml?ContentType=application/vnd.openxmlformats-officedocument.wordprocessingml.styles+xml">
        <DigestMethod Algorithm="http://www.w3.org/2001/04/xmldsig-more#gostr3411"/>
        <DigestValue>Ob7ky/xa+SEmZfOujdvQ9oO+YJlnGomyAT5QPdtZ7xs=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2018-07-26T01:31:40Z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2018-07-26T01:31:40Z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2018-06-18T10:53:00Z</cp:lastPrinted>
  <dcterms:created xsi:type="dcterms:W3CDTF">2018-06-25T02:23:00Z</dcterms:created>
  <dcterms:modified xsi:type="dcterms:W3CDTF">2018-06-25T02:23:00Z</dcterms:modified>
</cp:coreProperties>
</file>