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15" w:rsidRPr="00967D07" w:rsidRDefault="00770D15" w:rsidP="00770D15">
      <w:pPr>
        <w:jc w:val="center"/>
        <w:rPr>
          <w:szCs w:val="28"/>
        </w:rPr>
      </w:pPr>
      <w:r w:rsidRPr="00967D07">
        <w:rPr>
          <w:bCs/>
          <w:szCs w:val="28"/>
        </w:rPr>
        <w:t>РОССИЙСКАЯ ФЕДЕРАЦИЯ</w:t>
      </w:r>
    </w:p>
    <w:p w:rsidR="00770D15" w:rsidRDefault="00770D15" w:rsidP="00770D15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Pr="00967D07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</w:t>
      </w:r>
      <w:r w:rsidRPr="00967D07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«МИРНИНСКОЕ»</w:t>
      </w:r>
      <w:r w:rsidRPr="00967D07">
        <w:rPr>
          <w:b w:val="0"/>
          <w:sz w:val="28"/>
          <w:szCs w:val="28"/>
        </w:rPr>
        <w:br/>
        <w:t xml:space="preserve"> « »МУНИЦИПАЛЬНОГО РАЙОНА</w:t>
      </w:r>
      <w:r w:rsidRPr="00967D07">
        <w:rPr>
          <w:b w:val="0"/>
          <w:sz w:val="28"/>
          <w:szCs w:val="28"/>
        </w:rPr>
        <w:br/>
        <w:t>«ОЛОВЯННИНСКИЙ РАЙОН»</w:t>
      </w:r>
    </w:p>
    <w:p w:rsidR="00770D15" w:rsidRDefault="00770D15" w:rsidP="00770D15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ЗАБАЙКАЛЬСКИЙ КРАЙ</w:t>
      </w:r>
      <w:r w:rsidRPr="00967D07">
        <w:rPr>
          <w:b w:val="0"/>
          <w:sz w:val="28"/>
          <w:szCs w:val="28"/>
        </w:rPr>
        <w:t xml:space="preserve"> </w:t>
      </w:r>
    </w:p>
    <w:p w:rsidR="00770D15" w:rsidRDefault="00770D15" w:rsidP="00770D15">
      <w:pPr>
        <w:pStyle w:val="a4"/>
        <w:jc w:val="center"/>
        <w:rPr>
          <w:b w:val="0"/>
          <w:sz w:val="28"/>
          <w:szCs w:val="28"/>
        </w:rPr>
      </w:pPr>
    </w:p>
    <w:p w:rsidR="00770D15" w:rsidRPr="00967D07" w:rsidRDefault="00770D15" w:rsidP="00770D15">
      <w:pPr>
        <w:pStyle w:val="a4"/>
        <w:jc w:val="center"/>
        <w:rPr>
          <w:sz w:val="28"/>
          <w:szCs w:val="28"/>
        </w:rPr>
      </w:pPr>
      <w:r w:rsidRPr="00967D07">
        <w:rPr>
          <w:sz w:val="28"/>
          <w:szCs w:val="28"/>
        </w:rPr>
        <w:t xml:space="preserve"> </w:t>
      </w:r>
    </w:p>
    <w:p w:rsidR="00770D15" w:rsidRPr="00967D07" w:rsidRDefault="00770D15" w:rsidP="00770D15">
      <w:pPr>
        <w:pStyle w:val="a4"/>
        <w:rPr>
          <w:sz w:val="28"/>
          <w:szCs w:val="28"/>
        </w:rPr>
      </w:pPr>
    </w:p>
    <w:p w:rsidR="00770D15" w:rsidRDefault="00770D15" w:rsidP="00770D15">
      <w:pPr>
        <w:pStyle w:val="a4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>ПОСТАНОВЛЕНИЕ</w:t>
      </w:r>
    </w:p>
    <w:p w:rsidR="00770D15" w:rsidRPr="00E63C8C" w:rsidRDefault="006E6B3E" w:rsidP="006E6B3E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22 июня </w:t>
      </w:r>
      <w:r w:rsidR="00770D15" w:rsidRPr="00E63C8C">
        <w:rPr>
          <w:b w:val="0"/>
          <w:sz w:val="28"/>
          <w:szCs w:val="28"/>
        </w:rPr>
        <w:t>2018</w:t>
      </w:r>
      <w:r>
        <w:rPr>
          <w:b w:val="0"/>
          <w:sz w:val="28"/>
          <w:szCs w:val="28"/>
        </w:rPr>
        <w:t xml:space="preserve"> года</w:t>
      </w:r>
      <w:r w:rsidR="00770D15" w:rsidRPr="00E63C8C">
        <w:rPr>
          <w:b w:val="0"/>
          <w:sz w:val="28"/>
          <w:szCs w:val="28"/>
        </w:rPr>
        <w:t xml:space="preserve">   </w:t>
      </w:r>
      <w:r w:rsidR="00770D15">
        <w:rPr>
          <w:b w:val="0"/>
          <w:sz w:val="28"/>
          <w:szCs w:val="28"/>
        </w:rPr>
        <w:t xml:space="preserve">                                </w:t>
      </w:r>
      <w:r>
        <w:rPr>
          <w:b w:val="0"/>
          <w:sz w:val="28"/>
          <w:szCs w:val="28"/>
        </w:rPr>
        <w:t xml:space="preserve">                     </w:t>
      </w:r>
      <w:r w:rsidR="00770D15">
        <w:rPr>
          <w:b w:val="0"/>
          <w:sz w:val="28"/>
          <w:szCs w:val="28"/>
        </w:rPr>
        <w:t xml:space="preserve">                                     </w:t>
      </w:r>
      <w:r w:rsidR="00770D15" w:rsidRPr="00E63C8C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36</w:t>
      </w:r>
      <w:r w:rsidR="00770D15" w:rsidRPr="00E63C8C">
        <w:rPr>
          <w:b w:val="0"/>
          <w:sz w:val="28"/>
          <w:szCs w:val="28"/>
        </w:rPr>
        <w:t xml:space="preserve">  </w:t>
      </w:r>
    </w:p>
    <w:p w:rsidR="00770D15" w:rsidRPr="00967D07" w:rsidRDefault="00770D15" w:rsidP="00770D15">
      <w:pPr>
        <w:pStyle w:val="a4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 xml:space="preserve">  </w:t>
      </w:r>
    </w:p>
    <w:p w:rsidR="00770D15" w:rsidRPr="00967D07" w:rsidRDefault="00770D15" w:rsidP="00770D15">
      <w:pPr>
        <w:spacing w:line="240" w:lineRule="auto"/>
        <w:contextualSpacing/>
        <w:jc w:val="center"/>
        <w:rPr>
          <w:szCs w:val="28"/>
        </w:rPr>
      </w:pPr>
    </w:p>
    <w:p w:rsidR="00770D15" w:rsidRPr="00967D07" w:rsidRDefault="00770D15" w:rsidP="00770D15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7D0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</w:t>
      </w:r>
    </w:p>
    <w:p w:rsidR="00770D15" w:rsidRPr="00967D07" w:rsidRDefault="00770D15" w:rsidP="00770D15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7D07">
        <w:rPr>
          <w:rFonts w:ascii="Times New Roman" w:hAnsi="Times New Roman" w:cs="Times New Roman"/>
          <w:b w:val="0"/>
          <w:sz w:val="28"/>
          <w:szCs w:val="28"/>
        </w:rPr>
        <w:t xml:space="preserve">ведения реестра муниципальных услуг  </w:t>
      </w: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В соответствии с Федеральным </w:t>
      </w:r>
      <w:hyperlink r:id="rId6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7" w:history="1">
        <w:r w:rsidRPr="00967D07">
          <w:rPr>
            <w:color w:val="0000FF"/>
            <w:szCs w:val="28"/>
          </w:rPr>
          <w:t>кодексом</w:t>
        </w:r>
      </w:hyperlink>
      <w:r w:rsidRPr="00967D07">
        <w:rPr>
          <w:szCs w:val="28"/>
        </w:rPr>
        <w:t xml:space="preserve"> Российской Федерации, Федеральным </w:t>
      </w:r>
      <w:hyperlink r:id="rId8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r>
        <w:rPr>
          <w:szCs w:val="28"/>
        </w:rPr>
        <w:t>администрация сельского</w:t>
      </w:r>
      <w:r w:rsidRPr="00967D07">
        <w:rPr>
          <w:szCs w:val="28"/>
        </w:rPr>
        <w:t xml:space="preserve"> поселения «</w:t>
      </w:r>
      <w:r>
        <w:rPr>
          <w:szCs w:val="28"/>
        </w:rPr>
        <w:t>Мирнинское</w:t>
      </w:r>
      <w:r w:rsidRPr="00967D07">
        <w:rPr>
          <w:szCs w:val="28"/>
        </w:rPr>
        <w:t xml:space="preserve">», </w:t>
      </w: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  <w:r w:rsidRPr="00967D07">
        <w:rPr>
          <w:szCs w:val="28"/>
        </w:rPr>
        <w:t>ПОСТАНОВЛЯЕТ:</w:t>
      </w: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contextualSpacing/>
        <w:rPr>
          <w:szCs w:val="28"/>
        </w:rPr>
      </w:pP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ind w:firstLine="540"/>
        <w:contextualSpacing/>
        <w:rPr>
          <w:szCs w:val="28"/>
        </w:rPr>
      </w:pPr>
      <w:r w:rsidRPr="00967D07">
        <w:rPr>
          <w:szCs w:val="28"/>
        </w:rPr>
        <w:t xml:space="preserve">1. Утвердить </w:t>
      </w:r>
      <w:hyperlink r:id="rId9" w:history="1">
        <w:r w:rsidRPr="00967D07">
          <w:rPr>
            <w:color w:val="0000FF"/>
            <w:szCs w:val="28"/>
          </w:rPr>
          <w:t>Порядок</w:t>
        </w:r>
      </w:hyperlink>
      <w:r w:rsidRPr="00967D07">
        <w:rPr>
          <w:szCs w:val="28"/>
        </w:rPr>
        <w:t xml:space="preserve"> формирования и ведения реестра муници</w:t>
      </w:r>
      <w:r w:rsidR="006E6B3E">
        <w:rPr>
          <w:szCs w:val="28"/>
        </w:rPr>
        <w:t xml:space="preserve">пальных услуг </w:t>
      </w:r>
      <w:r>
        <w:rPr>
          <w:szCs w:val="28"/>
        </w:rPr>
        <w:t>сельского</w:t>
      </w:r>
      <w:r w:rsidRPr="00967D07">
        <w:rPr>
          <w:szCs w:val="28"/>
        </w:rPr>
        <w:t xml:space="preserve">  поселения  (приложение № 1).</w:t>
      </w: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ind w:firstLine="540"/>
        <w:contextualSpacing/>
        <w:rPr>
          <w:szCs w:val="28"/>
        </w:rPr>
      </w:pPr>
      <w:r w:rsidRPr="00967D07">
        <w:rPr>
          <w:color w:val="000000"/>
          <w:szCs w:val="28"/>
        </w:rPr>
        <w:t xml:space="preserve">2. Определить ответственным по формированию и ведению реестра муниципальных услуг  </w:t>
      </w:r>
      <w:r w:rsidRPr="00967D07">
        <w:rPr>
          <w:szCs w:val="28"/>
        </w:rPr>
        <w:t xml:space="preserve"> администрацию  городского</w:t>
      </w:r>
      <w:r>
        <w:rPr>
          <w:color w:val="000000"/>
          <w:szCs w:val="28"/>
        </w:rPr>
        <w:t xml:space="preserve"> сельского</w:t>
      </w:r>
      <w:r w:rsidRPr="00967D07">
        <w:rPr>
          <w:color w:val="000000"/>
          <w:szCs w:val="28"/>
        </w:rPr>
        <w:t xml:space="preserve">  поселения «</w:t>
      </w:r>
      <w:r>
        <w:rPr>
          <w:color w:val="000000"/>
          <w:szCs w:val="28"/>
        </w:rPr>
        <w:t>Мирнинское</w:t>
      </w:r>
      <w:r w:rsidRPr="00967D07">
        <w:rPr>
          <w:color w:val="000000"/>
          <w:szCs w:val="28"/>
        </w:rPr>
        <w:t>».</w:t>
      </w: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ind w:firstLine="540"/>
        <w:contextualSpacing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Pr="00967D07">
        <w:rPr>
          <w:szCs w:val="28"/>
        </w:rPr>
        <w:t>Обнар</w:t>
      </w:r>
      <w:r w:rsidR="006E6B3E">
        <w:rPr>
          <w:szCs w:val="28"/>
        </w:rPr>
        <w:t xml:space="preserve">одовать </w:t>
      </w:r>
      <w:r w:rsidRPr="00967D07">
        <w:rPr>
          <w:szCs w:val="28"/>
        </w:rPr>
        <w:t>настоящее постановление на информационных стендах и опу</w:t>
      </w:r>
      <w:r w:rsidR="006E6B3E">
        <w:rPr>
          <w:szCs w:val="28"/>
        </w:rPr>
        <w:t xml:space="preserve">бликовать на официальном сайте </w:t>
      </w:r>
      <w:r>
        <w:rPr>
          <w:szCs w:val="28"/>
        </w:rPr>
        <w:t xml:space="preserve">муниципального района «Оловяннинский район». </w:t>
      </w: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ind w:firstLine="540"/>
        <w:contextualSpacing/>
        <w:rPr>
          <w:szCs w:val="28"/>
        </w:rPr>
      </w:pPr>
      <w:r w:rsidRPr="00967D07">
        <w:rPr>
          <w:szCs w:val="28"/>
        </w:rPr>
        <w:t>4. Настоящее поста</w:t>
      </w:r>
      <w:r w:rsidR="006E6B3E">
        <w:rPr>
          <w:szCs w:val="28"/>
        </w:rPr>
        <w:t xml:space="preserve">новление вступает в силу после </w:t>
      </w:r>
      <w:r w:rsidRPr="00967D07">
        <w:rPr>
          <w:szCs w:val="28"/>
        </w:rPr>
        <w:t xml:space="preserve">официального обнародования </w:t>
      </w:r>
      <w:r>
        <w:rPr>
          <w:szCs w:val="28"/>
        </w:rPr>
        <w:t xml:space="preserve"> </w:t>
      </w:r>
      <w:r w:rsidRPr="00967D07">
        <w:rPr>
          <w:szCs w:val="28"/>
        </w:rPr>
        <w:t xml:space="preserve"> (опубликования).</w:t>
      </w: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ind w:firstLine="540"/>
        <w:contextualSpacing/>
        <w:rPr>
          <w:szCs w:val="28"/>
        </w:rPr>
      </w:pPr>
      <w:r w:rsidRPr="00967D07">
        <w:rPr>
          <w:szCs w:val="28"/>
        </w:rPr>
        <w:t xml:space="preserve">5. </w:t>
      </w:r>
      <w:proofErr w:type="gramStart"/>
      <w:r w:rsidRPr="00967D07">
        <w:rPr>
          <w:szCs w:val="28"/>
        </w:rPr>
        <w:t>Контроль за</w:t>
      </w:r>
      <w:proofErr w:type="gramEnd"/>
      <w:r w:rsidRPr="00967D07">
        <w:rPr>
          <w:szCs w:val="28"/>
        </w:rPr>
        <w:t xml:space="preserve"> исполнением постановления оставляю за собой.</w:t>
      </w: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contextualSpacing/>
        <w:rPr>
          <w:szCs w:val="28"/>
        </w:rPr>
      </w:pP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contextualSpacing/>
        <w:rPr>
          <w:szCs w:val="28"/>
        </w:rPr>
      </w:pPr>
    </w:p>
    <w:p w:rsidR="00770D15" w:rsidRPr="00967D07" w:rsidRDefault="00770D15" w:rsidP="00770D15">
      <w:pPr>
        <w:autoSpaceDE w:val="0"/>
        <w:autoSpaceDN w:val="0"/>
        <w:adjustRightInd w:val="0"/>
        <w:spacing w:line="240" w:lineRule="auto"/>
        <w:ind w:firstLine="0"/>
        <w:contextualSpacing/>
        <w:rPr>
          <w:szCs w:val="28"/>
        </w:rPr>
      </w:pPr>
      <w:r w:rsidRPr="00967D07">
        <w:rPr>
          <w:szCs w:val="28"/>
        </w:rPr>
        <w:t xml:space="preserve">Глава </w:t>
      </w:r>
      <w:r>
        <w:rPr>
          <w:szCs w:val="28"/>
        </w:rPr>
        <w:t>сельского поселения «Мирнинское»</w:t>
      </w:r>
      <w:r w:rsidRPr="00967D07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Г.Г.Бородина</w:t>
      </w:r>
      <w:r w:rsidRPr="00967D07">
        <w:rPr>
          <w:szCs w:val="28"/>
        </w:rPr>
        <w:t xml:space="preserve">                                     </w:t>
      </w:r>
    </w:p>
    <w:p w:rsidR="00770D15" w:rsidRPr="00967D07" w:rsidRDefault="00770D15" w:rsidP="00770D15">
      <w:pPr>
        <w:spacing w:line="240" w:lineRule="auto"/>
        <w:ind w:firstLine="0"/>
        <w:contextualSpacing/>
        <w:rPr>
          <w:bCs/>
          <w:szCs w:val="28"/>
        </w:rPr>
      </w:pPr>
      <w:r w:rsidRPr="00967D07"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</w:t>
      </w:r>
      <w:r w:rsidRPr="00967D07">
        <w:rPr>
          <w:bCs/>
          <w:szCs w:val="28"/>
        </w:rPr>
        <w:t>Приложение № 1 к постановлению</w:t>
      </w:r>
    </w:p>
    <w:p w:rsidR="00770D15" w:rsidRPr="00967D07" w:rsidRDefault="00770D15" w:rsidP="00770D15">
      <w:pPr>
        <w:spacing w:line="240" w:lineRule="auto"/>
        <w:ind w:left="5103" w:firstLine="0"/>
        <w:contextualSpacing/>
        <w:rPr>
          <w:bCs/>
          <w:szCs w:val="28"/>
          <w:u w:val="single"/>
        </w:rPr>
      </w:pPr>
      <w:r>
        <w:rPr>
          <w:bCs/>
          <w:szCs w:val="28"/>
        </w:rPr>
        <w:t>администрации сельского</w:t>
      </w:r>
      <w:r w:rsidRPr="00967D0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</w:t>
      </w:r>
      <w:r w:rsidRPr="00967D07">
        <w:rPr>
          <w:bCs/>
          <w:szCs w:val="28"/>
        </w:rPr>
        <w:t xml:space="preserve">поселения </w:t>
      </w:r>
      <w:r>
        <w:rPr>
          <w:bCs/>
          <w:szCs w:val="28"/>
        </w:rPr>
        <w:t>«Мирнинское»</w:t>
      </w:r>
      <w:r w:rsidRPr="00967D07">
        <w:rPr>
          <w:bCs/>
          <w:szCs w:val="28"/>
        </w:rPr>
        <w:t xml:space="preserve"> </w:t>
      </w:r>
      <w:r w:rsidRPr="00967D07">
        <w:rPr>
          <w:bCs/>
          <w:szCs w:val="28"/>
          <w:u w:val="single"/>
        </w:rPr>
        <w:t xml:space="preserve">от    </w:t>
      </w:r>
      <w:r w:rsidR="00242CC6">
        <w:rPr>
          <w:bCs/>
          <w:szCs w:val="28"/>
          <w:u w:val="single"/>
        </w:rPr>
        <w:t>22</w:t>
      </w:r>
      <w:r>
        <w:rPr>
          <w:bCs/>
          <w:szCs w:val="28"/>
          <w:u w:val="single"/>
        </w:rPr>
        <w:t>.</w:t>
      </w:r>
      <w:r w:rsidRPr="00967D07">
        <w:rPr>
          <w:bCs/>
          <w:szCs w:val="28"/>
          <w:u w:val="single"/>
        </w:rPr>
        <w:t>0</w:t>
      </w:r>
      <w:r>
        <w:rPr>
          <w:bCs/>
          <w:szCs w:val="28"/>
          <w:u w:val="single"/>
        </w:rPr>
        <w:t>6</w:t>
      </w:r>
      <w:r w:rsidRPr="00967D07">
        <w:rPr>
          <w:bCs/>
          <w:szCs w:val="28"/>
          <w:u w:val="single"/>
        </w:rPr>
        <w:t xml:space="preserve">.2018 </w:t>
      </w:r>
      <w:r>
        <w:rPr>
          <w:bCs/>
          <w:szCs w:val="28"/>
          <w:u w:val="single"/>
        </w:rPr>
        <w:t xml:space="preserve"> </w:t>
      </w:r>
      <w:r w:rsidRPr="00967D07">
        <w:rPr>
          <w:bCs/>
          <w:szCs w:val="28"/>
          <w:u w:val="single"/>
        </w:rPr>
        <w:t>№</w:t>
      </w:r>
      <w:r w:rsidR="00242CC6">
        <w:rPr>
          <w:bCs/>
          <w:szCs w:val="28"/>
          <w:u w:val="single"/>
        </w:rPr>
        <w:t>36</w:t>
      </w:r>
      <w:r w:rsidRPr="00967D07">
        <w:rPr>
          <w:bCs/>
          <w:szCs w:val="28"/>
          <w:u w:val="single"/>
        </w:rPr>
        <w:t xml:space="preserve">  </w:t>
      </w:r>
    </w:p>
    <w:p w:rsidR="00770D15" w:rsidRPr="00967D07" w:rsidRDefault="00770D15" w:rsidP="00770D15">
      <w:pPr>
        <w:spacing w:line="240" w:lineRule="auto"/>
        <w:ind w:left="4260" w:firstLine="696"/>
        <w:contextualSpacing/>
        <w:rPr>
          <w:szCs w:val="28"/>
        </w:rPr>
      </w:pPr>
    </w:p>
    <w:p w:rsidR="00770D15" w:rsidRPr="00967D07" w:rsidRDefault="00770D15" w:rsidP="00770D15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ПОРЯДОК</w:t>
      </w:r>
    </w:p>
    <w:p w:rsidR="00770D15" w:rsidRPr="00967D07" w:rsidRDefault="00770D15" w:rsidP="00770D15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формирования и ведения реестра муниципальных услуг</w:t>
      </w:r>
    </w:p>
    <w:p w:rsidR="00770D15" w:rsidRPr="00967D07" w:rsidRDefault="00770D15" w:rsidP="00770D15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 сельского</w:t>
      </w:r>
      <w:r w:rsidRPr="00967D07">
        <w:rPr>
          <w:b/>
          <w:szCs w:val="28"/>
        </w:rPr>
        <w:t xml:space="preserve"> поселения</w:t>
      </w:r>
    </w:p>
    <w:p w:rsidR="00770D15" w:rsidRPr="00967D07" w:rsidRDefault="00770D15" w:rsidP="00770D15">
      <w:pPr>
        <w:spacing w:line="240" w:lineRule="auto"/>
        <w:ind w:left="720" w:firstLine="0"/>
        <w:contextualSpacing/>
        <w:jc w:val="center"/>
        <w:rPr>
          <w:b/>
          <w:szCs w:val="28"/>
        </w:rPr>
      </w:pPr>
    </w:p>
    <w:p w:rsidR="00770D15" w:rsidRPr="00967D07" w:rsidRDefault="00770D15" w:rsidP="00770D15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1.Общие положения</w:t>
      </w:r>
    </w:p>
    <w:p w:rsidR="00770D15" w:rsidRPr="00967D07" w:rsidRDefault="00770D15" w:rsidP="00770D15">
      <w:pPr>
        <w:pStyle w:val="a3"/>
        <w:spacing w:before="0" w:beforeAutospacing="0" w:after="0"/>
        <w:ind w:firstLine="696"/>
        <w:contextualSpacing/>
        <w:rPr>
          <w:sz w:val="28"/>
          <w:szCs w:val="28"/>
        </w:rPr>
      </w:pPr>
      <w:r w:rsidRPr="00967D07">
        <w:rPr>
          <w:sz w:val="28"/>
          <w:szCs w:val="28"/>
        </w:rPr>
        <w:t>1.1. Порядок формирования и ведения реестра му</w:t>
      </w:r>
      <w:r>
        <w:rPr>
          <w:sz w:val="28"/>
          <w:szCs w:val="28"/>
        </w:rPr>
        <w:t>ниципальных услуг   сельского поселения «Мирнинское</w:t>
      </w:r>
      <w:r w:rsidRPr="00967D07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>(далее - Порядок) регулирует деятельность по формированию и ведению реестра муниципальных услуг   (далее - Реестр), предоставляемы</w:t>
      </w:r>
      <w:r>
        <w:rPr>
          <w:sz w:val="28"/>
          <w:szCs w:val="28"/>
        </w:rPr>
        <w:t>х Администрацией сельского</w:t>
      </w:r>
      <w:r w:rsidRPr="00967D0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«Мирнинское» </w:t>
      </w:r>
      <w:r w:rsidRPr="00967D07">
        <w:rPr>
          <w:sz w:val="28"/>
          <w:szCs w:val="28"/>
        </w:rPr>
        <w:t>и муниципальн</w:t>
      </w:r>
      <w:r>
        <w:rPr>
          <w:sz w:val="28"/>
          <w:szCs w:val="28"/>
        </w:rPr>
        <w:t>ыми учреждениями сельского</w:t>
      </w:r>
      <w:r w:rsidRPr="00967D0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«»</w:t>
      </w:r>
      <w:r w:rsidRPr="00967D07">
        <w:rPr>
          <w:sz w:val="28"/>
          <w:szCs w:val="28"/>
        </w:rPr>
        <w:t>(далее – органы, предоставляющие услуги).</w:t>
      </w:r>
    </w:p>
    <w:p w:rsidR="00770D15" w:rsidRPr="00967D07" w:rsidRDefault="00770D15" w:rsidP="00770D15">
      <w:pPr>
        <w:spacing w:line="240" w:lineRule="auto"/>
        <w:ind w:firstLine="540"/>
        <w:contextualSpacing/>
        <w:rPr>
          <w:szCs w:val="28"/>
        </w:rPr>
      </w:pPr>
      <w:r w:rsidRPr="00967D07">
        <w:rPr>
          <w:szCs w:val="28"/>
        </w:rPr>
        <w:t xml:space="preserve">1.2. </w:t>
      </w:r>
      <w:proofErr w:type="gramStart"/>
      <w:r w:rsidRPr="00967D07">
        <w:rPr>
          <w:szCs w:val="28"/>
        </w:rPr>
        <w:t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</w:t>
      </w:r>
      <w:r>
        <w:rPr>
          <w:szCs w:val="28"/>
        </w:rPr>
        <w:t>х Администрацией    сельского</w:t>
      </w:r>
      <w:r w:rsidRPr="00967D07">
        <w:rPr>
          <w:szCs w:val="28"/>
        </w:rPr>
        <w:t xml:space="preserve"> поселения </w:t>
      </w:r>
      <w:r>
        <w:rPr>
          <w:szCs w:val="28"/>
        </w:rPr>
        <w:t xml:space="preserve">«Мирнинское» </w:t>
      </w:r>
      <w:r w:rsidRPr="00967D07">
        <w:rPr>
          <w:szCs w:val="28"/>
        </w:rPr>
        <w:t>муниципальных услугах, их объеме и качестве.</w:t>
      </w:r>
      <w:proofErr w:type="gramEnd"/>
    </w:p>
    <w:p w:rsidR="00770D15" w:rsidRPr="00967D07" w:rsidRDefault="00770D15" w:rsidP="00770D15">
      <w:pPr>
        <w:spacing w:line="240" w:lineRule="auto"/>
        <w:ind w:firstLine="540"/>
        <w:contextualSpacing/>
        <w:rPr>
          <w:szCs w:val="28"/>
        </w:rPr>
      </w:pPr>
      <w:r w:rsidRPr="00967D07">
        <w:rPr>
          <w:szCs w:val="28"/>
        </w:rPr>
        <w:t>1.3.Основные понятия, используемые в Порядке:</w:t>
      </w:r>
    </w:p>
    <w:p w:rsidR="00770D15" w:rsidRPr="00967D07" w:rsidRDefault="00770D15" w:rsidP="00770D15">
      <w:pPr>
        <w:spacing w:line="240" w:lineRule="auto"/>
        <w:ind w:firstLine="567"/>
        <w:contextualSpacing/>
        <w:rPr>
          <w:szCs w:val="28"/>
        </w:rPr>
      </w:pPr>
      <w:proofErr w:type="gramStart"/>
      <w:r w:rsidRPr="00967D07">
        <w:rPr>
          <w:szCs w:val="28"/>
        </w:rPr>
        <w:t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>
        <w:rPr>
          <w:szCs w:val="28"/>
        </w:rPr>
        <w:t>ерации» и Уставом  сельского</w:t>
      </w:r>
      <w:r w:rsidRPr="00967D07">
        <w:rPr>
          <w:szCs w:val="28"/>
        </w:rPr>
        <w:t xml:space="preserve"> поселения</w:t>
      </w:r>
      <w:r>
        <w:rPr>
          <w:szCs w:val="28"/>
        </w:rPr>
        <w:t xml:space="preserve"> «Мирнинское»</w:t>
      </w:r>
      <w:r w:rsidRPr="00967D07">
        <w:rPr>
          <w:szCs w:val="28"/>
        </w:rPr>
        <w:t>;</w:t>
      </w:r>
      <w:proofErr w:type="gramEnd"/>
    </w:p>
    <w:p w:rsidR="00770D15" w:rsidRPr="00967D07" w:rsidRDefault="00770D15" w:rsidP="00770D15">
      <w:pPr>
        <w:spacing w:line="240" w:lineRule="auto"/>
        <w:ind w:firstLine="567"/>
        <w:contextualSpacing/>
        <w:rPr>
          <w:szCs w:val="28"/>
        </w:rPr>
      </w:pPr>
      <w:r w:rsidRPr="00967D07">
        <w:rPr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1.4.Ведение реестра муниципальных услуг осуществляется для решения следующих задач: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1) обеспечение прав физических и юридических лиц на получение муниципальных услуг    своевременно и в соответствии со стандартом предоставления муниципальных услуг;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lastRenderedPageBreak/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4) формирование информационной </w:t>
      </w:r>
      <w:proofErr w:type="gramStart"/>
      <w:r w:rsidRPr="00967D07">
        <w:rPr>
          <w:szCs w:val="28"/>
        </w:rPr>
        <w:t>базы для оценки объемов расходных обяза</w:t>
      </w:r>
      <w:r>
        <w:rPr>
          <w:szCs w:val="28"/>
        </w:rPr>
        <w:t>тельств бюджета сельского</w:t>
      </w:r>
      <w:r w:rsidRPr="00967D07">
        <w:rPr>
          <w:szCs w:val="28"/>
        </w:rPr>
        <w:t xml:space="preserve"> поселения</w:t>
      </w:r>
      <w:proofErr w:type="gramEnd"/>
      <w:r w:rsidRPr="00967D07">
        <w:rPr>
          <w:szCs w:val="28"/>
        </w:rPr>
        <w:t>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5) обеспечение соответствия деятельности органов местного самоуправления   городского (сельского) поселения по предоставлению муниципальных услуг   требованиям действующего законодательства Российской Федерации, муниципаль</w:t>
      </w:r>
      <w:r>
        <w:rPr>
          <w:szCs w:val="28"/>
        </w:rPr>
        <w:t>ных правовых актов сельского</w:t>
      </w:r>
      <w:r w:rsidRPr="00967D07">
        <w:rPr>
          <w:szCs w:val="28"/>
        </w:rPr>
        <w:t xml:space="preserve"> поселения.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b/>
          <w:szCs w:val="28"/>
        </w:rPr>
      </w:pP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b/>
          <w:szCs w:val="28"/>
        </w:rPr>
      </w:pPr>
      <w:r w:rsidRPr="00967D07">
        <w:rPr>
          <w:b/>
          <w:szCs w:val="28"/>
        </w:rPr>
        <w:t>2.Принципы формирования и ведения Реестра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2) полноты описания и отражения муниципальных услуг   в реестре муниципальных услуг;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3) публичности реестра муниципальных услуг  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4) обеспечения </w:t>
      </w:r>
      <w:proofErr w:type="gramStart"/>
      <w:r w:rsidRPr="00967D07">
        <w:rPr>
          <w:szCs w:val="28"/>
        </w:rPr>
        <w:t>взаимосвязи требований ведения реестра муниципальных услуг</w:t>
      </w:r>
      <w:proofErr w:type="gramEnd"/>
      <w:r w:rsidRPr="00967D07">
        <w:rPr>
          <w:szCs w:val="28"/>
        </w:rPr>
        <w:t xml:space="preserve">   с требованиями осуществления бюджетного процесса и формирования расходных обя</w:t>
      </w:r>
      <w:r>
        <w:rPr>
          <w:szCs w:val="28"/>
        </w:rPr>
        <w:t>зательств бюджета сельского</w:t>
      </w:r>
      <w:r w:rsidRPr="00967D07">
        <w:rPr>
          <w:szCs w:val="28"/>
        </w:rPr>
        <w:t xml:space="preserve"> поселения;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5)  периодического пересмотра требований к перечню и описанию муниципальных услуг  предусмотренных реестром муниципальных услуг, в целях увеличения их доступности для потребителей.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b/>
          <w:szCs w:val="28"/>
        </w:rPr>
      </w:pPr>
      <w:r w:rsidRPr="00967D07">
        <w:rPr>
          <w:b/>
          <w:szCs w:val="28"/>
        </w:rPr>
        <w:t>3.Содержание Реестра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1) о муниципальных услугах, предоставляем</w:t>
      </w:r>
      <w:r>
        <w:rPr>
          <w:szCs w:val="28"/>
        </w:rPr>
        <w:t>ых администрацией   сельского</w:t>
      </w:r>
      <w:r w:rsidRPr="00967D07">
        <w:rPr>
          <w:szCs w:val="28"/>
        </w:rPr>
        <w:t xml:space="preserve"> поселения </w:t>
      </w:r>
      <w:r>
        <w:rPr>
          <w:szCs w:val="28"/>
        </w:rPr>
        <w:t xml:space="preserve">«Мирнинское»;  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2) об услугах, которые являются необходимыми и обязательными для предоставления муниципальных услуг</w:t>
      </w:r>
      <w:r>
        <w:rPr>
          <w:szCs w:val="28"/>
        </w:rPr>
        <w:t xml:space="preserve"> и включены в</w:t>
      </w:r>
      <w:r w:rsidRPr="00967D07">
        <w:rPr>
          <w:szCs w:val="28"/>
        </w:rPr>
        <w:t xml:space="preserve"> перечень</w:t>
      </w:r>
      <w:r>
        <w:rPr>
          <w:szCs w:val="28"/>
        </w:rPr>
        <w:t>, утвержденный в соответствии с п. 3 ч.1 ст. 9 Федерального закона от 27.07.2010 № 210-ФЗ «Об организации предоставления государственных  и муниципальных услуг»</w:t>
      </w:r>
      <w:r w:rsidRPr="00967D07">
        <w:rPr>
          <w:szCs w:val="28"/>
        </w:rPr>
        <w:t>;</w:t>
      </w:r>
    </w:p>
    <w:p w:rsidR="00770D15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proofErr w:type="gramStart"/>
      <w:r w:rsidRPr="00967D07">
        <w:rPr>
          <w:szCs w:val="28"/>
        </w:rPr>
        <w:t xml:space="preserve">3) об услугах, </w:t>
      </w:r>
      <w:r>
        <w:rPr>
          <w:szCs w:val="28"/>
        </w:rPr>
        <w:t>предоставляемых</w:t>
      </w:r>
      <w:r w:rsidRPr="00967D07">
        <w:rPr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сче</w:t>
      </w:r>
      <w:r w:rsidR="006E6B3E">
        <w:rPr>
          <w:szCs w:val="28"/>
        </w:rPr>
        <w:t>т средств бюджета сельского</w:t>
      </w:r>
      <w:r w:rsidRPr="00967D07">
        <w:rPr>
          <w:szCs w:val="28"/>
        </w:rPr>
        <w:t xml:space="preserve"> поселения, предоставляемых в электронной форме, включенных в перечень, утвержденный </w:t>
      </w:r>
      <w:r>
        <w:rPr>
          <w:szCs w:val="28"/>
        </w:rPr>
        <w:t xml:space="preserve">распоряжением </w:t>
      </w:r>
      <w:r w:rsidRPr="00967D07">
        <w:rPr>
          <w:szCs w:val="28"/>
        </w:rPr>
        <w:t>Правительств</w:t>
      </w:r>
      <w:r>
        <w:rPr>
          <w:szCs w:val="28"/>
        </w:rPr>
        <w:t>а</w:t>
      </w:r>
      <w:r w:rsidRPr="00967D07">
        <w:rPr>
          <w:szCs w:val="28"/>
        </w:rPr>
        <w:t xml:space="preserve"> Р</w:t>
      </w:r>
      <w:r>
        <w:rPr>
          <w:szCs w:val="28"/>
        </w:rPr>
        <w:t xml:space="preserve">Ф от 25.04.2011 № 729-р  «Об утверждении перечня услуг, оказываемых  государственными и муниципальными </w:t>
      </w:r>
      <w:r>
        <w:rPr>
          <w:szCs w:val="28"/>
        </w:rPr>
        <w:lastRenderedPageBreak/>
        <w:t>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>
        <w:rPr>
          <w:szCs w:val="28"/>
        </w:rPr>
        <w:t xml:space="preserve"> включению в реестры государственных или муниципальных услуг  и предоставляемых в электронной форме»;</w:t>
      </w:r>
    </w:p>
    <w:p w:rsidR="00770D15" w:rsidRPr="005D5E08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>
        <w:rPr>
          <w:szCs w:val="28"/>
        </w:rPr>
        <w:t>4)</w:t>
      </w:r>
      <w:r w:rsidRPr="005D5E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 w:rsidRPr="005D5E08">
        <w:rPr>
          <w:color w:val="000000"/>
        </w:rPr>
        <w:t>о принятых административных регламентах предоставления муниципальных услуг;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3.3. Реестр содержит сведения о муниципальных услугах  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  администрации муниципального района (поселения).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b/>
          <w:szCs w:val="28"/>
        </w:rPr>
      </w:pPr>
      <w:r w:rsidRPr="00967D07">
        <w:rPr>
          <w:b/>
          <w:szCs w:val="28"/>
        </w:rPr>
        <w:t>4.Формирование и ведение Реестра</w:t>
      </w:r>
    </w:p>
    <w:p w:rsidR="00770D15" w:rsidRPr="00967D07" w:rsidRDefault="00770D15" w:rsidP="00770D15">
      <w:pPr>
        <w:ind w:firstLine="708"/>
        <w:rPr>
          <w:szCs w:val="28"/>
        </w:rPr>
      </w:pPr>
      <w:r w:rsidRPr="00967D07">
        <w:rPr>
          <w:szCs w:val="28"/>
        </w:rPr>
        <w:t>4.1. Формирование и ведение реестра муниципальных услуг   на бум</w:t>
      </w:r>
      <w:r w:rsidR="006E6B3E">
        <w:rPr>
          <w:szCs w:val="28"/>
        </w:rPr>
        <w:t>ажном носителе осуществляется</w:t>
      </w:r>
      <w:r w:rsidRPr="00967D07">
        <w:rPr>
          <w:szCs w:val="28"/>
        </w:rPr>
        <w:t xml:space="preserve"> администрацией </w:t>
      </w:r>
      <w:r w:rsidR="006E6B3E">
        <w:rPr>
          <w:szCs w:val="28"/>
        </w:rPr>
        <w:t>городского сельского</w:t>
      </w:r>
      <w:r>
        <w:rPr>
          <w:szCs w:val="28"/>
        </w:rPr>
        <w:t xml:space="preserve"> </w:t>
      </w:r>
      <w:r w:rsidRPr="00967D07">
        <w:rPr>
          <w:szCs w:val="28"/>
        </w:rPr>
        <w:t>поселения «</w:t>
      </w:r>
      <w:r w:rsidR="006E6B3E">
        <w:rPr>
          <w:szCs w:val="28"/>
        </w:rPr>
        <w:t>Мирнинское</w:t>
      </w:r>
      <w:r w:rsidRPr="00967D07">
        <w:rPr>
          <w:szCs w:val="28"/>
        </w:rPr>
        <w:t>».</w:t>
      </w:r>
    </w:p>
    <w:p w:rsidR="00770D15" w:rsidRPr="00967D07" w:rsidRDefault="00770D15" w:rsidP="00770D15">
      <w:pPr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4.2. Реестр </w:t>
      </w:r>
      <w:r>
        <w:rPr>
          <w:szCs w:val="28"/>
        </w:rPr>
        <w:t xml:space="preserve">муниципальных услуг </w:t>
      </w:r>
      <w:r w:rsidRPr="00967D07">
        <w:rPr>
          <w:szCs w:val="28"/>
        </w:rPr>
        <w:t xml:space="preserve">формируется   по форме согласно приложению № </w:t>
      </w:r>
      <w:r>
        <w:rPr>
          <w:szCs w:val="28"/>
        </w:rPr>
        <w:t>2</w:t>
      </w:r>
      <w:r w:rsidRPr="00967D07">
        <w:rPr>
          <w:szCs w:val="28"/>
        </w:rPr>
        <w:t>, имеет наименование "Реестр му</w:t>
      </w:r>
      <w:r w:rsidR="006E6B3E">
        <w:rPr>
          <w:szCs w:val="28"/>
        </w:rPr>
        <w:t xml:space="preserve">ниципальных услуг   сельского </w:t>
      </w:r>
      <w:r w:rsidRPr="00967D07">
        <w:rPr>
          <w:szCs w:val="28"/>
        </w:rPr>
        <w:t>поселения «</w:t>
      </w:r>
      <w:r w:rsidR="006E6B3E">
        <w:rPr>
          <w:szCs w:val="28"/>
        </w:rPr>
        <w:t>Мирнинское</w:t>
      </w:r>
      <w:r w:rsidRPr="00967D07">
        <w:rPr>
          <w:szCs w:val="28"/>
        </w:rPr>
        <w:t>»".</w:t>
      </w:r>
    </w:p>
    <w:p w:rsidR="00770D15" w:rsidRPr="00967D07" w:rsidRDefault="006E6B3E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>
        <w:rPr>
          <w:szCs w:val="28"/>
        </w:rPr>
        <w:t>4.3. Глава сельского</w:t>
      </w:r>
      <w:r w:rsidR="00770D15" w:rsidRPr="00967D07">
        <w:rPr>
          <w:szCs w:val="28"/>
        </w:rPr>
        <w:t xml:space="preserve"> поселения «</w:t>
      </w:r>
      <w:r>
        <w:rPr>
          <w:szCs w:val="28"/>
        </w:rPr>
        <w:t>Мирнинское</w:t>
      </w:r>
      <w:r w:rsidR="00770D15" w:rsidRPr="00967D07">
        <w:rPr>
          <w:szCs w:val="28"/>
        </w:rPr>
        <w:t>» определяет должностное лицо, ответственное за формирование и предоставление сведений о муниципальных услугах   для размещения в Реестре.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4.4. В процессе формирования и ведения реестра муниципальных услуг   на бумажном носителе ответственное должностное лицо осуществляет: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1) сбор, обработку, учет, регистрацию, хранение данных, поступающих от специалист</w:t>
      </w:r>
      <w:r w:rsidR="006E6B3E">
        <w:rPr>
          <w:szCs w:val="28"/>
        </w:rPr>
        <w:t>ов администрации сельского</w:t>
      </w:r>
      <w:r w:rsidRPr="00967D07">
        <w:rPr>
          <w:szCs w:val="28"/>
        </w:rPr>
        <w:t xml:space="preserve"> поселения «</w:t>
      </w:r>
      <w:r w:rsidR="006E6B3E">
        <w:rPr>
          <w:szCs w:val="28"/>
        </w:rPr>
        <w:t>Мирнинское</w:t>
      </w:r>
      <w:r w:rsidRPr="00967D07">
        <w:rPr>
          <w:szCs w:val="28"/>
        </w:rPr>
        <w:t>»;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2)  методическое обеспечение ведения реестра муниципальных услуг;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3) организацию предоставления сведений из реестра муниципальных услуг;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4) </w:t>
      </w:r>
      <w:proofErr w:type="gramStart"/>
      <w:r w:rsidRPr="00967D07">
        <w:rPr>
          <w:szCs w:val="28"/>
        </w:rPr>
        <w:t>контроль за</w:t>
      </w:r>
      <w:proofErr w:type="gramEnd"/>
      <w:r w:rsidRPr="00967D07">
        <w:rPr>
          <w:szCs w:val="28"/>
        </w:rPr>
        <w:t xml:space="preserve"> соблюдением правил ведения реестра муниципальных услуг;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4.5. Реестр муниципальных услуг, формирование и ведение которого осуществляется на бумажном носителе, утверждается постановлен</w:t>
      </w:r>
      <w:r w:rsidR="006E6B3E">
        <w:rPr>
          <w:szCs w:val="28"/>
        </w:rPr>
        <w:t>ием администрации сельского</w:t>
      </w:r>
      <w:r w:rsidRPr="00967D07">
        <w:rPr>
          <w:szCs w:val="28"/>
        </w:rPr>
        <w:t xml:space="preserve"> поселения «</w:t>
      </w:r>
      <w:r w:rsidR="006E6B3E">
        <w:rPr>
          <w:szCs w:val="28"/>
        </w:rPr>
        <w:t>Мирнинское</w:t>
      </w:r>
      <w:r w:rsidRPr="00967D07">
        <w:rPr>
          <w:szCs w:val="28"/>
        </w:rPr>
        <w:t>».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lastRenderedPageBreak/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770D15" w:rsidRPr="00967D07" w:rsidRDefault="00770D15" w:rsidP="00770D15">
      <w:pPr>
        <w:ind w:firstLine="708"/>
        <w:rPr>
          <w:szCs w:val="28"/>
        </w:rPr>
      </w:pPr>
      <w:r w:rsidRPr="00967D07">
        <w:rPr>
          <w:szCs w:val="28"/>
        </w:rPr>
        <w:t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</w:t>
      </w:r>
      <w:r w:rsidR="006E6B3E">
        <w:rPr>
          <w:szCs w:val="28"/>
        </w:rPr>
        <w:t>ицом администрации  сельского</w:t>
      </w:r>
      <w:r w:rsidRPr="00967D07">
        <w:rPr>
          <w:szCs w:val="28"/>
        </w:rPr>
        <w:t xml:space="preserve">  поселения </w:t>
      </w:r>
      <w:r>
        <w:rPr>
          <w:szCs w:val="28"/>
        </w:rPr>
        <w:t>«</w:t>
      </w:r>
      <w:r w:rsidR="006E6B3E">
        <w:rPr>
          <w:szCs w:val="28"/>
        </w:rPr>
        <w:t>Мирнинское</w:t>
      </w:r>
      <w:r>
        <w:rPr>
          <w:szCs w:val="28"/>
        </w:rPr>
        <w:t xml:space="preserve">» </w:t>
      </w:r>
      <w:r w:rsidRPr="00967D07">
        <w:rPr>
          <w:szCs w:val="28"/>
        </w:rPr>
        <w:t xml:space="preserve">по направлениям деятельности. </w:t>
      </w:r>
      <w:proofErr w:type="gramStart"/>
      <w:r w:rsidRPr="00967D07">
        <w:rPr>
          <w:szCs w:val="28"/>
        </w:rPr>
        <w:t>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</w:t>
      </w:r>
      <w:r w:rsidR="006E6B3E">
        <w:rPr>
          <w:szCs w:val="28"/>
        </w:rPr>
        <w:t>т средств бюджета сельского</w:t>
      </w:r>
      <w:r w:rsidRPr="00967D07">
        <w:rPr>
          <w:szCs w:val="28"/>
        </w:rPr>
        <w:t xml:space="preserve">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</w:t>
      </w:r>
      <w:r w:rsidR="006E6B3E">
        <w:rPr>
          <w:szCs w:val="28"/>
        </w:rPr>
        <w:t>сет   администрация сельского</w:t>
      </w:r>
      <w:r w:rsidRPr="00967D07">
        <w:rPr>
          <w:szCs w:val="28"/>
        </w:rPr>
        <w:t xml:space="preserve"> поселения «</w:t>
      </w:r>
      <w:r w:rsidR="006E6B3E">
        <w:rPr>
          <w:szCs w:val="28"/>
        </w:rPr>
        <w:t>Мирнинское</w:t>
      </w:r>
      <w:r w:rsidRPr="00967D07">
        <w:rPr>
          <w:szCs w:val="28"/>
        </w:rPr>
        <w:t>».</w:t>
      </w:r>
      <w:proofErr w:type="gramEnd"/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b/>
          <w:szCs w:val="28"/>
        </w:rPr>
      </w:pPr>
      <w:r w:rsidRPr="00967D07">
        <w:rPr>
          <w:b/>
          <w:szCs w:val="28"/>
        </w:rPr>
        <w:t>5.Функции ответственных лиц за подготовку и предоставление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b/>
          <w:szCs w:val="28"/>
        </w:rPr>
      </w:pPr>
      <w:r w:rsidRPr="00967D07">
        <w:rPr>
          <w:b/>
          <w:szCs w:val="28"/>
        </w:rPr>
        <w:t>сведений о муниципальных услугах   (далее – ответственные лица)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5.1. Специалис</w:t>
      </w:r>
      <w:r w:rsidR="006E6B3E">
        <w:rPr>
          <w:szCs w:val="28"/>
        </w:rPr>
        <w:t xml:space="preserve">ты администрации сельского </w:t>
      </w:r>
      <w:r w:rsidRPr="00967D07">
        <w:rPr>
          <w:szCs w:val="28"/>
        </w:rPr>
        <w:t>поселения</w:t>
      </w:r>
      <w:r>
        <w:rPr>
          <w:szCs w:val="28"/>
        </w:rPr>
        <w:t xml:space="preserve"> «</w:t>
      </w:r>
      <w:r w:rsidR="006E6B3E">
        <w:rPr>
          <w:szCs w:val="28"/>
        </w:rPr>
        <w:t>Мирнинское</w:t>
      </w:r>
      <w:r>
        <w:rPr>
          <w:szCs w:val="28"/>
        </w:rPr>
        <w:t>»</w:t>
      </w:r>
      <w:r w:rsidRPr="00967D07">
        <w:rPr>
          <w:szCs w:val="28"/>
        </w:rPr>
        <w:t>, предоставляющие муниципальные услуги: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а) наименование муниципальной услуги   подлежащей включению, исключению, изменению или дополнению;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б)  содержание муниципальной услуги   в случае включения новой услуги, новое описание содержания муниципальной услуги в случае внесения изменений;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770D15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770D15" w:rsidRPr="00AE1AA0" w:rsidRDefault="00770D15" w:rsidP="00770D1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AE1AA0">
        <w:rPr>
          <w:sz w:val="28"/>
          <w:szCs w:val="28"/>
        </w:rPr>
        <w:t>5.</w:t>
      </w:r>
      <w:r>
        <w:rPr>
          <w:szCs w:val="28"/>
        </w:rPr>
        <w:t>2</w:t>
      </w:r>
      <w:r w:rsidRPr="00AE1AA0">
        <w:rPr>
          <w:sz w:val="28"/>
          <w:szCs w:val="28"/>
        </w:rPr>
        <w:t xml:space="preserve">. Ответственное должностное лицо в течение трех рабочих дней со дня предоставления специалистами сведений о муниципальных услугах   обеспечивает проверку на полноту сведений об этих услугах, а также  на </w:t>
      </w:r>
      <w:r w:rsidRPr="00AE1AA0">
        <w:rPr>
          <w:sz w:val="28"/>
          <w:szCs w:val="28"/>
        </w:rPr>
        <w:lastRenderedPageBreak/>
        <w:t xml:space="preserve">соответствие нормативным правовым актам, регулирующим исполнение муниципальных услуг.  </w:t>
      </w:r>
    </w:p>
    <w:p w:rsidR="00770D15" w:rsidRPr="00AE1AA0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3</w:t>
      </w:r>
      <w:r w:rsidRPr="00AE1AA0">
        <w:rPr>
          <w:szCs w:val="28"/>
        </w:rPr>
        <w:t>. Если по результатам проверки нарушений не выявлено, принимается соответствующее постановле</w:t>
      </w:r>
      <w:r w:rsidR="006E6B3E">
        <w:rPr>
          <w:szCs w:val="28"/>
        </w:rPr>
        <w:t>ние администрации сельского</w:t>
      </w:r>
      <w:r w:rsidRPr="00AE1AA0">
        <w:rPr>
          <w:szCs w:val="28"/>
        </w:rPr>
        <w:t xml:space="preserve"> поселения «</w:t>
      </w:r>
      <w:r w:rsidR="006E6B3E">
        <w:rPr>
          <w:szCs w:val="28"/>
        </w:rPr>
        <w:t>Мирнинское</w:t>
      </w:r>
      <w:r w:rsidRPr="00AE1AA0">
        <w:rPr>
          <w:szCs w:val="28"/>
        </w:rPr>
        <w:t>» и сведения о муниципальных услугах размещаются в Реестре.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4</w:t>
      </w:r>
      <w:r w:rsidRPr="00AE1AA0">
        <w:rPr>
          <w:szCs w:val="28"/>
        </w:rPr>
        <w:t>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</w:t>
      </w:r>
      <w:r w:rsidRPr="00967D07">
        <w:rPr>
          <w:szCs w:val="28"/>
        </w:rPr>
        <w:t xml:space="preserve"> сведений.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b/>
          <w:szCs w:val="28"/>
        </w:rPr>
      </w:pPr>
      <w:r w:rsidRPr="00967D07">
        <w:rPr>
          <w:b/>
          <w:szCs w:val="28"/>
        </w:rPr>
        <w:t>6.Функции ответственного должностного лица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b/>
          <w:szCs w:val="28"/>
        </w:rPr>
      </w:pPr>
      <w:r w:rsidRPr="00967D07">
        <w:rPr>
          <w:b/>
          <w:szCs w:val="28"/>
        </w:rPr>
        <w:t>7.Ответственность</w:t>
      </w:r>
    </w:p>
    <w:p w:rsidR="00770D15" w:rsidRPr="00967D07" w:rsidRDefault="00770D15" w:rsidP="00770D15">
      <w:pPr>
        <w:tabs>
          <w:tab w:val="left" w:pos="0"/>
        </w:tabs>
        <w:spacing w:line="240" w:lineRule="auto"/>
        <w:contextualSpacing/>
        <w:rPr>
          <w:szCs w:val="28"/>
        </w:rPr>
      </w:pPr>
      <w:r w:rsidRPr="00967D07">
        <w:rPr>
          <w:szCs w:val="28"/>
        </w:rPr>
        <w:t>7.1. Специали</w:t>
      </w:r>
      <w:r w:rsidR="006E6B3E">
        <w:rPr>
          <w:szCs w:val="28"/>
        </w:rPr>
        <w:t>сты Администрации сельского</w:t>
      </w:r>
      <w:r w:rsidRPr="00967D07">
        <w:rPr>
          <w:szCs w:val="28"/>
        </w:rPr>
        <w:t xml:space="preserve"> поселения</w:t>
      </w:r>
      <w:r>
        <w:rPr>
          <w:szCs w:val="28"/>
        </w:rPr>
        <w:t xml:space="preserve"> «</w:t>
      </w:r>
      <w:r w:rsidR="006E6B3E">
        <w:rPr>
          <w:szCs w:val="28"/>
        </w:rPr>
        <w:t>Мирнинское</w:t>
      </w:r>
      <w:r>
        <w:rPr>
          <w:szCs w:val="28"/>
        </w:rPr>
        <w:t>»</w:t>
      </w:r>
      <w:r w:rsidRPr="00967D07">
        <w:rPr>
          <w:szCs w:val="28"/>
        </w:rPr>
        <w:t>,  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770D15" w:rsidRPr="00967D07" w:rsidRDefault="00770D15" w:rsidP="00770D15">
      <w:pPr>
        <w:spacing w:line="240" w:lineRule="auto"/>
        <w:ind w:left="720" w:firstLine="0"/>
        <w:contextualSpacing/>
        <w:rPr>
          <w:szCs w:val="28"/>
        </w:rPr>
      </w:pPr>
    </w:p>
    <w:p w:rsidR="00770D15" w:rsidRPr="00967D07" w:rsidRDefault="00770D15" w:rsidP="00770D15">
      <w:pPr>
        <w:spacing w:line="240" w:lineRule="auto"/>
        <w:ind w:left="720" w:firstLine="0"/>
        <w:contextualSpacing/>
        <w:rPr>
          <w:szCs w:val="28"/>
        </w:rPr>
      </w:pPr>
    </w:p>
    <w:p w:rsidR="00770D15" w:rsidRPr="00967D07" w:rsidRDefault="00770D15" w:rsidP="00770D15">
      <w:pPr>
        <w:spacing w:line="240" w:lineRule="auto"/>
        <w:contextualSpacing/>
        <w:rPr>
          <w:szCs w:val="28"/>
        </w:rPr>
        <w:sectPr w:rsidR="00770D15" w:rsidRPr="00967D07" w:rsidSect="00ED7D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770D15" w:rsidRPr="006E6B3E" w:rsidRDefault="006E6B3E" w:rsidP="00770D15">
      <w:pPr>
        <w:tabs>
          <w:tab w:val="left" w:pos="4962"/>
          <w:tab w:val="left" w:pos="5529"/>
        </w:tabs>
        <w:spacing w:line="240" w:lineRule="auto"/>
        <w:ind w:firstLine="0"/>
        <w:contextualSpacing/>
        <w:rPr>
          <w:sz w:val="24"/>
          <w:szCs w:val="24"/>
        </w:rPr>
      </w:pPr>
      <w:r w:rsidRPr="006E6B3E"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770D15" w:rsidRPr="006E6B3E">
        <w:rPr>
          <w:sz w:val="24"/>
          <w:szCs w:val="24"/>
        </w:rPr>
        <w:t>Приложение  № 2    к Порядку</w:t>
      </w:r>
    </w:p>
    <w:p w:rsidR="00770D15" w:rsidRPr="006E6B3E" w:rsidRDefault="00770D15" w:rsidP="00770D15">
      <w:pPr>
        <w:tabs>
          <w:tab w:val="left" w:pos="4962"/>
          <w:tab w:val="left" w:pos="5529"/>
        </w:tabs>
        <w:spacing w:line="240" w:lineRule="auto"/>
        <w:ind w:left="3504"/>
        <w:contextualSpacing/>
        <w:rPr>
          <w:sz w:val="24"/>
          <w:szCs w:val="24"/>
        </w:rPr>
      </w:pPr>
      <w:r w:rsidRPr="006E6B3E">
        <w:rPr>
          <w:sz w:val="24"/>
          <w:szCs w:val="24"/>
        </w:rPr>
        <w:t>формирования и ведения реестра</w:t>
      </w:r>
    </w:p>
    <w:p w:rsidR="00770D15" w:rsidRPr="006E6B3E" w:rsidRDefault="00770D15" w:rsidP="00770D15">
      <w:pPr>
        <w:tabs>
          <w:tab w:val="left" w:pos="4962"/>
          <w:tab w:val="left" w:pos="5529"/>
        </w:tabs>
        <w:spacing w:line="240" w:lineRule="auto"/>
        <w:ind w:left="3504"/>
        <w:contextualSpacing/>
        <w:rPr>
          <w:sz w:val="24"/>
          <w:szCs w:val="24"/>
        </w:rPr>
      </w:pPr>
      <w:r w:rsidRPr="006E6B3E">
        <w:rPr>
          <w:sz w:val="24"/>
          <w:szCs w:val="24"/>
        </w:rPr>
        <w:t>м</w:t>
      </w:r>
      <w:r w:rsidR="006E6B3E" w:rsidRPr="006E6B3E">
        <w:rPr>
          <w:sz w:val="24"/>
          <w:szCs w:val="24"/>
        </w:rPr>
        <w:t xml:space="preserve">униципальных услуг </w:t>
      </w:r>
      <w:r w:rsidRPr="006E6B3E">
        <w:rPr>
          <w:sz w:val="24"/>
          <w:szCs w:val="24"/>
        </w:rPr>
        <w:t xml:space="preserve"> </w:t>
      </w:r>
    </w:p>
    <w:p w:rsidR="00770D15" w:rsidRPr="006E6B3E" w:rsidRDefault="006E6B3E" w:rsidP="00770D15">
      <w:pPr>
        <w:tabs>
          <w:tab w:val="left" w:pos="4962"/>
          <w:tab w:val="left" w:pos="5529"/>
        </w:tabs>
        <w:spacing w:line="240" w:lineRule="auto"/>
        <w:ind w:left="3504"/>
        <w:contextualSpacing/>
        <w:rPr>
          <w:rFonts w:ascii="Arial" w:hAnsi="Arial" w:cs="Arial"/>
          <w:sz w:val="24"/>
          <w:szCs w:val="24"/>
        </w:rPr>
      </w:pPr>
      <w:r w:rsidRPr="006E6B3E">
        <w:rPr>
          <w:sz w:val="24"/>
          <w:szCs w:val="24"/>
        </w:rPr>
        <w:t xml:space="preserve">сельского </w:t>
      </w:r>
      <w:r w:rsidR="00770D15" w:rsidRPr="006E6B3E">
        <w:rPr>
          <w:sz w:val="24"/>
          <w:szCs w:val="24"/>
        </w:rPr>
        <w:t>поселения «</w:t>
      </w:r>
      <w:r w:rsidRPr="006E6B3E">
        <w:rPr>
          <w:sz w:val="24"/>
          <w:szCs w:val="24"/>
        </w:rPr>
        <w:t>Мирнинское»</w:t>
      </w:r>
    </w:p>
    <w:p w:rsidR="00770D15" w:rsidRPr="001E03D8" w:rsidRDefault="00770D15" w:rsidP="00770D15">
      <w:pPr>
        <w:tabs>
          <w:tab w:val="left" w:pos="4962"/>
          <w:tab w:val="left" w:pos="5529"/>
        </w:tabs>
        <w:spacing w:line="240" w:lineRule="auto"/>
        <w:ind w:left="3504"/>
        <w:contextualSpacing/>
        <w:rPr>
          <w:szCs w:val="28"/>
        </w:rPr>
      </w:pPr>
    </w:p>
    <w:tbl>
      <w:tblPr>
        <w:tblW w:w="55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3"/>
        <w:gridCol w:w="15"/>
        <w:gridCol w:w="1235"/>
        <w:gridCol w:w="289"/>
        <w:gridCol w:w="21"/>
        <w:gridCol w:w="107"/>
        <w:gridCol w:w="1568"/>
        <w:gridCol w:w="40"/>
        <w:gridCol w:w="136"/>
        <w:gridCol w:w="281"/>
        <w:gridCol w:w="132"/>
        <w:gridCol w:w="1323"/>
        <w:gridCol w:w="220"/>
        <w:gridCol w:w="17"/>
        <w:gridCol w:w="429"/>
        <w:gridCol w:w="90"/>
        <w:gridCol w:w="1451"/>
        <w:gridCol w:w="142"/>
        <w:gridCol w:w="13"/>
        <w:gridCol w:w="21"/>
        <w:gridCol w:w="1800"/>
        <w:gridCol w:w="25"/>
        <w:gridCol w:w="48"/>
        <w:gridCol w:w="30"/>
        <w:gridCol w:w="46"/>
        <w:gridCol w:w="121"/>
        <w:gridCol w:w="511"/>
        <w:gridCol w:w="44"/>
      </w:tblGrid>
      <w:tr w:rsidR="00770D15" w:rsidRPr="001E03D8" w:rsidTr="00625ABD">
        <w:trPr>
          <w:gridAfter w:val="3"/>
          <w:wAfter w:w="323" w:type="pct"/>
        </w:trPr>
        <w:tc>
          <w:tcPr>
            <w:tcW w:w="4641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1E03D8">
              <w:rPr>
                <w:sz w:val="24"/>
                <w:szCs w:val="24"/>
              </w:rPr>
              <w:t xml:space="preserve">Перечень муниципальных услуг, предоставляемых органами местного самоуправления </w:t>
            </w:r>
            <w:r>
              <w:rPr>
                <w:sz w:val="24"/>
                <w:szCs w:val="24"/>
              </w:rPr>
              <w:t xml:space="preserve"> городского (сельского) поселения «        »</w:t>
            </w:r>
            <w:r w:rsidRPr="005D5E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70D15" w:rsidRPr="001E03D8" w:rsidTr="00625ABD">
        <w:trPr>
          <w:gridAfter w:val="4"/>
          <w:wAfter w:w="34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E03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03D8">
              <w:rPr>
                <w:sz w:val="24"/>
                <w:szCs w:val="24"/>
              </w:rPr>
              <w:t>/</w:t>
            </w:r>
            <w:proofErr w:type="spellStart"/>
            <w:r w:rsidRPr="001E03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 </w:t>
            </w:r>
            <w:r w:rsidRPr="005D5E08">
              <w:rPr>
                <w:sz w:val="24"/>
                <w:szCs w:val="24"/>
              </w:rPr>
              <w:t xml:space="preserve"> </w:t>
            </w:r>
            <w:r w:rsidRPr="001E03D8">
              <w:rPr>
                <w:sz w:val="24"/>
                <w:szCs w:val="24"/>
              </w:rPr>
              <w:t xml:space="preserve"> (структурное подразделение),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муниципальную услугу</w:t>
            </w:r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1026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5E08">
              <w:rPr>
                <w:sz w:val="24"/>
                <w:szCs w:val="24"/>
              </w:rPr>
              <w:t xml:space="preserve">Категории </w:t>
            </w:r>
            <w:r w:rsidRPr="005D5E08">
              <w:rPr>
                <w:sz w:val="24"/>
                <w:szCs w:val="24"/>
              </w:rPr>
              <w:br/>
              <w:t xml:space="preserve">получателей </w:t>
            </w:r>
            <w:r w:rsidRPr="005D5E08">
              <w:rPr>
                <w:sz w:val="24"/>
                <w:szCs w:val="24"/>
              </w:rPr>
              <w:br/>
              <w:t>(потребителей)</w:t>
            </w:r>
            <w:r w:rsidRPr="005D5E08">
              <w:rPr>
                <w:sz w:val="24"/>
                <w:szCs w:val="24"/>
              </w:rPr>
              <w:br/>
              <w:t xml:space="preserve">муниципальной </w:t>
            </w:r>
            <w:r w:rsidRPr="005D5E08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9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0D15" w:rsidRPr="005D5E08" w:rsidRDefault="00770D15" w:rsidP="00770D15">
            <w:pPr>
              <w:pStyle w:val="formattext"/>
            </w:pPr>
            <w:r w:rsidRPr="005D5E08">
              <w:t>Нормативно-правовой</w:t>
            </w:r>
            <w:r w:rsidRPr="005D5E08">
              <w:br/>
              <w:t xml:space="preserve">акт, </w:t>
            </w:r>
            <w:r w:rsidRPr="005D5E08">
              <w:br/>
              <w:t xml:space="preserve">предусматривающий </w:t>
            </w:r>
            <w:r w:rsidRPr="005D5E08">
              <w:br/>
              <w:t xml:space="preserve">оказание </w:t>
            </w:r>
            <w:r w:rsidRPr="005D5E08">
              <w:br/>
              <w:t xml:space="preserve">муниципальной </w:t>
            </w:r>
            <w:r w:rsidRPr="005D5E08">
              <w:br/>
              <w:t>услуги, необходимых</w:t>
            </w:r>
            <w:r w:rsidRPr="005D5E08">
              <w:br/>
              <w:t xml:space="preserve">и обязательных </w:t>
            </w:r>
            <w:r w:rsidRPr="005D5E08">
              <w:br/>
              <w:t>услуг (дата, номер,</w:t>
            </w:r>
            <w:r w:rsidRPr="005D5E08">
              <w:br/>
              <w:t xml:space="preserve">наименование) </w:t>
            </w:r>
          </w:p>
        </w:tc>
        <w:tc>
          <w:tcPr>
            <w:tcW w:w="979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770D15" w:rsidRPr="005D5E0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5E08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5E08">
              <w:rPr>
                <w:color w:val="000000"/>
                <w:sz w:val="24"/>
                <w:szCs w:val="24"/>
              </w:rPr>
              <w:t>регламенте предоставления муниципальной услуги </w:t>
            </w:r>
          </w:p>
          <w:p w:rsidR="00770D15" w:rsidRPr="005D5E0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70D15" w:rsidRPr="005D5E08" w:rsidRDefault="00770D15" w:rsidP="00770D15">
            <w:pPr>
              <w:pStyle w:val="formattext"/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70D15" w:rsidRPr="001E03D8" w:rsidTr="00625ABD">
        <w:trPr>
          <w:gridAfter w:val="2"/>
          <w:wAfter w:w="26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FE19F1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70D15" w:rsidRPr="001E03D8" w:rsidTr="00625ABD">
        <w:trPr>
          <w:gridAfter w:val="5"/>
          <w:wAfter w:w="359" w:type="pct"/>
          <w:trHeight w:val="900"/>
        </w:trPr>
        <w:tc>
          <w:tcPr>
            <w:tcW w:w="4641" w:type="pct"/>
            <w:gridSpan w:val="23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770D15" w:rsidRDefault="00770D15" w:rsidP="00770D15">
            <w:pPr>
              <w:spacing w:line="240" w:lineRule="auto"/>
              <w:ind w:firstLine="10"/>
              <w:rPr>
                <w:sz w:val="24"/>
                <w:szCs w:val="24"/>
              </w:rPr>
            </w:pPr>
          </w:p>
          <w:p w:rsidR="00770D15" w:rsidRDefault="00770D15" w:rsidP="00770D15">
            <w:pPr>
              <w:spacing w:line="240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 У</w:t>
            </w:r>
            <w:r w:rsidRPr="00B0738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B0738E">
              <w:rPr>
                <w:sz w:val="24"/>
                <w:szCs w:val="24"/>
              </w:rPr>
              <w:t xml:space="preserve">, которые являются необходимыми и обязательными для предоставления муниципальных услуг и включены в перечень, утвержденный в соответствии с </w:t>
            </w:r>
            <w:hyperlink r:id="rId16" w:history="1">
              <w:r w:rsidRPr="00B0738E">
                <w:rPr>
                  <w:color w:val="0000FF"/>
                  <w:sz w:val="24"/>
                  <w:szCs w:val="24"/>
                </w:rPr>
                <w:t>пунктом 3 части 1 статьи 9</w:t>
              </w:r>
            </w:hyperlink>
            <w:r w:rsidRPr="00B07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738E"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B07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закона </w:t>
            </w:r>
            <w:r w:rsidRPr="002658E2">
              <w:rPr>
                <w:sz w:val="24"/>
                <w:szCs w:val="24"/>
              </w:rPr>
              <w:t>от 27 июля 2010 г. N 210-ФЗ "Об организации предоставления государственных и муниципальных услуг"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70D15" w:rsidRPr="001E03D8" w:rsidTr="00625ABD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E03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03D8">
              <w:rPr>
                <w:sz w:val="24"/>
                <w:szCs w:val="24"/>
              </w:rPr>
              <w:t>/</w:t>
            </w:r>
            <w:proofErr w:type="spellStart"/>
            <w:r w:rsidRPr="001E03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Наименование </w:t>
            </w:r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 </w:t>
            </w:r>
            <w:proofErr w:type="gramStart"/>
            <w:r w:rsidRPr="001E03D8">
              <w:rPr>
                <w:sz w:val="24"/>
                <w:szCs w:val="24"/>
              </w:rPr>
              <w:t>предоставляющи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770D15" w:rsidRPr="005619AF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70D15" w:rsidRPr="001E03D8" w:rsidTr="00625ABD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FE19F1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70D15" w:rsidRPr="001E03D8" w:rsidTr="00625AB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10" w:type="pct"/>
            <w:vAlign w:val="center"/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84" w:type="pct"/>
            <w:gridSpan w:val="4"/>
            <w:vAlign w:val="center"/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7" w:type="pct"/>
            <w:gridSpan w:val="2"/>
            <w:vAlign w:val="center"/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32" w:type="pct"/>
            <w:vAlign w:val="center"/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8" w:type="pct"/>
            <w:gridSpan w:val="7"/>
            <w:vAlign w:val="center"/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" w:type="pct"/>
            <w:vAlign w:val="center"/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3" w:type="pct"/>
            <w:gridSpan w:val="7"/>
            <w:vAlign w:val="center"/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" w:type="pct"/>
            <w:vAlign w:val="center"/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770D15" w:rsidRPr="001E03D8" w:rsidTr="00625ABD">
        <w:trPr>
          <w:gridAfter w:val="5"/>
          <w:wAfter w:w="359" w:type="pct"/>
        </w:trPr>
        <w:tc>
          <w:tcPr>
            <w:tcW w:w="4641" w:type="pct"/>
            <w:gridSpan w:val="23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1E03D8">
              <w:rPr>
                <w:sz w:val="24"/>
                <w:szCs w:val="24"/>
              </w:rPr>
              <w:t>Перечень услуг, оказываемых муниципальными учреждениями и другими организациями, в которых размещается муниципальное задание (заказ)</w:t>
            </w:r>
            <w:r>
              <w:rPr>
                <w:sz w:val="24"/>
                <w:szCs w:val="24"/>
              </w:rPr>
              <w:t>, выполняемых за счет средств местного бюджета</w:t>
            </w:r>
          </w:p>
        </w:tc>
      </w:tr>
      <w:tr w:rsidR="00770D15" w:rsidRPr="001E03D8" w:rsidTr="00625ABD">
        <w:trPr>
          <w:gridAfter w:val="7"/>
          <w:wAfter w:w="394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Орган местного самоуправления, </w:t>
            </w:r>
            <w:r>
              <w:rPr>
                <w:sz w:val="24"/>
                <w:szCs w:val="24"/>
              </w:rPr>
              <w:t>разместившее (разместивший</w:t>
            </w:r>
            <w:proofErr w:type="gramStart"/>
            <w:r>
              <w:rPr>
                <w:sz w:val="24"/>
                <w:szCs w:val="24"/>
              </w:rPr>
              <w:t>)м</w:t>
            </w:r>
            <w:proofErr w:type="gramEnd"/>
            <w:r>
              <w:rPr>
                <w:sz w:val="24"/>
                <w:szCs w:val="24"/>
              </w:rPr>
              <w:t>униципальное задание (заказ)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, </w:t>
            </w:r>
            <w:proofErr w:type="gramStart"/>
            <w:r w:rsidRPr="001E03D8">
              <w:rPr>
                <w:sz w:val="24"/>
                <w:szCs w:val="24"/>
              </w:rPr>
              <w:t>предоставляющи</w:t>
            </w:r>
            <w:r>
              <w:rPr>
                <w:sz w:val="24"/>
                <w:szCs w:val="24"/>
              </w:rPr>
              <w:t>е</w:t>
            </w:r>
            <w:proofErr w:type="gramEnd"/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770D15" w:rsidRPr="005619AF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770D15" w:rsidRPr="001E03D8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</w:tr>
      <w:tr w:rsidR="00770D15" w:rsidRPr="001E03D8" w:rsidTr="00625ABD">
        <w:trPr>
          <w:gridAfter w:val="6"/>
          <w:wAfter w:w="382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0D15" w:rsidRPr="00FE19F1" w:rsidRDefault="00770D15" w:rsidP="00770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15" w:rsidRPr="001E03D8" w:rsidRDefault="00770D15" w:rsidP="00770D1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D15" w:rsidRPr="00967D07" w:rsidRDefault="00770D15" w:rsidP="00770D15">
      <w:pPr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 </w:t>
      </w:r>
    </w:p>
    <w:p w:rsidR="00770D15" w:rsidRDefault="00770D15" w:rsidP="00770D15"/>
    <w:p w:rsidR="00857D20" w:rsidRPr="00770D15" w:rsidRDefault="00857D20" w:rsidP="00770D15">
      <w:pPr>
        <w:rPr>
          <w:szCs w:val="28"/>
        </w:rPr>
      </w:pPr>
    </w:p>
    <w:sectPr w:rsidR="00857D20" w:rsidRPr="00770D15" w:rsidSect="007A50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D2" w:rsidRDefault="005823D2" w:rsidP="00EA0866">
      <w:pPr>
        <w:spacing w:line="240" w:lineRule="auto"/>
      </w:pPr>
      <w:r>
        <w:separator/>
      </w:r>
    </w:p>
  </w:endnote>
  <w:endnote w:type="continuationSeparator" w:id="0">
    <w:p w:rsidR="005823D2" w:rsidRDefault="005823D2" w:rsidP="00EA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A" w:rsidRDefault="005823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B" w:rsidRDefault="006E6B3E">
    <w:pPr>
      <w:pStyle w:val="a8"/>
      <w:jc w:val="center"/>
    </w:pPr>
    <w:r>
      <w:t xml:space="preserve"> </w:t>
    </w:r>
  </w:p>
  <w:p w:rsidR="007A5024" w:rsidRDefault="005823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A" w:rsidRDefault="005823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D2" w:rsidRDefault="005823D2" w:rsidP="00EA0866">
      <w:pPr>
        <w:spacing w:line="240" w:lineRule="auto"/>
      </w:pPr>
      <w:r>
        <w:separator/>
      </w:r>
    </w:p>
  </w:footnote>
  <w:footnote w:type="continuationSeparator" w:id="0">
    <w:p w:rsidR="005823D2" w:rsidRDefault="005823D2" w:rsidP="00EA08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A" w:rsidRDefault="005823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66992"/>
      <w:docPartObj>
        <w:docPartGallery w:val="Page Numbers (Top of Page)"/>
        <w:docPartUnique/>
      </w:docPartObj>
    </w:sdtPr>
    <w:sdtContent>
      <w:p w:rsidR="00ED7DDA" w:rsidRDefault="00EA0866">
        <w:pPr>
          <w:pStyle w:val="a6"/>
          <w:jc w:val="center"/>
        </w:pPr>
        <w:r>
          <w:fldChar w:fldCharType="begin"/>
        </w:r>
        <w:r w:rsidR="006E6B3E">
          <w:instrText xml:space="preserve"> PAGE   \* MERGEFORMAT </w:instrText>
        </w:r>
        <w:r>
          <w:fldChar w:fldCharType="separate"/>
        </w:r>
        <w:r w:rsidR="00242CC6">
          <w:rPr>
            <w:noProof/>
          </w:rPr>
          <w:t>7</w:t>
        </w:r>
        <w:r>
          <w:fldChar w:fldCharType="end"/>
        </w:r>
      </w:p>
    </w:sdtContent>
  </w:sdt>
  <w:p w:rsidR="007A5024" w:rsidRDefault="005823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24" w:rsidRDefault="006E6B3E">
    <w:pPr>
      <w:pStyle w:val="a6"/>
      <w:jc w:val="center"/>
    </w:pPr>
    <w:r>
      <w:t xml:space="preserve"> </w:t>
    </w:r>
  </w:p>
  <w:p w:rsidR="007A5024" w:rsidRDefault="005823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15"/>
    <w:rsid w:val="00242CC6"/>
    <w:rsid w:val="005823D2"/>
    <w:rsid w:val="006E6B3E"/>
    <w:rsid w:val="00770D15"/>
    <w:rsid w:val="00857D20"/>
    <w:rsid w:val="00EA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15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0D15"/>
    <w:pPr>
      <w:spacing w:before="100" w:beforeAutospacing="1" w:after="119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rsid w:val="00770D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770D15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770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70D15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770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0D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770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D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00297773C21F8B551682FCFF2E14FB6D2CAA6FE494DD1BFC4D7E6BB33272BF05J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6745460BA40E3343100297773C21F8B551583FCFD2E14FB6D2CAA6FBE04J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8F3B38DEEC71BDB48CD116FC078C4C70A8E8C7A5F7EDA1232A93459EB9FBE544F013B306724EB4AX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6745460BA40E3343100297773C21F8B561285F0FF2E14FB6D2CAA6FBE04J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C6745460BA40E334311E24611F9E108E5F4E88F1FA2040A63277F738ED9E8A5CB3143C2FBE337BF4B031BB0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oPDbjzWzhjbbFjs//PYKs2H3Vx9iUQL0iioUxSqgRJc=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nF8fWYTzOQ8FlkjHwGMuNIcGxWWvBQhPal6QxJsIVqs=</DigestValue>
    </Reference>
  </SignedInfo>
  <SignatureValue>Y4JTLkVwbL0JSk9rr1ONma4qGEUd9hO7s2fKb1zylAvysb0x4g2hTlCKSJDxT8h2noqMb0EDwyY3
bpgwn+4gNA==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dsig-more#gostr3411"/>
        <DigestValue>e5QGC64VrimF4idoVry8W10Gpt6Rs62R4JgWprO+QUQ=</DigestValue>
      </Reference>
      <Reference URI="/word/document.xml?ContentType=application/vnd.openxmlformats-officedocument.wordprocessingml.document.main+xml">
        <DigestMethod Algorithm="http://www.w3.org/2001/04/xmldsig-more#gostr3411"/>
        <DigestValue>+Y0r1/6hqOOqW2utQNoKFNItUoBKY5PTPS2WLSqhmzI=</DigestValue>
      </Reference>
      <Reference URI="/word/endnotes.xml?ContentType=application/vnd.openxmlformats-officedocument.wordprocessingml.endnotes+xml">
        <DigestMethod Algorithm="http://www.w3.org/2001/04/xmldsig-more#gostr3411"/>
        <DigestValue>adjziuXoPTscz0EYQ8AfV5wuFgbuPE7og60R7Lq8jwk=</DigestValue>
      </Reference>
      <Reference URI="/word/fontTable.xml?ContentType=application/vnd.openxmlformats-officedocument.wordprocessingml.fontTable+xml">
        <DigestMethod Algorithm="http://www.w3.org/2001/04/xmldsig-more#gostr3411"/>
        <DigestValue>R5xsKqWe9B8lk27iAuZQqXBzc/B0Dx1RvfWd7lgRlzk=</DigestValue>
      </Reference>
      <Reference URI="/word/footer1.xml?ContentType=application/vnd.openxmlformats-officedocument.wordprocessingml.footer+xml">
        <DigestMethod Algorithm="http://www.w3.org/2001/04/xmldsig-more#gostr3411"/>
        <DigestValue>UGURrCWrgZ03rmvOrDViYjuO6VSEpCeKNJ4q4MUC4RQ=</DigestValue>
      </Reference>
      <Reference URI="/word/footer2.xml?ContentType=application/vnd.openxmlformats-officedocument.wordprocessingml.footer+xml">
        <DigestMethod Algorithm="http://www.w3.org/2001/04/xmldsig-more#gostr3411"/>
        <DigestValue>eNCwO2DoQKLQAIckpROJ5Bkp7Y43U0tQ7xbOMX7oxuA=</DigestValue>
      </Reference>
      <Reference URI="/word/footer3.xml?ContentType=application/vnd.openxmlformats-officedocument.wordprocessingml.footer+xml">
        <DigestMethod Algorithm="http://www.w3.org/2001/04/xmldsig-more#gostr3411"/>
        <DigestValue>UGURrCWrgZ03rmvOrDViYjuO6VSEpCeKNJ4q4MUC4RQ=</DigestValue>
      </Reference>
      <Reference URI="/word/footnotes.xml?ContentType=application/vnd.openxmlformats-officedocument.wordprocessingml.footnotes+xml">
        <DigestMethod Algorithm="http://www.w3.org/2001/04/xmldsig-more#gostr3411"/>
        <DigestValue>KVb7j4fBVvIkUG6HvZraq3E00qPfRMAiDeKM3dWTdlc=</DigestValue>
      </Reference>
      <Reference URI="/word/header1.xml?ContentType=application/vnd.openxmlformats-officedocument.wordprocessingml.header+xml">
        <DigestMethod Algorithm="http://www.w3.org/2001/04/xmldsig-more#gostr3411"/>
        <DigestValue>xseXLMmwhVdKHULl3yqY8aKDzP75qSv2RKn+GGMuukY=</DigestValue>
      </Reference>
      <Reference URI="/word/header2.xml?ContentType=application/vnd.openxmlformats-officedocument.wordprocessingml.header+xml">
        <DigestMethod Algorithm="http://www.w3.org/2001/04/xmldsig-more#gostr3411"/>
        <DigestValue>rNmtrhnSq3SQi/InXQxNN1w8BE9WKQYcSOsx0pUkc34=</DigestValue>
      </Reference>
      <Reference URI="/word/header3.xml?ContentType=application/vnd.openxmlformats-officedocument.wordprocessingml.header+xml">
        <DigestMethod Algorithm="http://www.w3.org/2001/04/xmldsig-more#gostr3411"/>
        <DigestValue>5Gngy/PaKnqyCSO8cS0Xeo+o4rl+kZk3SBQb5+q6H7U=</DigestValue>
      </Reference>
      <Reference URI="/word/settings.xml?ContentType=application/vnd.openxmlformats-officedocument.wordprocessingml.settings+xml">
        <DigestMethod Algorithm="http://www.w3.org/2001/04/xmldsig-more#gostr3411"/>
        <DigestValue>+108DN+A4+A2YHpBcyS4DiYExVhRheRrBQYZ8v6fi8s=</DigestValue>
      </Reference>
      <Reference URI="/word/styles.xml?ContentType=application/vnd.openxmlformats-officedocument.wordprocessingml.styles+xml">
        <DigestMethod Algorithm="http://www.w3.org/2001/04/xmldsig-more#gostr3411"/>
        <DigestValue>kBOjL4RI+VbFw2IPQ72+Rv4vFmoa/U+jo7SimJ52TRk=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2018-07-06T05:51:03Z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2018-07-06T05:51:03Z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2018-06-25T08:49:00Z</cp:lastPrinted>
  <dcterms:created xsi:type="dcterms:W3CDTF">2018-06-25T08:18:00Z</dcterms:created>
  <dcterms:modified xsi:type="dcterms:W3CDTF">2018-06-25T08:49:00Z</dcterms:modified>
</cp:coreProperties>
</file>