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3" w:rsidRDefault="00F02843" w:rsidP="00F02843">
      <w:pPr>
        <w:pStyle w:val="a3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F02843" w:rsidRDefault="00F02843" w:rsidP="00F02843">
      <w:pPr>
        <w:pStyle w:val="a3"/>
        <w:rPr>
          <w:szCs w:val="28"/>
        </w:rPr>
      </w:pPr>
      <w:r>
        <w:rPr>
          <w:szCs w:val="28"/>
        </w:rPr>
        <w:t xml:space="preserve"> «ДОЛГОКЫЧИНСКОЕ»</w:t>
      </w:r>
    </w:p>
    <w:p w:rsidR="00F02843" w:rsidRDefault="00F02843" w:rsidP="00F02843">
      <w:pPr>
        <w:pStyle w:val="a3"/>
        <w:rPr>
          <w:szCs w:val="28"/>
        </w:rPr>
      </w:pPr>
    </w:p>
    <w:p w:rsidR="00F02843" w:rsidRDefault="00F02843" w:rsidP="00F02843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F02843" w:rsidRDefault="00F02843" w:rsidP="00F028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село Долгокыча</w:t>
      </w:r>
    </w:p>
    <w:p w:rsidR="00F02843" w:rsidRDefault="00F02843" w:rsidP="00F02843">
      <w:pPr>
        <w:tabs>
          <w:tab w:val="left" w:pos="3048"/>
        </w:tabs>
        <w:jc w:val="both"/>
        <w:rPr>
          <w:rFonts w:ascii="Calibri" w:hAnsi="Calibri"/>
        </w:rPr>
      </w:pPr>
      <w:r>
        <w:tab/>
      </w:r>
    </w:p>
    <w:p w:rsidR="00F02843" w:rsidRDefault="00F02843" w:rsidP="00F02843">
      <w:pPr>
        <w:tabs>
          <w:tab w:val="left" w:pos="63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 » ноября  2017 года                                                                                № 26</w:t>
      </w:r>
    </w:p>
    <w:p w:rsidR="00F02843" w:rsidRDefault="00F02843" w:rsidP="00F02843">
      <w:pPr>
        <w:tabs>
          <w:tab w:val="left" w:pos="6302"/>
        </w:tabs>
        <w:rPr>
          <w:rFonts w:ascii="Times New Roman" w:hAnsi="Times New Roman" w:cs="Times New Roman"/>
          <w:sz w:val="28"/>
          <w:szCs w:val="28"/>
        </w:rPr>
      </w:pPr>
    </w:p>
    <w:p w:rsidR="00F02843" w:rsidRDefault="00F02843" w:rsidP="00F02843">
      <w:pPr>
        <w:tabs>
          <w:tab w:val="left" w:pos="63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реестра муниципального имущества администрации сельского поселения «Долгокычинское»</w:t>
      </w:r>
    </w:p>
    <w:p w:rsidR="00F02843" w:rsidRDefault="00F02843" w:rsidP="00F02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Акта приема-передачи муниципальных унитарных предприятий, муниципальных учреждений, иного муниципального имущества, подлежащих безвозмездной передаче администрации муниципального района «Оловяннинский район» в собственность сельского поселения «Долгокычинское» от 11.11.2005 года, приказа Министерства экономического развития РФ от 30 августа 2011 г.№ 424,  Администрация сельского поселения «Долгокычинское»</w:t>
      </w:r>
    </w:p>
    <w:p w:rsidR="00F02843" w:rsidRDefault="00F02843" w:rsidP="00F02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2843" w:rsidRDefault="00F02843" w:rsidP="00F02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843" w:rsidRDefault="00F02843" w:rsidP="00F02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перечень реестра муниципального имущества сельского поселения «Долгокычинское» (приложение № 1).</w:t>
      </w:r>
    </w:p>
    <w:p w:rsidR="00F02843" w:rsidRDefault="00F02843" w:rsidP="00F02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843" w:rsidRDefault="00F02843" w:rsidP="00F02843">
      <w:pPr>
        <w:rPr>
          <w:rFonts w:ascii="Times New Roman" w:hAnsi="Times New Roman" w:cs="Times New Roman"/>
          <w:sz w:val="28"/>
          <w:szCs w:val="28"/>
        </w:rPr>
      </w:pPr>
    </w:p>
    <w:p w:rsidR="00F02843" w:rsidRDefault="00F02843" w:rsidP="00F02843">
      <w:pPr>
        <w:rPr>
          <w:rFonts w:ascii="Times New Roman" w:hAnsi="Times New Roman" w:cs="Times New Roman"/>
          <w:sz w:val="28"/>
          <w:szCs w:val="28"/>
        </w:rPr>
      </w:pPr>
    </w:p>
    <w:p w:rsidR="00F02843" w:rsidRDefault="00F02843" w:rsidP="00F02843">
      <w:pPr>
        <w:rPr>
          <w:rFonts w:ascii="Times New Roman" w:hAnsi="Times New Roman" w:cs="Times New Roman"/>
          <w:sz w:val="28"/>
          <w:szCs w:val="28"/>
        </w:rPr>
      </w:pPr>
    </w:p>
    <w:p w:rsidR="00F02843" w:rsidRDefault="00F02843" w:rsidP="00F02843">
      <w:pPr>
        <w:rPr>
          <w:rFonts w:ascii="Times New Roman" w:hAnsi="Times New Roman" w:cs="Times New Roman"/>
          <w:sz w:val="28"/>
          <w:szCs w:val="28"/>
        </w:rPr>
      </w:pPr>
    </w:p>
    <w:p w:rsidR="00F02843" w:rsidRDefault="00F02843" w:rsidP="00F02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843" w:rsidRDefault="00F02843" w:rsidP="00F02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2843" w:rsidRDefault="00F02843" w:rsidP="00F02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                                 Г.А. Созонова</w:t>
      </w:r>
    </w:p>
    <w:p w:rsidR="00F02843" w:rsidRDefault="00F02843" w:rsidP="00F02843">
      <w:pPr>
        <w:rPr>
          <w:rFonts w:ascii="Times New Roman" w:hAnsi="Times New Roman" w:cs="Times New Roman"/>
          <w:sz w:val="28"/>
          <w:szCs w:val="28"/>
        </w:rPr>
      </w:pPr>
    </w:p>
    <w:p w:rsidR="00F02843" w:rsidRDefault="00F02843" w:rsidP="00F02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843" w:rsidRDefault="00F02843" w:rsidP="00F02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843" w:rsidRDefault="00F02843" w:rsidP="00F02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282" w:rsidRDefault="00797282"/>
    <w:sectPr w:rsidR="0079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2843"/>
    <w:rsid w:val="00797282"/>
    <w:rsid w:val="00F0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F028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0284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1988-01-01T16:09:00Z</dcterms:created>
  <dcterms:modified xsi:type="dcterms:W3CDTF">1988-01-01T16:09:00Z</dcterms:modified>
</cp:coreProperties>
</file>