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D" w:rsidRDefault="00BD2FBD" w:rsidP="00BD2FB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 СЕЛЬСКОГО ПОСЕЛЕНИЯ «ТУРГИНСКОЕ»</w:t>
      </w:r>
    </w:p>
    <w:p w:rsidR="00BD2FBD" w:rsidRDefault="00BD2FBD" w:rsidP="00BD2F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FBD" w:rsidRDefault="00BD2FBD" w:rsidP="00BD2F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FBD" w:rsidRDefault="00BD2FBD" w:rsidP="00BD2FBD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РЕШЕНИЕ</w:t>
      </w:r>
    </w:p>
    <w:p w:rsidR="00BD2FBD" w:rsidRDefault="00BD2FBD" w:rsidP="00BD2FBD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FBD" w:rsidRDefault="00BD2FBD" w:rsidP="00BD2FBD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с .Турга</w:t>
      </w:r>
    </w:p>
    <w:p w:rsidR="00BD2FBD" w:rsidRDefault="00BD2FBD" w:rsidP="00BD2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FBD" w:rsidRDefault="00BD2FBD" w:rsidP="00BD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FBD" w:rsidRPr="00C022C8" w:rsidRDefault="008018D7" w:rsidP="00BD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</w:t>
      </w:r>
      <w:r w:rsidRPr="00C022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»ноября  201</w:t>
      </w:r>
      <w:r w:rsidRPr="00C022C8">
        <w:rPr>
          <w:rFonts w:ascii="Times New Roman" w:hAnsi="Times New Roman" w:cs="Times New Roman"/>
          <w:sz w:val="24"/>
          <w:szCs w:val="24"/>
        </w:rPr>
        <w:t>4</w:t>
      </w:r>
      <w:r w:rsidR="00BD2FBD">
        <w:rPr>
          <w:rFonts w:ascii="Times New Roman" w:hAnsi="Times New Roman" w:cs="Times New Roman"/>
          <w:sz w:val="24"/>
          <w:szCs w:val="24"/>
        </w:rPr>
        <w:t xml:space="preserve">г.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Pr="00C022C8">
        <w:rPr>
          <w:rFonts w:ascii="Times New Roman" w:hAnsi="Times New Roman" w:cs="Times New Roman"/>
          <w:sz w:val="24"/>
          <w:szCs w:val="24"/>
        </w:rPr>
        <w:t>19</w:t>
      </w:r>
    </w:p>
    <w:p w:rsidR="00BD2FBD" w:rsidRDefault="00BD2FBD" w:rsidP="00BD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налоге на имущество физических лиц.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12 Налогового кодекса Российской Федерации ,законом Российской Федерации от 9 декабря 1991г. №2003-1 «О налогах на имущество Физических лиц», Устава сельского поселения «Тургинское» Совет сельского поселения «Тургинское»,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ставки налога в зависимости  от суммарной инвентаризационной стоимости объектов налогообложения в следующих размерах:</w:t>
      </w:r>
    </w:p>
    <w:p w:rsidR="00BD2FBD" w:rsidRDefault="00BD2FBD" w:rsidP="00BD2FB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1701"/>
        <w:gridCol w:w="3084"/>
      </w:tblGrid>
      <w:tr w:rsidR="00BD2FBD" w:rsidTr="00BD2FB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Суммарная инвентаризационная стоимость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 w:rsidP="000B18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Ставка налога</w:t>
            </w:r>
          </w:p>
          <w:p w:rsidR="00C022C8" w:rsidRDefault="00C022C8" w:rsidP="000B18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22C8" w:rsidRDefault="000B1876" w:rsidP="000B18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%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Ставка налога для нежилых помещений, используемых в предпринимательской деятельности</w:t>
            </w:r>
            <w:r w:rsidR="00C022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BD2FBD" w:rsidTr="00BD2FB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До300 000рублей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0,1%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0,1 %</w:t>
            </w:r>
          </w:p>
        </w:tc>
      </w:tr>
      <w:tr w:rsidR="00BD2FBD" w:rsidTr="00BD2FBD">
        <w:trPr>
          <w:trHeight w:val="56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300 000 рублей до 5000 000 рублей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0,3 %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0,3 %</w:t>
            </w:r>
          </w:p>
        </w:tc>
      </w:tr>
      <w:tr w:rsidR="00BD2FBD" w:rsidTr="00BD2FB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500 000 рублей до 1000 000 рублей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0,4 %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0,6 %</w:t>
            </w:r>
          </w:p>
        </w:tc>
      </w:tr>
      <w:tr w:rsidR="00BD2FBD" w:rsidTr="00BD2FB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1000 000 рублей до 1500 000 рублей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0,5 %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1 %</w:t>
            </w:r>
          </w:p>
        </w:tc>
      </w:tr>
      <w:tr w:rsidR="00BD2FBD" w:rsidTr="00BD2FB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 1500 000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0,6 %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BD" w:rsidRDefault="00BD2F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1,5 %</w:t>
            </w:r>
          </w:p>
        </w:tc>
      </w:tr>
    </w:tbl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От налогообложения  освобождаются: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ветераны и инвалиды Великой Отечественной Войны ;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Герои Советского Союза, Герои Российской Федерации, полные кавалеры ордена Славы;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граждане , имеющие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D2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группу инвалидности ;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-инвалиды с детства.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18D7">
        <w:rPr>
          <w:rFonts w:ascii="Times New Roman" w:hAnsi="Times New Roman" w:cs="Times New Roman"/>
          <w:sz w:val="24"/>
          <w:szCs w:val="24"/>
        </w:rPr>
        <w:t>Сроки уплаты имущественных налогов для налогоплательщиков,</w:t>
      </w:r>
      <w:r w:rsidR="00C022C8">
        <w:rPr>
          <w:rFonts w:ascii="Times New Roman" w:hAnsi="Times New Roman" w:cs="Times New Roman"/>
          <w:sz w:val="24"/>
          <w:szCs w:val="24"/>
        </w:rPr>
        <w:t xml:space="preserve"> </w:t>
      </w:r>
      <w:r w:rsidR="008018D7">
        <w:rPr>
          <w:rFonts w:ascii="Times New Roman" w:hAnsi="Times New Roman" w:cs="Times New Roman"/>
          <w:sz w:val="24"/>
          <w:szCs w:val="24"/>
        </w:rPr>
        <w:t>являющихся физическими лицами</w:t>
      </w:r>
      <w:r w:rsidR="00C022C8" w:rsidRPr="00C022C8">
        <w:rPr>
          <w:rFonts w:ascii="Times New Roman" w:hAnsi="Times New Roman" w:cs="Times New Roman"/>
          <w:sz w:val="24"/>
          <w:szCs w:val="24"/>
        </w:rPr>
        <w:t xml:space="preserve"> </w:t>
      </w:r>
      <w:r w:rsidR="008018D7">
        <w:rPr>
          <w:rFonts w:ascii="Times New Roman" w:hAnsi="Times New Roman" w:cs="Times New Roman"/>
          <w:sz w:val="24"/>
          <w:szCs w:val="24"/>
        </w:rPr>
        <w:t xml:space="preserve"> </w:t>
      </w:r>
      <w:r w:rsidR="00C022C8">
        <w:rPr>
          <w:rFonts w:ascii="Times New Roman" w:hAnsi="Times New Roman" w:cs="Times New Roman"/>
          <w:sz w:val="24"/>
          <w:szCs w:val="24"/>
        </w:rPr>
        <w:t>не позднее 01 октября года, следующего за истекшим налоговым периодом.</w:t>
      </w:r>
    </w:p>
    <w:p w:rsidR="00BD2FBD" w:rsidRDefault="00BD2FBD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 дня вступления в силу настоящего решения призна</w:t>
      </w:r>
      <w:r w:rsidR="00C022C8">
        <w:rPr>
          <w:rFonts w:ascii="Times New Roman" w:hAnsi="Times New Roman" w:cs="Times New Roman"/>
          <w:sz w:val="24"/>
          <w:szCs w:val="24"/>
        </w:rPr>
        <w:t>ть утратившим силу  Решение № 25 от 27ноября 20013 г. «О налоге на имущество физических лиц»</w:t>
      </w:r>
    </w:p>
    <w:p w:rsidR="00BD2FBD" w:rsidRDefault="00C022C8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Настоящее решение вступает в силу с 01 января 2015 года</w:t>
      </w:r>
    </w:p>
    <w:p w:rsidR="00C022C8" w:rsidRDefault="00C022C8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решение подлежит обязательному опубликованию в СМИ.</w:t>
      </w:r>
    </w:p>
    <w:p w:rsidR="00C022C8" w:rsidRDefault="00C022C8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2C8" w:rsidRDefault="00C022C8" w:rsidP="00BD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876" w:rsidRPr="00081FCF" w:rsidRDefault="00BD2FBD" w:rsidP="00081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поселение «Тургинское»                                 А.В.Игнатьев</w:t>
      </w:r>
    </w:p>
    <w:p w:rsidR="000B1876" w:rsidRDefault="000B1876"/>
    <w:p w:rsidR="000B1876" w:rsidRPr="00240B40" w:rsidRDefault="00240B40">
      <w:p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p w:rsidR="00296ED9" w:rsidRPr="00240B40" w:rsidRDefault="00081FCF" w:rsidP="00240B40">
      <w:pPr>
        <w:tabs>
          <w:tab w:val="left" w:pos="993"/>
        </w:tabs>
        <w:spacing w:after="0" w:line="240" w:lineRule="auto"/>
        <w:rPr>
          <w:lang w:val="en-US"/>
        </w:rPr>
      </w:pPr>
      <w:r w:rsidRPr="00CE025B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240B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B1876" w:rsidRPr="00296ED9" w:rsidRDefault="000B1876">
      <w:pPr>
        <w:rPr>
          <w:sz w:val="24"/>
          <w:szCs w:val="24"/>
        </w:rPr>
      </w:pPr>
    </w:p>
    <w:sectPr w:rsidR="000B1876" w:rsidRPr="0029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EA"/>
    <w:rsid w:val="00081FCF"/>
    <w:rsid w:val="00082EEA"/>
    <w:rsid w:val="000B1876"/>
    <w:rsid w:val="00240B40"/>
    <w:rsid w:val="002855E8"/>
    <w:rsid w:val="00296ED9"/>
    <w:rsid w:val="00692989"/>
    <w:rsid w:val="008018D7"/>
    <w:rsid w:val="00BD2FBD"/>
    <w:rsid w:val="00C022C8"/>
    <w:rsid w:val="00C750CE"/>
    <w:rsid w:val="00CE025B"/>
    <w:rsid w:val="00CE3DEF"/>
    <w:rsid w:val="00D43DC4"/>
    <w:rsid w:val="00E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BD"/>
    <w:pPr>
      <w:ind w:left="720"/>
      <w:contextualSpacing/>
    </w:pPr>
  </w:style>
  <w:style w:type="table" w:styleId="a4">
    <w:name w:val="Table Grid"/>
    <w:basedOn w:val="a1"/>
    <w:uiPriority w:val="59"/>
    <w:rsid w:val="00BD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BD"/>
    <w:pPr>
      <w:ind w:left="720"/>
      <w:contextualSpacing/>
    </w:pPr>
  </w:style>
  <w:style w:type="table" w:styleId="a4">
    <w:name w:val="Table Grid"/>
    <w:basedOn w:val="a1"/>
    <w:uiPriority w:val="59"/>
    <w:rsid w:val="00BD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Турга</dc:creator>
  <cp:keywords/>
  <dc:description/>
  <cp:lastModifiedBy>Турга</cp:lastModifiedBy>
  <cp:revision>19</cp:revision>
  <dcterms:created xsi:type="dcterms:W3CDTF">2018-08-17T01:32:00Z</dcterms:created>
  <dcterms:modified xsi:type="dcterms:W3CDTF">2018-09-03T01:10:00Z</dcterms:modified>
</cp:coreProperties>
</file>