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F2" w:rsidRPr="006B6971" w:rsidRDefault="00F20EF2" w:rsidP="00F20EF2">
      <w:pPr>
        <w:jc w:val="center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АДМИНИСТРАЦИЯ СЕЛЬСКОГО ПОСЕЛЕНИЯ «СТЕПНИНСКОЕ»</w:t>
      </w:r>
    </w:p>
    <w:p w:rsidR="00F20EF2" w:rsidRPr="006B6971" w:rsidRDefault="00F20EF2" w:rsidP="00F20EF2">
      <w:pPr>
        <w:jc w:val="center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МУНИЦИПАЛЬНОГО РАЙОНА «ОЛОВЯННИНСКИЙ РАЙОН»</w:t>
      </w:r>
    </w:p>
    <w:p w:rsidR="00F20EF2" w:rsidRPr="006B6971" w:rsidRDefault="00F20EF2" w:rsidP="00F20EF2">
      <w:pPr>
        <w:jc w:val="center"/>
        <w:rPr>
          <w:b/>
          <w:sz w:val="28"/>
          <w:szCs w:val="28"/>
        </w:rPr>
      </w:pPr>
    </w:p>
    <w:p w:rsidR="00F20EF2" w:rsidRPr="006B6971" w:rsidRDefault="00F20EF2" w:rsidP="00F20EF2">
      <w:pPr>
        <w:rPr>
          <w:b/>
          <w:sz w:val="28"/>
          <w:szCs w:val="28"/>
        </w:rPr>
      </w:pPr>
    </w:p>
    <w:p w:rsidR="00F20EF2" w:rsidRPr="006B6971" w:rsidRDefault="00F20EF2" w:rsidP="00F20EF2">
      <w:pPr>
        <w:jc w:val="center"/>
        <w:rPr>
          <w:b/>
          <w:sz w:val="32"/>
          <w:szCs w:val="32"/>
        </w:rPr>
      </w:pPr>
      <w:r w:rsidRPr="006B6971">
        <w:rPr>
          <w:b/>
          <w:sz w:val="32"/>
          <w:szCs w:val="32"/>
        </w:rPr>
        <w:t>РАСПОРЯЖЕНИЕ</w:t>
      </w:r>
    </w:p>
    <w:p w:rsidR="00F20EF2" w:rsidRDefault="00F20EF2" w:rsidP="00F20EF2">
      <w:pPr>
        <w:jc w:val="center"/>
        <w:rPr>
          <w:sz w:val="32"/>
          <w:szCs w:val="32"/>
        </w:rPr>
      </w:pPr>
    </w:p>
    <w:p w:rsidR="00F20EF2" w:rsidRDefault="00F20EF2" w:rsidP="00F20EF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653C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F41BF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                                           </w:t>
      </w:r>
      <w:r w:rsidR="00F41BF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№ </w:t>
      </w:r>
      <w:r w:rsidR="00F41BF2">
        <w:rPr>
          <w:sz w:val="28"/>
          <w:szCs w:val="28"/>
        </w:rPr>
        <w:t>3</w:t>
      </w:r>
      <w:r w:rsidR="005E653C">
        <w:rPr>
          <w:sz w:val="28"/>
          <w:szCs w:val="28"/>
        </w:rPr>
        <w:t>3</w:t>
      </w:r>
    </w:p>
    <w:p w:rsidR="00F20EF2" w:rsidRPr="006B6971" w:rsidRDefault="00F20EF2" w:rsidP="00F20EF2">
      <w:pPr>
        <w:jc w:val="center"/>
        <w:rPr>
          <w:i/>
          <w:sz w:val="28"/>
          <w:szCs w:val="28"/>
        </w:rPr>
      </w:pPr>
      <w:r w:rsidRPr="006B6971">
        <w:rPr>
          <w:i/>
          <w:sz w:val="28"/>
          <w:szCs w:val="28"/>
        </w:rPr>
        <w:t>ст. Степь</w:t>
      </w:r>
    </w:p>
    <w:p w:rsidR="00F20EF2" w:rsidRDefault="00F20EF2" w:rsidP="00F20EF2">
      <w:pPr>
        <w:jc w:val="center"/>
        <w:rPr>
          <w:sz w:val="28"/>
          <w:szCs w:val="28"/>
        </w:rPr>
      </w:pPr>
    </w:p>
    <w:p w:rsidR="00F20EF2" w:rsidRDefault="005E653C" w:rsidP="0034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размещение на сайте</w:t>
      </w:r>
      <w:r w:rsidRPr="005E653C">
        <w:t xml:space="preserve"> </w:t>
      </w:r>
      <w:hyperlink r:id="rId5" w:history="1">
        <w:r w:rsidRPr="00163C79">
          <w:rPr>
            <w:rStyle w:val="a3"/>
            <w:b/>
            <w:sz w:val="28"/>
            <w:szCs w:val="28"/>
          </w:rPr>
          <w:t>www.Оловян.забайкальскийкрай.рф</w:t>
        </w:r>
      </w:hyperlink>
      <w:r w:rsidRPr="005E65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информации Читинской межрайонной природоохранной прокуратуры на тему «С 2019 года в Забайкальском крае начнет работу региональный оператор по обращению с твердыми коммунальными отходами»</w:t>
      </w:r>
    </w:p>
    <w:p w:rsidR="006B6971" w:rsidRPr="006B6971" w:rsidRDefault="006B6971" w:rsidP="00340A0E">
      <w:pPr>
        <w:jc w:val="center"/>
        <w:rPr>
          <w:b/>
          <w:sz w:val="28"/>
          <w:szCs w:val="28"/>
        </w:rPr>
      </w:pPr>
    </w:p>
    <w:p w:rsidR="00F20EF2" w:rsidRDefault="00F20EF2" w:rsidP="00F20EF2">
      <w:pPr>
        <w:ind w:firstLine="708"/>
        <w:jc w:val="both"/>
        <w:rPr>
          <w:sz w:val="28"/>
          <w:szCs w:val="28"/>
        </w:rPr>
      </w:pPr>
    </w:p>
    <w:p w:rsidR="00F20EF2" w:rsidRDefault="00F20EF2" w:rsidP="00F20EF2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</w:t>
      </w:r>
      <w:r w:rsidR="005E653C">
        <w:rPr>
          <w:sz w:val="28"/>
          <w:szCs w:val="28"/>
        </w:rPr>
        <w:t xml:space="preserve">Старшему специалисту А.А. Рыжук разместить на сайте </w:t>
      </w:r>
      <w:hyperlink r:id="rId6" w:history="1">
        <w:r w:rsidR="005E653C" w:rsidRPr="00163C79">
          <w:rPr>
            <w:rStyle w:val="a3"/>
            <w:sz w:val="28"/>
            <w:szCs w:val="28"/>
          </w:rPr>
          <w:t>www.Оловян.забайкальскийкрай.рф</w:t>
        </w:r>
      </w:hyperlink>
      <w:r w:rsidR="005E653C" w:rsidRPr="005E653C">
        <w:rPr>
          <w:sz w:val="28"/>
          <w:szCs w:val="28"/>
        </w:rPr>
        <w:t>.</w:t>
      </w:r>
      <w:r w:rsidR="005E653C">
        <w:rPr>
          <w:sz w:val="28"/>
          <w:szCs w:val="28"/>
        </w:rPr>
        <w:t xml:space="preserve"> информацию</w:t>
      </w:r>
      <w:r w:rsidR="005E653C" w:rsidRPr="005E653C">
        <w:t xml:space="preserve"> </w:t>
      </w:r>
      <w:r w:rsidR="005E653C" w:rsidRPr="005E653C">
        <w:rPr>
          <w:sz w:val="28"/>
          <w:szCs w:val="28"/>
        </w:rPr>
        <w:t>Читинской межрайонной природоохранной прокуратуры на тему «С 2019 года в Забайкальском крае начнет работу региональный оператор по обращению с твердыми коммунальными отходами»</w:t>
      </w:r>
      <w:r w:rsidR="005E653C">
        <w:rPr>
          <w:sz w:val="28"/>
          <w:szCs w:val="28"/>
        </w:rPr>
        <w:t xml:space="preserve"> с приложением разъяснения Читинской межрайонной природоохранной  прокуратуры по данной информации.</w:t>
      </w:r>
    </w:p>
    <w:p w:rsidR="005E653C" w:rsidRDefault="005E653C" w:rsidP="00F20EF2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Данную информацию разместить на информационном стенде.</w:t>
      </w:r>
    </w:p>
    <w:p w:rsidR="00F20EF2" w:rsidRDefault="00F20EF2" w:rsidP="00340A0E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653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5E653C">
        <w:rPr>
          <w:sz w:val="28"/>
          <w:szCs w:val="28"/>
        </w:rPr>
        <w:t>Контроль за</w:t>
      </w:r>
      <w:proofErr w:type="gramEnd"/>
      <w:r w:rsidR="005E653C">
        <w:rPr>
          <w:sz w:val="28"/>
          <w:szCs w:val="28"/>
        </w:rPr>
        <w:t xml:space="preserve"> исполнением оставляю за собой.</w:t>
      </w:r>
    </w:p>
    <w:p w:rsidR="00F20EF2" w:rsidRDefault="00F20EF2" w:rsidP="00F20EF2">
      <w:pPr>
        <w:rPr>
          <w:sz w:val="28"/>
          <w:szCs w:val="28"/>
        </w:rPr>
      </w:pPr>
    </w:p>
    <w:p w:rsidR="00F20EF2" w:rsidRDefault="00F20EF2" w:rsidP="00F20EF2">
      <w:pPr>
        <w:rPr>
          <w:sz w:val="28"/>
          <w:szCs w:val="28"/>
        </w:rPr>
      </w:pPr>
    </w:p>
    <w:p w:rsidR="00F20EF2" w:rsidRDefault="00F20EF2" w:rsidP="00F20EF2">
      <w:pPr>
        <w:rPr>
          <w:sz w:val="28"/>
          <w:szCs w:val="28"/>
        </w:rPr>
      </w:pPr>
    </w:p>
    <w:p w:rsidR="00F20EF2" w:rsidRDefault="00F20EF2" w:rsidP="00F20EF2">
      <w:pPr>
        <w:rPr>
          <w:sz w:val="28"/>
          <w:szCs w:val="28"/>
        </w:rPr>
      </w:pPr>
    </w:p>
    <w:p w:rsidR="00F20EF2" w:rsidRDefault="00F20EF2" w:rsidP="00F2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F20EF2" w:rsidRDefault="00F20EF2" w:rsidP="00F20EF2">
      <w:r>
        <w:rPr>
          <w:sz w:val="28"/>
          <w:szCs w:val="28"/>
        </w:rPr>
        <w:t>сельского поселения «Степнинское»                                          О.Р. Меркулова</w:t>
      </w:r>
    </w:p>
    <w:p w:rsidR="00F20EF2" w:rsidRDefault="00F20EF2" w:rsidP="00F20EF2"/>
    <w:p w:rsidR="00F20EF2" w:rsidRDefault="00F20EF2" w:rsidP="00F20EF2"/>
    <w:p w:rsidR="00F20EF2" w:rsidRDefault="00F20EF2" w:rsidP="00F20EF2"/>
    <w:p w:rsidR="00F20EF2" w:rsidRDefault="00F20EF2" w:rsidP="00F20EF2">
      <w:pPr>
        <w:pStyle w:val="Style3"/>
        <w:widowControl/>
      </w:pPr>
    </w:p>
    <w:p w:rsidR="00F20EF2" w:rsidRDefault="00F20EF2" w:rsidP="00F20EF2">
      <w:pPr>
        <w:pStyle w:val="Style3"/>
        <w:widowControl/>
      </w:pPr>
    </w:p>
    <w:p w:rsidR="00F20EF2" w:rsidRDefault="00F20EF2" w:rsidP="00F20EF2">
      <w:pPr>
        <w:pStyle w:val="Style3"/>
        <w:widowControl/>
      </w:pPr>
    </w:p>
    <w:p w:rsidR="00F20EF2" w:rsidRDefault="00F20EF2" w:rsidP="00F20EF2">
      <w:pPr>
        <w:pStyle w:val="Style3"/>
        <w:widowControl/>
      </w:pPr>
    </w:p>
    <w:p w:rsidR="0049560C" w:rsidRDefault="00F41BF2">
      <w:r>
        <w:t xml:space="preserve">С распоряжением </w:t>
      </w:r>
      <w:proofErr w:type="gramStart"/>
      <w:r>
        <w:t>ознакомлен</w:t>
      </w:r>
      <w:proofErr w:type="gramEnd"/>
      <w:r>
        <w:t xml:space="preserve"> __________ </w:t>
      </w:r>
      <w:r w:rsidR="005E653C">
        <w:t>А.А. Рыжук</w:t>
      </w:r>
    </w:p>
    <w:p w:rsidR="00F65169" w:rsidRDefault="00F65169"/>
    <w:p w:rsidR="00F65169" w:rsidRDefault="00F65169"/>
    <w:p w:rsidR="00F65169" w:rsidRDefault="00F65169"/>
    <w:p w:rsidR="00F65169" w:rsidRDefault="00F65169"/>
    <w:p w:rsidR="00F65169" w:rsidRDefault="00F65169"/>
    <w:p w:rsidR="00F65169" w:rsidRDefault="00F65169"/>
    <w:p w:rsidR="00F65169" w:rsidRDefault="00F65169"/>
    <w:p w:rsidR="00F65169" w:rsidRDefault="00F65169"/>
    <w:p w:rsidR="00F65169" w:rsidRDefault="00F65169"/>
    <w:p w:rsidR="00F65169" w:rsidRDefault="00F65169"/>
    <w:p w:rsidR="00F65169" w:rsidRPr="00F65169" w:rsidRDefault="00F65169" w:rsidP="00F65169">
      <w:pPr>
        <w:jc w:val="center"/>
        <w:rPr>
          <w:b/>
          <w:sz w:val="28"/>
        </w:rPr>
      </w:pPr>
      <w:r w:rsidRPr="00F65169">
        <w:rPr>
          <w:b/>
          <w:sz w:val="28"/>
        </w:rPr>
        <w:lastRenderedPageBreak/>
        <w:t>ЧИТИНС</w:t>
      </w:r>
      <w:r>
        <w:rPr>
          <w:b/>
          <w:sz w:val="28"/>
        </w:rPr>
        <w:t xml:space="preserve">КАЯ МЕЖРАЙОННАЯ ПРИРОДООХРАННАЯ </w:t>
      </w:r>
      <w:bookmarkStart w:id="0" w:name="_GoBack"/>
      <w:bookmarkEnd w:id="0"/>
      <w:r w:rsidRPr="00F65169">
        <w:rPr>
          <w:b/>
          <w:sz w:val="28"/>
        </w:rPr>
        <w:t>ПРОКУРАТУРА</w:t>
      </w:r>
    </w:p>
    <w:p w:rsidR="00F65169" w:rsidRPr="00F65169" w:rsidRDefault="00F65169" w:rsidP="00F65169">
      <w:pPr>
        <w:jc w:val="center"/>
        <w:rPr>
          <w:b/>
          <w:sz w:val="28"/>
        </w:rPr>
      </w:pPr>
      <w:r w:rsidRPr="00F65169">
        <w:rPr>
          <w:b/>
          <w:sz w:val="28"/>
        </w:rPr>
        <w:t>разъясняет:</w:t>
      </w:r>
    </w:p>
    <w:p w:rsidR="00F65169" w:rsidRPr="00F65169" w:rsidRDefault="00F65169" w:rsidP="00F65169">
      <w:pPr>
        <w:jc w:val="center"/>
        <w:rPr>
          <w:sz w:val="28"/>
        </w:rPr>
      </w:pPr>
    </w:p>
    <w:p w:rsidR="00F65169" w:rsidRPr="00F65169" w:rsidRDefault="00F65169" w:rsidP="00F65169">
      <w:pPr>
        <w:jc w:val="center"/>
        <w:rPr>
          <w:sz w:val="28"/>
        </w:rPr>
      </w:pPr>
      <w:r w:rsidRPr="00F65169">
        <w:rPr>
          <w:sz w:val="28"/>
        </w:rPr>
        <w:t>«С 2019 года в Забайкальском крае начнет работу региональный оператор по обращению с твердыми коммунальными отходами»</w:t>
      </w:r>
    </w:p>
    <w:p w:rsidR="00F65169" w:rsidRPr="00F65169" w:rsidRDefault="00F65169" w:rsidP="00F65169">
      <w:pPr>
        <w:jc w:val="center"/>
        <w:rPr>
          <w:sz w:val="28"/>
        </w:rPr>
      </w:pPr>
    </w:p>
    <w:p w:rsidR="00F65169" w:rsidRPr="00F65169" w:rsidRDefault="00F65169" w:rsidP="00F65169">
      <w:pPr>
        <w:spacing w:after="1" w:line="280" w:lineRule="atLeast"/>
        <w:ind w:firstLine="708"/>
        <w:jc w:val="both"/>
        <w:rPr>
          <w:sz w:val="28"/>
        </w:rPr>
      </w:pPr>
      <w:proofErr w:type="gramStart"/>
      <w:r w:rsidRPr="00F65169">
        <w:rPr>
          <w:sz w:val="28"/>
        </w:rPr>
        <w:t>В соответствии с требованиями законодательства об отходах производства и потребления, жилищного законодательства с 2019 года на территории Забайкальского края начинает работу региональный оператор по обращению с твердыми коммунальными отходами (далее – региональный оператор), которым будет обеспечиваться с</w:t>
      </w:r>
      <w:r w:rsidRPr="00F65169">
        <w:rPr>
          <w:rFonts w:eastAsia="Calibri"/>
          <w:sz w:val="28"/>
          <w:szCs w:val="22"/>
          <w:lang w:eastAsia="en-US"/>
        </w:rPr>
        <w:t xml:space="preserve">бор, транспортирование, обработка, утилизация, обезвреживание, захоронение твердых коммунальных отходов </w:t>
      </w:r>
      <w:r w:rsidRPr="00F65169">
        <w:rPr>
          <w:sz w:val="28"/>
        </w:rPr>
        <w:t>на основании утвержденного единого тарифа на услугу по обращению с твердыми коммунальными отходами.</w:t>
      </w:r>
      <w:proofErr w:type="gramEnd"/>
    </w:p>
    <w:p w:rsidR="00F65169" w:rsidRPr="00F65169" w:rsidRDefault="00F65169" w:rsidP="00F65169">
      <w:pPr>
        <w:ind w:firstLine="708"/>
        <w:jc w:val="both"/>
        <w:rPr>
          <w:sz w:val="28"/>
        </w:rPr>
      </w:pPr>
      <w:r w:rsidRPr="00F65169">
        <w:rPr>
          <w:sz w:val="28"/>
        </w:rPr>
        <w:t xml:space="preserve">По результатам проведенных в феврале 2018 года Министерством природных ресурсов Забайкальского края конкурсных процедур региональным оператором выбрано Общество с ограниченной ответственностью «ОЛЕРОН+», с которым подписано предусмотренное законодательством об отходах соответствующее соглашение. </w:t>
      </w:r>
    </w:p>
    <w:p w:rsidR="00F65169" w:rsidRPr="00F65169" w:rsidRDefault="00F65169" w:rsidP="00F65169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F65169">
        <w:rPr>
          <w:sz w:val="28"/>
        </w:rPr>
        <w:t xml:space="preserve">Согласно п. 20 ст. 12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 </w:t>
      </w:r>
      <w:r w:rsidRPr="00F65169">
        <w:rPr>
          <w:rFonts w:eastAsia="Calibri"/>
          <w:sz w:val="28"/>
          <w:szCs w:val="22"/>
          <w:lang w:eastAsia="en-US"/>
        </w:rPr>
        <w:t>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</w:t>
      </w:r>
      <w:proofErr w:type="gramEnd"/>
      <w:r w:rsidRPr="00F65169">
        <w:rPr>
          <w:rFonts w:eastAsia="Calibri"/>
          <w:sz w:val="28"/>
          <w:szCs w:val="22"/>
          <w:lang w:eastAsia="en-US"/>
        </w:rPr>
        <w:t xml:space="preserve"> субъекта Российской Федерации, но не позднее 1 января 2019 года,  наступает </w:t>
      </w:r>
      <w:r w:rsidRPr="00F65169">
        <w:rPr>
          <w:sz w:val="28"/>
        </w:rPr>
        <w:t>о</w:t>
      </w:r>
      <w:r w:rsidRPr="00F65169">
        <w:rPr>
          <w:rFonts w:eastAsia="Calibri"/>
          <w:sz w:val="28"/>
          <w:szCs w:val="22"/>
          <w:lang w:eastAsia="en-US"/>
        </w:rPr>
        <w:t>бязанность по внесению платы за коммунальную услугу по обращению с твердыми коммунальными отходами.</w:t>
      </w:r>
    </w:p>
    <w:p w:rsidR="00F65169" w:rsidRPr="00F65169" w:rsidRDefault="00F65169" w:rsidP="00F65169">
      <w:pPr>
        <w:ind w:firstLine="708"/>
        <w:jc w:val="both"/>
        <w:rPr>
          <w:sz w:val="28"/>
        </w:rPr>
      </w:pPr>
      <w:r w:rsidRPr="00F65169">
        <w:rPr>
          <w:sz w:val="28"/>
        </w:rPr>
        <w:t>В настоящее время по предложению регионального оператора Региональной службой по тарифам и ценообразованию Забайкальского края ведется работа по установлению единого тарифа на услугу по обращению с твердыми коммунальными отходами.</w:t>
      </w:r>
    </w:p>
    <w:p w:rsidR="00F65169" w:rsidRPr="00F65169" w:rsidRDefault="00F65169" w:rsidP="00F65169">
      <w:pPr>
        <w:spacing w:after="1" w:line="280" w:lineRule="atLeast"/>
        <w:ind w:firstLine="708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F65169">
        <w:rPr>
          <w:rFonts w:eastAsia="Calibri"/>
          <w:sz w:val="28"/>
          <w:szCs w:val="22"/>
          <w:lang w:eastAsia="en-US"/>
        </w:rPr>
        <w:t xml:space="preserve">В соответствии с ч.4 ст.154 Жилищного кодекса Российской Федерации (далее – ЖК РФ)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</w:t>
      </w:r>
      <w:proofErr w:type="gramEnd"/>
    </w:p>
    <w:p w:rsidR="00F65169" w:rsidRPr="00F65169" w:rsidRDefault="00F65169" w:rsidP="00F65169">
      <w:pPr>
        <w:spacing w:after="1" w:line="280" w:lineRule="atLeast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65169">
        <w:rPr>
          <w:rFonts w:eastAsia="Calibri"/>
          <w:sz w:val="28"/>
          <w:szCs w:val="22"/>
          <w:lang w:eastAsia="en-US"/>
        </w:rPr>
        <w:t xml:space="preserve">В случае непосредственного управления многоквартирным домом собственниками помещений в многоквартирном доме, в случаях, если 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 w:rsidRPr="00F65169">
        <w:rPr>
          <w:rFonts w:eastAsia="Calibri"/>
          <w:sz w:val="28"/>
          <w:szCs w:val="22"/>
          <w:lang w:eastAsia="en-US"/>
        </w:rPr>
        <w:lastRenderedPageBreak/>
        <w:t>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</w:t>
      </w:r>
      <w:proofErr w:type="gramEnd"/>
      <w:r w:rsidRPr="00F65169">
        <w:rPr>
          <w:rFonts w:eastAsia="Calibri"/>
          <w:sz w:val="28"/>
          <w:szCs w:val="22"/>
          <w:lang w:eastAsia="en-US"/>
        </w:rPr>
        <w:t xml:space="preserve">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(ч. 5 ст. 154 ЖК РФ).</w:t>
      </w:r>
    </w:p>
    <w:p w:rsidR="00F65169" w:rsidRPr="00F65169" w:rsidRDefault="00F65169" w:rsidP="00F65169">
      <w:pPr>
        <w:spacing w:after="1" w:line="280" w:lineRule="atLeas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F65169">
        <w:rPr>
          <w:rFonts w:eastAsia="Calibri"/>
          <w:sz w:val="28"/>
          <w:szCs w:val="22"/>
          <w:lang w:eastAsia="en-US"/>
        </w:rPr>
        <w:t xml:space="preserve">В силу требований  ч. 5 ст. 30 ЖК РФ </w:t>
      </w:r>
      <w:r w:rsidRPr="00F65169">
        <w:rPr>
          <w:rFonts w:eastAsia="Calibri"/>
          <w:b/>
          <w:sz w:val="28"/>
          <w:szCs w:val="22"/>
          <w:lang w:eastAsia="en-US"/>
        </w:rPr>
        <w:t>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</w:t>
      </w:r>
      <w:r w:rsidRPr="00F65169">
        <w:rPr>
          <w:rFonts w:eastAsia="Calibri"/>
          <w:sz w:val="28"/>
          <w:szCs w:val="22"/>
          <w:lang w:eastAsia="en-US"/>
        </w:rPr>
        <w:t xml:space="preserve"> по обращению с твердыми коммунальными отходами. </w:t>
      </w:r>
    </w:p>
    <w:p w:rsidR="00F65169" w:rsidRPr="00F65169" w:rsidRDefault="00F65169" w:rsidP="00F65169">
      <w:pPr>
        <w:spacing w:after="1" w:line="280" w:lineRule="atLeast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5169">
        <w:rPr>
          <w:rFonts w:eastAsia="Calibri"/>
          <w:sz w:val="28"/>
          <w:szCs w:val="22"/>
          <w:lang w:eastAsia="en-US"/>
        </w:rPr>
        <w:t>В данном случае под обращением с твердыми коммунальными отходами понимаются транспортирование, обезвреживание, захоронение твердых коммунальных отходов.</w:t>
      </w:r>
    </w:p>
    <w:p w:rsidR="00F65169" w:rsidRPr="00F65169" w:rsidRDefault="00F65169" w:rsidP="00F65169">
      <w:pPr>
        <w:spacing w:after="1" w:line="28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5169">
        <w:rPr>
          <w:rFonts w:eastAsia="Calibri"/>
          <w:sz w:val="28"/>
          <w:szCs w:val="22"/>
          <w:lang w:eastAsia="en-US"/>
        </w:rPr>
        <w:tab/>
        <w:t xml:space="preserve">Нормами части 4 статьи 24.7  Федерального закона от 24.06.1998 № 89-ФЗ «Об отходах производства и потребления» </w:t>
      </w:r>
      <w:r w:rsidRPr="00F65169">
        <w:rPr>
          <w:rFonts w:eastAsia="Calibri"/>
          <w:b/>
          <w:sz w:val="28"/>
          <w:szCs w:val="22"/>
          <w:lang w:eastAsia="en-US"/>
        </w:rPr>
        <w:t>предусмотрена обязанность собственника твердых коммунальных отходов заключить договор на оказание услуг по обращению с твердыми коммунальными отходами с региональным оператором</w:t>
      </w:r>
      <w:r w:rsidRPr="00F65169">
        <w:rPr>
          <w:rFonts w:eastAsia="Calibri"/>
          <w:sz w:val="28"/>
          <w:szCs w:val="22"/>
          <w:lang w:eastAsia="en-US"/>
        </w:rPr>
        <w:t>, в зоне деятельности которого образуются твердые коммунальные отходы и находятся места их накопления.</w:t>
      </w:r>
    </w:p>
    <w:p w:rsidR="00F65169" w:rsidRPr="00F65169" w:rsidRDefault="00F65169" w:rsidP="00F65169">
      <w:pPr>
        <w:spacing w:after="1" w:line="2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65169">
        <w:rPr>
          <w:rFonts w:eastAsia="Calibri"/>
          <w:sz w:val="28"/>
          <w:szCs w:val="28"/>
          <w:lang w:eastAsia="en-US"/>
        </w:rPr>
        <w:t>Неисполнение данной обязанности влечет административную ответственность по ст. 8.2 КоАП РФ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веществами,   в виде наложения административного штрафа на граждан в размере от одной тысячи до двух тысяч рублей;</w:t>
      </w:r>
      <w:proofErr w:type="gramEnd"/>
      <w:r w:rsidRPr="00F6516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65169">
        <w:rPr>
          <w:rFonts w:eastAsia="Calibri"/>
          <w:sz w:val="28"/>
          <w:szCs w:val="28"/>
          <w:lang w:eastAsia="en-US"/>
        </w:rPr>
        <w:t>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  <w:proofErr w:type="gramEnd"/>
    </w:p>
    <w:p w:rsidR="00F65169" w:rsidRPr="00F65169" w:rsidRDefault="00F65169" w:rsidP="00F651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169" w:rsidRPr="00F65169" w:rsidRDefault="00F65169" w:rsidP="00F651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169" w:rsidRPr="00F65169" w:rsidRDefault="00F65169" w:rsidP="00F6516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65169">
        <w:rPr>
          <w:sz w:val="28"/>
          <w:szCs w:val="28"/>
        </w:rPr>
        <w:t xml:space="preserve">20.09.2018                                                      </w:t>
      </w:r>
    </w:p>
    <w:p w:rsidR="00F65169" w:rsidRDefault="00F65169"/>
    <w:sectPr w:rsidR="00F6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9"/>
    <w:rsid w:val="00340A0E"/>
    <w:rsid w:val="003518A8"/>
    <w:rsid w:val="0049560C"/>
    <w:rsid w:val="005E653C"/>
    <w:rsid w:val="006B6971"/>
    <w:rsid w:val="00707519"/>
    <w:rsid w:val="00F20EF2"/>
    <w:rsid w:val="00F41BF2"/>
    <w:rsid w:val="00F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20EF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20E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20EF2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5E6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20EF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20E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20EF2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5E6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UPFNka0tqZBo4Hwe/kVMiHBsmk2qhnq9AdSMBQVY1qY=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QsJz4jPtJV17Cpwcnd/U5vnXBbVkOFuRpxXFR4GJaFE=</DigestValue>
    </Reference>
  </SignedInfo>
  <SignatureValue>R+TfyOQF+KO0s3dS+4C6SMHIk5t/33MXzdtq/SaTvYf9uxHuyda9ZuLiGaSPAJD03h033V3fhJx/
EzIRsub74A==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/tgoKfDdWXKd9dPk7W2n5JvAIbPjlNI3Xjmqcm3iZbg=</DigestValue>
      </Reference>
      <Reference URI="/word/document.xml?ContentType=application/vnd.openxmlformats-officedocument.wordprocessingml.document.main+xml">
        <DigestMethod Algorithm="http://www.w3.org/2001/04/xmldsig-more#gostr3411"/>
        <DigestValue>Z+5Qju53MeO7TV9rB2+77LkS7gLWRiNjUHU70gfc2ag=</DigestValue>
      </Reference>
      <Reference URI="/word/fontTable.xml?ContentType=application/vnd.openxmlformats-officedocument.wordprocessingml.fontTable+xml">
        <DigestMethod Algorithm="http://www.w3.org/2001/04/xmldsig-more#gostr3411"/>
        <DigestValue>BDHeW0JDZT+bxLUAaiO202i0MkqBet8l/7GuHZEWXz0=</DigestValue>
      </Reference>
      <Reference URI="/word/settings.xml?ContentType=application/vnd.openxmlformats-officedocument.wordprocessingml.settings+xml">
        <DigestMethod Algorithm="http://www.w3.org/2001/04/xmldsig-more#gostr3411"/>
        <DigestValue>m2iFmgs3EgXs7BQzMOVIa3njjCIIkWChx/kUBU0G98U=</DigestValue>
      </Reference>
      <Reference URI="/word/styles.xml?ContentType=application/vnd.openxmlformats-officedocument.wordprocessingml.styles+xml">
        <DigestMethod Algorithm="http://www.w3.org/2001/04/xmldsig-more#gostr3411"/>
        <DigestValue>ClRL+a2r+oXxqRgHCfKmdPj0CwhP2Td2effsmDuEPoA=</DigestValue>
      </Reference>
      <Reference URI="/word/stylesWithEffects.xml?ContentType=application/vnd.ms-word.stylesWithEffects+xml">
        <DigestMethod Algorithm="http://www.w3.org/2001/04/xmldsig-more#gostr3411"/>
        <DigestValue>gY/Fdr+3g9W7NGlFu6n6zCJsL+2ncANztDM6ruOYP34=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dQ7v4ZEP7y/AMY9Ngt+2LX7+Bju1YMKHHVhMEUZ1dlQ=</DigestValue>
      </Reference>
    </Manifest>
    <SignatureProperties>
      <SignatureProperty Id="idSignatureTime" Target="#idPackageSignature">
        <mdssi:SignatureTime>
          <mdssi:Format>YYYY-MM-DDThh:mm:ssTZD</mdssi:Format>
          <mdssi:Value>2018-09-24T00:48:02Z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2018-09-24T00:48:02Z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2018-09-24T00:38:00Z</cp:lastPrinted>
  <dcterms:created xsi:type="dcterms:W3CDTF">2018-01-30T00:26:00Z</dcterms:created>
  <dcterms:modified xsi:type="dcterms:W3CDTF">2018-09-24T00:48:00Z</dcterms:modified>
</cp:coreProperties>
</file>