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«ОЛОВЯННИНСКИЙ РАЙОН» ЗАБАЙКАЛЬСКОГО КРАЯ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6E1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седьмая</w:t>
      </w: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 шестого созыва)</w:t>
      </w:r>
    </w:p>
    <w:p w:rsidR="00561FCF" w:rsidRPr="00561FCF" w:rsidRDefault="00561FCF" w:rsidP="00561FC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Оловянная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FCF" w:rsidRPr="009D40C4" w:rsidRDefault="00F23548" w:rsidP="00561FC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октября 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E04EE7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561FCF" w:rsidRPr="00561FCF" w:rsidRDefault="00561FCF" w:rsidP="00561FCF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о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возмещении расходов, связан</w:t>
      </w:r>
      <w:r w:rsidR="007B1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ных </w:t>
      </w:r>
      <w:r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осуществлением депутатск</w:t>
      </w:r>
      <w:r w:rsidR="00BF33C6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их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F33C6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полномочий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депутатам Совета муниципального района</w:t>
      </w:r>
      <w:r w:rsidR="00D20C7F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«Оловяннинский район»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F52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Председателю Совета муниципального района «Оловяннинский район»,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осуществляющим свои по</w:t>
      </w:r>
      <w:r w:rsidR="007C3D3B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лномочия на непостоянной основе</w:t>
      </w:r>
      <w:r w:rsidRPr="00561F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7C3D3B" w:rsidRPr="009D40C4" w:rsidRDefault="0083499E" w:rsidP="009B3B4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0C7512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D20C7F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512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</w:t>
      </w:r>
      <w:r w:rsidR="00D20C7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bookmarkStart w:id="0" w:name="_GoBack"/>
      <w:bookmarkEnd w:id="0"/>
      <w:r w:rsidR="00D20C7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рации" от 06.10.2003 N131-ФЗ;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1D616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Забайкальского края от 24.12.2010 года № 455-ЗЗК 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самоуправления";</w:t>
      </w:r>
      <w:r w:rsidR="001D616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4 статьи 30 </w:t>
      </w:r>
      <w:hyperlink r:id="rId8" w:history="1">
        <w:r w:rsidR="00561FCF" w:rsidRPr="00470E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1D616F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«Оловяннинский район»; руководствуясь решением Совета муниципального района «Оловяннинский район» от 26.06.2018г. №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Положения о гарантиях осуществления полномочий депутата, Председателя Совета муниципального район «Оловяннинский район», 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муниципального района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«Оловяннинский район»</w:t>
      </w:r>
    </w:p>
    <w:p w:rsidR="00561FCF" w:rsidRPr="00561FCF" w:rsidRDefault="00561FCF" w:rsidP="001E11F6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561FCF" w:rsidRPr="00561FCF" w:rsidRDefault="00561FCF" w:rsidP="00AF2E7A">
      <w:pPr>
        <w:spacing w:before="100" w:beforeAutospacing="1" w:after="100" w:afterAutospacing="1"/>
        <w:ind w:firstLine="284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Положение «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возмещении расходов, связанных с осуществлением депутатских полномочий, депутатам Совета муниципального района «Оловяннинский район», осуществляющим свои полномочия на непостоянной основе</w:t>
      </w:r>
      <w:r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(прилагается). </w:t>
      </w:r>
    </w:p>
    <w:p w:rsidR="00E73156" w:rsidRPr="009D40C4" w:rsidRDefault="00E73156" w:rsidP="00AF2E7A">
      <w:pPr>
        <w:tabs>
          <w:tab w:val="left" w:pos="284"/>
        </w:tabs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решение вступает в силу с момента его официального опубликования (обнародования).</w:t>
      </w:r>
    </w:p>
    <w:p w:rsidR="00E73156" w:rsidRPr="009D40C4" w:rsidRDefault="00CA44D6" w:rsidP="00AF2E7A">
      <w:pPr>
        <w:tabs>
          <w:tab w:val="left" w:pos="567"/>
          <w:tab w:val="left" w:pos="709"/>
        </w:tabs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F2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73156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(обнародованию). </w:t>
      </w:r>
    </w:p>
    <w:p w:rsidR="00CA44D6" w:rsidRDefault="00CA44D6" w:rsidP="00AF2E7A">
      <w:pPr>
        <w:ind w:firstLine="284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CA44D6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40C4"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«Оловяннинский район»                                                     А.В. Антошкин</w:t>
      </w: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Председатель Совета </w:t>
      </w:r>
    </w:p>
    <w:p w:rsidR="009D40C4" w:rsidRP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муниципального  района</w:t>
      </w:r>
    </w:p>
    <w:p w:rsid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«Оловяннинский  район»                                                С.Б. </w:t>
      </w:r>
      <w:proofErr w:type="spellStart"/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Бальжинимаева</w:t>
      </w:r>
      <w:proofErr w:type="spellEnd"/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МР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54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</w:t>
      </w: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57AA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b/>
          <w:bCs/>
          <w:sz w:val="28"/>
          <w:szCs w:val="28"/>
        </w:rPr>
        <w:t>ПОЛОЖЕНИЕ</w:t>
      </w: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b/>
          <w:bCs/>
          <w:sz w:val="28"/>
          <w:szCs w:val="28"/>
        </w:rPr>
        <w:t>о возмещении расходов, связан</w:t>
      </w:r>
      <w:r w:rsidR="0083606F" w:rsidRPr="00CA44D6">
        <w:rPr>
          <w:b/>
          <w:bCs/>
          <w:sz w:val="28"/>
          <w:szCs w:val="28"/>
        </w:rPr>
        <w:t>ных с осуществлением депутатских</w:t>
      </w:r>
      <w:r w:rsidRPr="00CA44D6">
        <w:rPr>
          <w:b/>
          <w:bCs/>
          <w:sz w:val="28"/>
          <w:szCs w:val="28"/>
        </w:rPr>
        <w:t xml:space="preserve"> </w:t>
      </w:r>
      <w:r w:rsidR="0083606F" w:rsidRPr="00CA44D6">
        <w:rPr>
          <w:b/>
          <w:bCs/>
          <w:sz w:val="28"/>
          <w:szCs w:val="28"/>
        </w:rPr>
        <w:t>полномочий</w:t>
      </w:r>
      <w:r w:rsidR="00F52589" w:rsidRPr="00CA44D6">
        <w:rPr>
          <w:b/>
          <w:bCs/>
          <w:sz w:val="28"/>
          <w:szCs w:val="28"/>
        </w:rPr>
        <w:t xml:space="preserve">, депутатам Совета </w:t>
      </w:r>
      <w:r w:rsidR="007F15AB" w:rsidRPr="00CA44D6">
        <w:rPr>
          <w:b/>
          <w:bCs/>
          <w:sz w:val="28"/>
          <w:szCs w:val="28"/>
        </w:rPr>
        <w:t>муниципального района «Оловяннинский район»,</w:t>
      </w:r>
      <w:r w:rsidR="00F52589" w:rsidRPr="00CA44D6">
        <w:rPr>
          <w:b/>
          <w:bCs/>
          <w:sz w:val="28"/>
          <w:szCs w:val="28"/>
        </w:rPr>
        <w:t xml:space="preserve"> Председателю Совета муниципального района «Оловяннинский район», </w:t>
      </w:r>
      <w:r w:rsidRPr="00CA44D6">
        <w:rPr>
          <w:b/>
          <w:bCs/>
          <w:sz w:val="28"/>
          <w:szCs w:val="28"/>
        </w:rPr>
        <w:t>осуществляющим свои полномочия на непостоянной основе</w:t>
      </w:r>
    </w:p>
    <w:p w:rsidR="009D40C4" w:rsidRPr="00F23548" w:rsidRDefault="009D40C4" w:rsidP="009D40C4">
      <w:pPr>
        <w:pStyle w:val="a3"/>
        <w:spacing w:before="0" w:beforeAutospacing="0" w:after="0" w:afterAutospacing="0"/>
        <w:contextualSpacing/>
        <w:jc w:val="center"/>
        <w:rPr>
          <w:sz w:val="16"/>
          <w:szCs w:val="16"/>
        </w:rPr>
      </w:pP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 Общие положения</w:t>
      </w: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</w:t>
      </w:r>
      <w:r w:rsidR="00F52589" w:rsidRPr="00CA44D6">
        <w:rPr>
          <w:sz w:val="28"/>
          <w:szCs w:val="28"/>
        </w:rPr>
        <w:t>1.</w:t>
      </w:r>
      <w:r w:rsidRPr="00CA44D6">
        <w:rPr>
          <w:sz w:val="28"/>
          <w:szCs w:val="28"/>
        </w:rPr>
        <w:t xml:space="preserve"> Настоящее Положение устанавливает порядок возмещения расходов, связан</w:t>
      </w:r>
      <w:r w:rsidR="004628CB" w:rsidRPr="00CA44D6">
        <w:rPr>
          <w:sz w:val="28"/>
          <w:szCs w:val="28"/>
        </w:rPr>
        <w:t>н</w:t>
      </w:r>
      <w:r w:rsidR="003248C4" w:rsidRPr="00CA44D6">
        <w:rPr>
          <w:sz w:val="28"/>
          <w:szCs w:val="28"/>
        </w:rPr>
        <w:t>ых с осуществлением депутатских полномочий</w:t>
      </w:r>
      <w:r w:rsidR="007617BA" w:rsidRPr="00CA44D6">
        <w:rPr>
          <w:sz w:val="28"/>
          <w:szCs w:val="28"/>
        </w:rPr>
        <w:t xml:space="preserve">, депутатам Совета </w:t>
      </w:r>
      <w:r w:rsidRPr="00CA44D6">
        <w:rPr>
          <w:sz w:val="28"/>
          <w:szCs w:val="28"/>
        </w:rPr>
        <w:t>муниципального района</w:t>
      </w:r>
      <w:r w:rsidR="007617BA" w:rsidRPr="00CA44D6">
        <w:rPr>
          <w:sz w:val="28"/>
          <w:szCs w:val="28"/>
        </w:rPr>
        <w:t xml:space="preserve"> «Оловяннинский район»</w:t>
      </w:r>
      <w:r w:rsidR="007B1511" w:rsidRPr="00CA44D6">
        <w:rPr>
          <w:sz w:val="28"/>
          <w:szCs w:val="28"/>
        </w:rPr>
        <w:t>, П</w:t>
      </w:r>
      <w:r w:rsidRPr="00CA44D6">
        <w:rPr>
          <w:sz w:val="28"/>
          <w:szCs w:val="28"/>
        </w:rPr>
        <w:t>редседателю Совета</w:t>
      </w:r>
      <w:r w:rsidR="00F52589" w:rsidRPr="00CA44D6">
        <w:rPr>
          <w:sz w:val="28"/>
          <w:szCs w:val="28"/>
        </w:rPr>
        <w:t xml:space="preserve"> </w:t>
      </w:r>
      <w:r w:rsidR="003248C4" w:rsidRPr="00CA44D6">
        <w:rPr>
          <w:sz w:val="28"/>
          <w:szCs w:val="28"/>
        </w:rPr>
        <w:t>муниципального района «Оловяннинский район»</w:t>
      </w:r>
      <w:r w:rsidRPr="00CA44D6">
        <w:rPr>
          <w:sz w:val="28"/>
          <w:szCs w:val="28"/>
        </w:rPr>
        <w:t xml:space="preserve">, осуществляющим свои полномочия на непостоянной основе. </w:t>
      </w:r>
    </w:p>
    <w:p w:rsidR="00C252ED" w:rsidRPr="00CA44D6" w:rsidRDefault="00F52589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</w:t>
      </w:r>
      <w:r w:rsidR="00C252ED" w:rsidRPr="00CA44D6">
        <w:rPr>
          <w:sz w:val="28"/>
          <w:szCs w:val="28"/>
        </w:rPr>
        <w:t>2. Под ос</w:t>
      </w:r>
      <w:r w:rsidR="00DA2D9A" w:rsidRPr="00CA44D6">
        <w:rPr>
          <w:sz w:val="28"/>
          <w:szCs w:val="28"/>
        </w:rPr>
        <w:t>уществлением депутатских полномочий</w:t>
      </w:r>
      <w:r w:rsidR="00C252ED" w:rsidRPr="00CA44D6">
        <w:rPr>
          <w:sz w:val="28"/>
          <w:szCs w:val="28"/>
        </w:rPr>
        <w:t xml:space="preserve"> пони</w:t>
      </w:r>
      <w:r w:rsidR="007B1511" w:rsidRPr="00CA44D6">
        <w:rPr>
          <w:sz w:val="28"/>
          <w:szCs w:val="28"/>
        </w:rPr>
        <w:t>мается деятельность депутатов, П</w:t>
      </w:r>
      <w:r w:rsidR="00C252ED" w:rsidRPr="00CA44D6">
        <w:rPr>
          <w:sz w:val="28"/>
          <w:szCs w:val="28"/>
        </w:rPr>
        <w:t>редседателя Совета</w:t>
      </w:r>
      <w:r w:rsidR="007617BA" w:rsidRPr="00CA44D6">
        <w:rPr>
          <w:sz w:val="28"/>
          <w:szCs w:val="28"/>
        </w:rPr>
        <w:t>,</w:t>
      </w:r>
      <w:r w:rsidR="00C252ED" w:rsidRPr="00CA44D6">
        <w:rPr>
          <w:sz w:val="28"/>
          <w:szCs w:val="28"/>
        </w:rPr>
        <w:t xml:space="preserve"> пр</w:t>
      </w:r>
      <w:r w:rsidR="007617BA" w:rsidRPr="00CA44D6">
        <w:rPr>
          <w:sz w:val="28"/>
          <w:szCs w:val="28"/>
        </w:rPr>
        <w:t xml:space="preserve">едусмотренная Уставом </w:t>
      </w:r>
      <w:r w:rsidR="00C252ED" w:rsidRPr="00CA44D6">
        <w:rPr>
          <w:sz w:val="28"/>
          <w:szCs w:val="28"/>
        </w:rPr>
        <w:t>муниципального района</w:t>
      </w:r>
      <w:r w:rsidR="007B1511" w:rsidRPr="00CA44D6">
        <w:rPr>
          <w:sz w:val="28"/>
          <w:szCs w:val="28"/>
        </w:rPr>
        <w:t xml:space="preserve"> </w:t>
      </w:r>
      <w:r w:rsidR="007617BA" w:rsidRPr="00CA44D6">
        <w:rPr>
          <w:sz w:val="28"/>
          <w:szCs w:val="28"/>
        </w:rPr>
        <w:t>«Оловяннинский район»</w:t>
      </w:r>
      <w:r w:rsidR="004628CB" w:rsidRPr="00CA44D6">
        <w:rPr>
          <w:sz w:val="28"/>
          <w:szCs w:val="28"/>
        </w:rPr>
        <w:t>, Реглам</w:t>
      </w:r>
      <w:r w:rsidR="00DA2D9A" w:rsidRPr="00CA44D6">
        <w:rPr>
          <w:sz w:val="28"/>
          <w:szCs w:val="28"/>
        </w:rPr>
        <w:t>ентом Совета муниципального района «Оловяннинский район».</w:t>
      </w:r>
    </w:p>
    <w:p w:rsidR="00F52589" w:rsidRPr="00F23548" w:rsidRDefault="00F52589" w:rsidP="00F52589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sz w:val="16"/>
          <w:szCs w:val="16"/>
        </w:rPr>
      </w:pP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2. Порядок возмещения расходов</w:t>
      </w:r>
    </w:p>
    <w:p w:rsidR="00AE4FDF" w:rsidRPr="00CA44D6" w:rsidRDefault="007B1511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2.</w:t>
      </w:r>
      <w:r w:rsidR="00CA36B5" w:rsidRPr="00CA44D6">
        <w:rPr>
          <w:sz w:val="28"/>
          <w:szCs w:val="28"/>
        </w:rPr>
        <w:t>1</w:t>
      </w:r>
      <w:r w:rsidR="00277BF7" w:rsidRPr="00CA44D6">
        <w:rPr>
          <w:sz w:val="28"/>
          <w:szCs w:val="28"/>
        </w:rPr>
        <w:t xml:space="preserve">. Депутатам Совета </w:t>
      </w:r>
      <w:r w:rsidR="00C252ED" w:rsidRPr="00CA44D6">
        <w:rPr>
          <w:sz w:val="28"/>
          <w:szCs w:val="28"/>
        </w:rPr>
        <w:t xml:space="preserve">муниципального района </w:t>
      </w:r>
      <w:r w:rsidR="00277BF7" w:rsidRPr="00CA44D6">
        <w:rPr>
          <w:sz w:val="28"/>
          <w:szCs w:val="28"/>
        </w:rPr>
        <w:t xml:space="preserve">«Оловяннинский район» </w:t>
      </w:r>
      <w:r w:rsidR="00C252ED" w:rsidRPr="00CA44D6">
        <w:rPr>
          <w:sz w:val="28"/>
          <w:szCs w:val="28"/>
        </w:rPr>
        <w:t xml:space="preserve">возмещается стоимость проезда для участия в мероприятиях, присутствие на которых является для них обязательным. Оплата производится по письменному заявлению депутатов на основании отчетных документов. </w:t>
      </w:r>
    </w:p>
    <w:p w:rsidR="00C317EF" w:rsidRPr="00CA44D6" w:rsidRDefault="007B1511" w:rsidP="00F5258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A44D6">
        <w:rPr>
          <w:rFonts w:ascii="Times New Roman" w:hAnsi="Times New Roman" w:cs="Times New Roman"/>
          <w:sz w:val="28"/>
          <w:szCs w:val="28"/>
        </w:rPr>
        <w:t>2.</w:t>
      </w:r>
      <w:r w:rsidR="005278E6" w:rsidRPr="00CA44D6">
        <w:rPr>
          <w:rFonts w:ascii="Times New Roman" w:hAnsi="Times New Roman" w:cs="Times New Roman"/>
          <w:sz w:val="28"/>
          <w:szCs w:val="28"/>
        </w:rPr>
        <w:t>2</w:t>
      </w:r>
      <w:r w:rsidR="00C252ED" w:rsidRPr="00CA44D6">
        <w:rPr>
          <w:rFonts w:ascii="Times New Roman" w:hAnsi="Times New Roman" w:cs="Times New Roman"/>
          <w:sz w:val="28"/>
          <w:szCs w:val="28"/>
        </w:rPr>
        <w:t xml:space="preserve">. Транспортные расходы подлежат возмещению </w:t>
      </w:r>
      <w:r w:rsidR="003E5C85" w:rsidRPr="00CA44D6">
        <w:rPr>
          <w:rFonts w:ascii="Times New Roman" w:hAnsi="Times New Roman" w:cs="Times New Roman"/>
          <w:sz w:val="28"/>
          <w:szCs w:val="28"/>
        </w:rPr>
        <w:t xml:space="preserve">при поездках </w:t>
      </w:r>
      <w:r w:rsidRPr="00CA44D6">
        <w:rPr>
          <w:rFonts w:ascii="Times New Roman" w:hAnsi="Times New Roman" w:cs="Times New Roman"/>
          <w:sz w:val="28"/>
          <w:szCs w:val="28"/>
        </w:rPr>
        <w:t>депутата для участия в заседаниях Совета</w:t>
      </w:r>
      <w:r w:rsidR="00277BF7" w:rsidRPr="00CA44D6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</w:t>
      </w:r>
      <w:r w:rsidRPr="00CA44D6">
        <w:rPr>
          <w:rFonts w:ascii="Times New Roman" w:hAnsi="Times New Roman" w:cs="Times New Roman"/>
          <w:sz w:val="28"/>
          <w:szCs w:val="28"/>
        </w:rPr>
        <w:t xml:space="preserve">йон» и заседаниях его органов </w:t>
      </w:r>
      <w:r w:rsidR="00277BF7" w:rsidRPr="00CA44D6">
        <w:rPr>
          <w:rFonts w:ascii="Times New Roman" w:hAnsi="Times New Roman" w:cs="Times New Roman"/>
          <w:sz w:val="28"/>
          <w:szCs w:val="28"/>
        </w:rPr>
        <w:t>и обратно в пределах муниципального района «Оловяннинский район» в тех случаях, когда подвоз</w:t>
      </w:r>
      <w:r w:rsidRPr="00CA44D6">
        <w:rPr>
          <w:rFonts w:ascii="Times New Roman" w:hAnsi="Times New Roman" w:cs="Times New Roman"/>
          <w:sz w:val="28"/>
          <w:szCs w:val="28"/>
        </w:rPr>
        <w:t xml:space="preserve"> депутатов не был осуществлен </w:t>
      </w:r>
      <w:r w:rsidR="00277BF7" w:rsidRPr="00CA44D6">
        <w:rPr>
          <w:rFonts w:ascii="Times New Roman" w:hAnsi="Times New Roman" w:cs="Times New Roman"/>
          <w:sz w:val="28"/>
          <w:szCs w:val="28"/>
        </w:rPr>
        <w:t>т</w:t>
      </w:r>
      <w:r w:rsidRPr="00CA44D6">
        <w:rPr>
          <w:rFonts w:ascii="Times New Roman" w:hAnsi="Times New Roman" w:cs="Times New Roman"/>
          <w:sz w:val="28"/>
          <w:szCs w:val="28"/>
        </w:rPr>
        <w:t xml:space="preserve">ранспортом, </w:t>
      </w:r>
      <w:r w:rsidR="00277BF7" w:rsidRPr="00CA44D6">
        <w:rPr>
          <w:rFonts w:ascii="Times New Roman" w:hAnsi="Times New Roman" w:cs="Times New Roman"/>
          <w:sz w:val="28"/>
          <w:szCs w:val="28"/>
        </w:rPr>
        <w:t>находя</w:t>
      </w:r>
      <w:r w:rsidRPr="00CA44D6">
        <w:rPr>
          <w:rFonts w:ascii="Times New Roman" w:hAnsi="Times New Roman" w:cs="Times New Roman"/>
          <w:sz w:val="28"/>
          <w:szCs w:val="28"/>
        </w:rPr>
        <w:t xml:space="preserve">щимся в оперативном управлении </w:t>
      </w:r>
      <w:r w:rsidR="00277BF7" w:rsidRPr="00CA44D6">
        <w:rPr>
          <w:rFonts w:ascii="Times New Roman" w:hAnsi="Times New Roman" w:cs="Times New Roman"/>
          <w:sz w:val="28"/>
          <w:szCs w:val="28"/>
        </w:rPr>
        <w:t>Совета муниципального района «Оловянн</w:t>
      </w:r>
      <w:r w:rsidR="005278E6" w:rsidRPr="00CA44D6">
        <w:rPr>
          <w:rFonts w:ascii="Times New Roman" w:hAnsi="Times New Roman" w:cs="Times New Roman"/>
          <w:sz w:val="28"/>
          <w:szCs w:val="28"/>
        </w:rPr>
        <w:t>инский район»</w:t>
      </w:r>
      <w:r w:rsidR="00C317EF" w:rsidRPr="00CA44D6">
        <w:rPr>
          <w:rFonts w:ascii="Times New Roman" w:hAnsi="Times New Roman" w:cs="Times New Roman"/>
          <w:sz w:val="28"/>
          <w:szCs w:val="28"/>
        </w:rPr>
        <w:t>.</w:t>
      </w: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В соответствии с настоящим пунктом депутату возмещается стоимость ГСМ, исходя из установленных норм расходов</w:t>
      </w:r>
      <w:r w:rsidR="0067216F" w:rsidRPr="00CA44D6">
        <w:rPr>
          <w:sz w:val="28"/>
          <w:szCs w:val="28"/>
        </w:rPr>
        <w:t>,</w:t>
      </w:r>
      <w:r w:rsidRPr="00CA44D6">
        <w:rPr>
          <w:sz w:val="28"/>
          <w:szCs w:val="28"/>
        </w:rPr>
        <w:t xml:space="preserve"> утвержденных распоряжением Минтранса России от 14.03.2008 №АМ-23-р</w:t>
      </w:r>
      <w:r w:rsidR="00A26481" w:rsidRPr="00CA44D6">
        <w:rPr>
          <w:sz w:val="28"/>
          <w:szCs w:val="28"/>
        </w:rPr>
        <w:t xml:space="preserve"> при использовании личного транспорта и стоимость проездных документов при использовании </w:t>
      </w:r>
      <w:r w:rsidR="001A129B" w:rsidRPr="00CA44D6">
        <w:rPr>
          <w:sz w:val="28"/>
          <w:szCs w:val="28"/>
        </w:rPr>
        <w:t>ав</w:t>
      </w:r>
      <w:r w:rsidR="007B1511" w:rsidRPr="00CA44D6">
        <w:rPr>
          <w:sz w:val="28"/>
          <w:szCs w:val="28"/>
        </w:rPr>
        <w:t xml:space="preserve">томобильного, железнодорожного </w:t>
      </w:r>
      <w:r w:rsidR="001A129B" w:rsidRPr="00CA44D6">
        <w:rPr>
          <w:sz w:val="28"/>
          <w:szCs w:val="28"/>
        </w:rPr>
        <w:t>транспорта</w:t>
      </w:r>
      <w:r w:rsidR="00A26481" w:rsidRPr="00CA44D6">
        <w:rPr>
          <w:sz w:val="28"/>
          <w:szCs w:val="28"/>
        </w:rPr>
        <w:t xml:space="preserve"> общего п</w:t>
      </w:r>
      <w:r w:rsidR="001A129B" w:rsidRPr="00CA44D6">
        <w:rPr>
          <w:sz w:val="28"/>
          <w:szCs w:val="28"/>
        </w:rPr>
        <w:t>ользования местного сообщения</w:t>
      </w:r>
      <w:r w:rsidRPr="00CA44D6">
        <w:rPr>
          <w:sz w:val="28"/>
          <w:szCs w:val="28"/>
        </w:rPr>
        <w:t xml:space="preserve">. </w:t>
      </w:r>
    </w:p>
    <w:p w:rsidR="00BD04FB" w:rsidRPr="00CA44D6" w:rsidRDefault="007B1511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2.</w:t>
      </w:r>
      <w:r w:rsidR="00653B8B" w:rsidRPr="00CA44D6">
        <w:rPr>
          <w:sz w:val="28"/>
          <w:szCs w:val="28"/>
        </w:rPr>
        <w:t>3</w:t>
      </w:r>
      <w:r w:rsidR="00633B49" w:rsidRPr="00CA44D6">
        <w:rPr>
          <w:sz w:val="28"/>
          <w:szCs w:val="28"/>
        </w:rPr>
        <w:t>.</w:t>
      </w:r>
      <w:r w:rsidR="00BD04FB" w:rsidRPr="00CA44D6">
        <w:rPr>
          <w:sz w:val="28"/>
          <w:szCs w:val="28"/>
        </w:rPr>
        <w:t xml:space="preserve"> Для возмещения расходов, связанных с осуществлением депутатских полномочий, депутат Совета муниципального района «Оловяннинский район» до 10-го числа месяца, следующего за месяцем, в котором расходы были осуществлены</w:t>
      </w:r>
      <w:r w:rsidR="0012752E" w:rsidRPr="00CA44D6">
        <w:rPr>
          <w:sz w:val="28"/>
          <w:szCs w:val="28"/>
        </w:rPr>
        <w:t>, представляет на имя П</w:t>
      </w:r>
      <w:r w:rsidR="00BD04FB" w:rsidRPr="00CA44D6">
        <w:rPr>
          <w:sz w:val="28"/>
          <w:szCs w:val="28"/>
        </w:rPr>
        <w:t>редседателя Совета муниципального района «Оловяннинский район»:</w:t>
      </w:r>
    </w:p>
    <w:p w:rsidR="00BD04FB" w:rsidRPr="00CA44D6" w:rsidRDefault="00BD04FB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- заявление о возмещении расходов, связанных с осуществлением депу</w:t>
      </w:r>
      <w:r w:rsidR="00633B49" w:rsidRPr="00CA44D6">
        <w:rPr>
          <w:sz w:val="28"/>
          <w:szCs w:val="28"/>
        </w:rPr>
        <w:t>татских полномочий (приложение 1</w:t>
      </w:r>
      <w:r w:rsidRPr="00CA44D6">
        <w:rPr>
          <w:sz w:val="28"/>
          <w:szCs w:val="28"/>
        </w:rPr>
        <w:t>);</w:t>
      </w:r>
    </w:p>
    <w:p w:rsidR="00CD5681" w:rsidRPr="00CA44D6" w:rsidRDefault="00BD04FB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lastRenderedPageBreak/>
        <w:t>- отчет о расходах, связанных с осуществлением депу</w:t>
      </w:r>
      <w:r w:rsidR="00633B49" w:rsidRPr="00CA44D6">
        <w:rPr>
          <w:sz w:val="28"/>
          <w:szCs w:val="28"/>
        </w:rPr>
        <w:t>татских полномочий</w:t>
      </w:r>
      <w:r w:rsidR="00696613" w:rsidRPr="00CA44D6">
        <w:rPr>
          <w:sz w:val="28"/>
          <w:szCs w:val="28"/>
        </w:rPr>
        <w:t xml:space="preserve"> с подтверждающими документами </w:t>
      </w:r>
      <w:r w:rsidR="00633B49" w:rsidRPr="00CA44D6">
        <w:rPr>
          <w:sz w:val="28"/>
          <w:szCs w:val="28"/>
        </w:rPr>
        <w:t>(приложение 2)</w:t>
      </w:r>
      <w:r w:rsidR="0012752E" w:rsidRPr="00CA44D6">
        <w:rPr>
          <w:sz w:val="28"/>
          <w:szCs w:val="28"/>
        </w:rPr>
        <w:t xml:space="preserve">, </w:t>
      </w:r>
      <w:r w:rsidR="00CD5681" w:rsidRPr="00CA44D6">
        <w:rPr>
          <w:sz w:val="28"/>
          <w:szCs w:val="28"/>
        </w:rPr>
        <w:t>при использовании</w:t>
      </w:r>
      <w:r w:rsidR="008F2BDA" w:rsidRPr="00CA44D6">
        <w:rPr>
          <w:sz w:val="28"/>
          <w:szCs w:val="28"/>
        </w:rPr>
        <w:t xml:space="preserve"> </w:t>
      </w:r>
      <w:r w:rsidR="00CD5681" w:rsidRPr="00CA44D6">
        <w:rPr>
          <w:sz w:val="28"/>
          <w:szCs w:val="28"/>
        </w:rPr>
        <w:t>личного тра</w:t>
      </w:r>
      <w:r w:rsidR="008F2BDA" w:rsidRPr="00CA44D6">
        <w:rPr>
          <w:sz w:val="28"/>
          <w:szCs w:val="28"/>
        </w:rPr>
        <w:t xml:space="preserve">нспорта </w:t>
      </w:r>
      <w:r w:rsidR="00CD5681" w:rsidRPr="00CA44D6">
        <w:rPr>
          <w:sz w:val="28"/>
          <w:szCs w:val="28"/>
        </w:rPr>
        <w:t xml:space="preserve">к отчету прикладывается маршрутный </w:t>
      </w:r>
      <w:hyperlink r:id="rId9" w:anchor="Par139" w:history="1">
        <w:r w:rsidR="00CD5681" w:rsidRPr="00CA44D6">
          <w:rPr>
            <w:rStyle w:val="a4"/>
            <w:color w:val="auto"/>
            <w:sz w:val="28"/>
            <w:szCs w:val="28"/>
            <w:u w:val="none"/>
          </w:rPr>
          <w:t>лист</w:t>
        </w:r>
      </w:hyperlink>
      <w:r w:rsidR="00CD5681" w:rsidRPr="00CA44D6">
        <w:rPr>
          <w:color w:val="auto"/>
          <w:sz w:val="28"/>
          <w:szCs w:val="28"/>
        </w:rPr>
        <w:t xml:space="preserve"> </w:t>
      </w:r>
      <w:r w:rsidR="00CD5681" w:rsidRPr="00CA44D6">
        <w:rPr>
          <w:sz w:val="28"/>
          <w:szCs w:val="28"/>
        </w:rPr>
        <w:t>поездок с указанием марки автомобиля, расхода топлива и суммы к возм</w:t>
      </w:r>
      <w:r w:rsidR="008F2BDA" w:rsidRPr="00CA44D6">
        <w:rPr>
          <w:sz w:val="28"/>
          <w:szCs w:val="28"/>
        </w:rPr>
        <w:t>ещению по установленной форме (п</w:t>
      </w:r>
      <w:r w:rsidR="00CD5681" w:rsidRPr="00CA44D6">
        <w:rPr>
          <w:sz w:val="28"/>
          <w:szCs w:val="28"/>
        </w:rPr>
        <w:t>риложение 3).</w:t>
      </w:r>
    </w:p>
    <w:p w:rsidR="00696613" w:rsidRDefault="0069661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В соответствии с настоящим пунктом выплаты по возмещению расходов предусмотренных настоящим Положением, производятся на основании представленных документов по распоряжению Председател</w:t>
      </w:r>
      <w:r w:rsidR="001A56DA" w:rsidRPr="00CA44D6">
        <w:rPr>
          <w:sz w:val="28"/>
          <w:szCs w:val="28"/>
        </w:rPr>
        <w:t xml:space="preserve">я Совета </w:t>
      </w:r>
      <w:r w:rsidR="0012752E" w:rsidRPr="00CA44D6">
        <w:rPr>
          <w:sz w:val="28"/>
          <w:szCs w:val="28"/>
        </w:rPr>
        <w:t>муниципального района</w:t>
      </w:r>
      <w:r w:rsidRPr="00CA44D6">
        <w:rPr>
          <w:sz w:val="28"/>
          <w:szCs w:val="28"/>
        </w:rPr>
        <w:t xml:space="preserve"> «Оловяннинский район». </w:t>
      </w:r>
    </w:p>
    <w:p w:rsidR="00F23548" w:rsidRPr="00F23548" w:rsidRDefault="00F23548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16"/>
          <w:szCs w:val="16"/>
        </w:rPr>
      </w:pPr>
    </w:p>
    <w:p w:rsidR="00C252ED" w:rsidRPr="00CA44D6" w:rsidRDefault="00C252ED" w:rsidP="0012752E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3. Источники возмещения расходов</w:t>
      </w:r>
    </w:p>
    <w:p w:rsidR="00C252ED" w:rsidRPr="00CA44D6" w:rsidRDefault="0012752E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3.</w:t>
      </w:r>
      <w:r w:rsidR="0054203E" w:rsidRPr="00CA44D6">
        <w:rPr>
          <w:sz w:val="28"/>
          <w:szCs w:val="28"/>
        </w:rPr>
        <w:t xml:space="preserve">1. </w:t>
      </w:r>
      <w:r w:rsidR="00C252ED" w:rsidRPr="00CA44D6">
        <w:rPr>
          <w:sz w:val="28"/>
          <w:szCs w:val="28"/>
        </w:rPr>
        <w:t>Финансирование выплат по возмещению расходов, связанных с осуществлением депутатской деятельности, осуществляется за</w:t>
      </w:r>
      <w:r w:rsidR="004628CB" w:rsidRPr="00CA44D6">
        <w:rPr>
          <w:sz w:val="28"/>
          <w:szCs w:val="28"/>
        </w:rPr>
        <w:t xml:space="preserve"> счет средств бюджета </w:t>
      </w:r>
      <w:r w:rsidR="00C252ED" w:rsidRPr="00CA44D6">
        <w:rPr>
          <w:sz w:val="28"/>
          <w:szCs w:val="28"/>
        </w:rPr>
        <w:t>муниципального района</w:t>
      </w:r>
      <w:r w:rsidR="004628CB" w:rsidRPr="00CA44D6">
        <w:rPr>
          <w:sz w:val="28"/>
          <w:szCs w:val="28"/>
        </w:rPr>
        <w:t xml:space="preserve"> «Оловяннинский район»</w:t>
      </w:r>
      <w:r w:rsidR="00C252ED" w:rsidRPr="00CA44D6">
        <w:rPr>
          <w:sz w:val="28"/>
          <w:szCs w:val="28"/>
        </w:rPr>
        <w:t xml:space="preserve">, предусмотренных на обеспечение деятельности Совета </w:t>
      </w:r>
      <w:r w:rsidR="001A56DA" w:rsidRPr="00CA44D6">
        <w:rPr>
          <w:sz w:val="28"/>
          <w:szCs w:val="28"/>
        </w:rPr>
        <w:t xml:space="preserve">муниципального района «Оловяннинский район» </w:t>
      </w:r>
      <w:r w:rsidR="00C252ED" w:rsidRPr="00CA44D6">
        <w:rPr>
          <w:sz w:val="28"/>
          <w:szCs w:val="28"/>
        </w:rPr>
        <w:t>на текущий финансовый год за счет соответствующих статей сметы расходов Совета</w:t>
      </w:r>
      <w:r w:rsidRPr="00CA44D6">
        <w:rPr>
          <w:sz w:val="28"/>
          <w:szCs w:val="28"/>
        </w:rPr>
        <w:t xml:space="preserve"> </w:t>
      </w:r>
      <w:r w:rsidR="004628CB" w:rsidRPr="00CA44D6">
        <w:rPr>
          <w:sz w:val="28"/>
          <w:szCs w:val="28"/>
        </w:rPr>
        <w:t>муниципального района</w:t>
      </w:r>
      <w:r w:rsidR="001A56DA" w:rsidRPr="00CA44D6">
        <w:rPr>
          <w:sz w:val="28"/>
          <w:szCs w:val="28"/>
        </w:rPr>
        <w:t xml:space="preserve"> «Оловяннинский район»</w:t>
      </w:r>
      <w:r w:rsidR="00C252ED" w:rsidRPr="00CA44D6">
        <w:rPr>
          <w:sz w:val="28"/>
          <w:szCs w:val="28"/>
        </w:rPr>
        <w:t>.</w:t>
      </w:r>
      <w:r w:rsidR="00C252ED" w:rsidRPr="00CA44D6">
        <w:rPr>
          <w:rFonts w:ascii="Arial" w:hAnsi="Arial" w:cs="Arial"/>
          <w:sz w:val="28"/>
          <w:szCs w:val="28"/>
        </w:rPr>
        <w:t xml:space="preserve"> </w:t>
      </w:r>
    </w:p>
    <w:p w:rsidR="00266E2D" w:rsidRPr="00CA44D6" w:rsidRDefault="001A56DA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3.</w:t>
      </w:r>
      <w:r w:rsidR="00A83C8A" w:rsidRPr="00CA44D6">
        <w:rPr>
          <w:sz w:val="28"/>
          <w:szCs w:val="28"/>
        </w:rPr>
        <w:t xml:space="preserve">2. </w:t>
      </w:r>
      <w:r w:rsidR="00266E2D" w:rsidRPr="00CA44D6">
        <w:rPr>
          <w:sz w:val="28"/>
          <w:szCs w:val="28"/>
        </w:rPr>
        <w:t>Финансирование расходов на содержа</w:t>
      </w:r>
      <w:r w:rsidRPr="00CA44D6">
        <w:rPr>
          <w:sz w:val="28"/>
          <w:szCs w:val="28"/>
        </w:rPr>
        <w:t xml:space="preserve">ние автомобиля, находящегося в </w:t>
      </w:r>
      <w:r w:rsidR="00266E2D" w:rsidRPr="00CA44D6">
        <w:rPr>
          <w:sz w:val="28"/>
          <w:szCs w:val="28"/>
        </w:rPr>
        <w:t>оперативном управлении Совета муниципальног</w:t>
      </w:r>
      <w:r w:rsidRPr="00CA44D6">
        <w:rPr>
          <w:sz w:val="28"/>
          <w:szCs w:val="28"/>
        </w:rPr>
        <w:t xml:space="preserve">о района «Оловяннинский район» осуществляется за счет средств </w:t>
      </w:r>
      <w:r w:rsidR="00266E2D" w:rsidRPr="00CA44D6">
        <w:rPr>
          <w:sz w:val="28"/>
          <w:szCs w:val="28"/>
        </w:rPr>
        <w:t>бюджета района, предусмотренных на обеспечение деятельности Совета муниципального района «</w:t>
      </w:r>
      <w:r w:rsidRPr="00CA44D6">
        <w:rPr>
          <w:sz w:val="28"/>
          <w:szCs w:val="28"/>
        </w:rPr>
        <w:t xml:space="preserve">Оловяннинский район» на очередной финансовый год </w:t>
      </w:r>
      <w:r w:rsidR="00266E2D" w:rsidRPr="00CA44D6">
        <w:rPr>
          <w:sz w:val="28"/>
          <w:szCs w:val="28"/>
        </w:rPr>
        <w:t>и плановый период за счет соответствующих статей бюджетной сметы расходов Совета муниципального района «Оловяннинский район».</w:t>
      </w:r>
    </w:p>
    <w:p w:rsidR="00266E2D" w:rsidRPr="00CA44D6" w:rsidRDefault="00266E2D" w:rsidP="00F5258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A44D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 </w:t>
      </w:r>
      <w:r w:rsidR="00E00F09" w:rsidRPr="00CA44D6">
        <w:rPr>
          <w:rFonts w:ascii="Times New Roman" w:hAnsi="Times New Roman" w:cs="Times New Roman"/>
          <w:sz w:val="28"/>
          <w:szCs w:val="28"/>
        </w:rPr>
        <w:t>расходы на содержания автомобиля включают</w:t>
      </w:r>
      <w:r w:rsidR="006C7453" w:rsidRPr="00CA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453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расходы на оплату труда водителя, расчет </w:t>
      </w:r>
      <w:proofErr w:type="gramStart"/>
      <w:r w:rsidRPr="00CA44D6">
        <w:rPr>
          <w:sz w:val="28"/>
          <w:szCs w:val="28"/>
        </w:rPr>
        <w:t>которых</w:t>
      </w:r>
      <w:proofErr w:type="gramEnd"/>
      <w:r w:rsidR="00296FE4" w:rsidRPr="00CA44D6">
        <w:rPr>
          <w:sz w:val="28"/>
          <w:szCs w:val="28"/>
        </w:rPr>
        <w:t xml:space="preserve"> </w:t>
      </w:r>
      <w:r w:rsidRPr="00CA44D6">
        <w:rPr>
          <w:sz w:val="28"/>
          <w:szCs w:val="28"/>
        </w:rPr>
        <w:t>осуществляется в соответствии с действующим</w:t>
      </w:r>
      <w:r w:rsidR="00727026" w:rsidRPr="00CA44D6">
        <w:rPr>
          <w:sz w:val="28"/>
          <w:szCs w:val="28"/>
        </w:rPr>
        <w:t>и нормативными право</w:t>
      </w:r>
      <w:r w:rsidRPr="00CA44D6">
        <w:rPr>
          <w:sz w:val="28"/>
          <w:szCs w:val="28"/>
        </w:rPr>
        <w:t>выми актами муниципального района «Оловяннинский район»;</w:t>
      </w:r>
    </w:p>
    <w:p w:rsidR="006C7453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</w:t>
      </w:r>
      <w:r w:rsidR="00727026" w:rsidRPr="00CA44D6">
        <w:rPr>
          <w:sz w:val="28"/>
          <w:szCs w:val="28"/>
        </w:rPr>
        <w:t>расходы по начислени</w:t>
      </w:r>
      <w:r w:rsidR="00296FE4" w:rsidRPr="00CA44D6">
        <w:rPr>
          <w:sz w:val="28"/>
          <w:szCs w:val="28"/>
        </w:rPr>
        <w:t xml:space="preserve">ям на выплаты по оплате труда, </w:t>
      </w:r>
      <w:r w:rsidR="00727026" w:rsidRPr="00CA44D6">
        <w:rPr>
          <w:sz w:val="28"/>
          <w:szCs w:val="28"/>
        </w:rPr>
        <w:t>в соответствии с действующим законодательством</w:t>
      </w:r>
    </w:p>
    <w:p w:rsidR="004A3B76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</w:t>
      </w:r>
      <w:r w:rsidR="00727026" w:rsidRPr="00CA44D6">
        <w:rPr>
          <w:sz w:val="28"/>
          <w:szCs w:val="28"/>
        </w:rPr>
        <w:t xml:space="preserve">расходы </w:t>
      </w:r>
      <w:r w:rsidRPr="00CA44D6">
        <w:rPr>
          <w:sz w:val="28"/>
          <w:szCs w:val="28"/>
        </w:rPr>
        <w:t>на приобретение горюче смазочных мат</w:t>
      </w:r>
      <w:r w:rsidR="00296FE4" w:rsidRPr="00CA44D6">
        <w:rPr>
          <w:sz w:val="28"/>
          <w:szCs w:val="28"/>
        </w:rPr>
        <w:t xml:space="preserve">ериалов, расчет которых </w:t>
      </w:r>
      <w:r w:rsidRPr="00CA44D6">
        <w:rPr>
          <w:sz w:val="28"/>
          <w:szCs w:val="28"/>
        </w:rPr>
        <w:t xml:space="preserve">осуществляется </w:t>
      </w:r>
      <w:r w:rsidR="00296FE4" w:rsidRPr="00CA44D6">
        <w:rPr>
          <w:sz w:val="28"/>
          <w:szCs w:val="28"/>
        </w:rPr>
        <w:t xml:space="preserve">исходя из необходимости </w:t>
      </w:r>
      <w:r w:rsidR="001526F4" w:rsidRPr="00CA44D6">
        <w:rPr>
          <w:sz w:val="28"/>
          <w:szCs w:val="28"/>
        </w:rPr>
        <w:t>проезда депутатов к месту заседаний Совета муниципального района</w:t>
      </w:r>
      <w:r w:rsidR="00296FE4" w:rsidRPr="00CA44D6">
        <w:rPr>
          <w:sz w:val="28"/>
          <w:szCs w:val="28"/>
        </w:rPr>
        <w:t xml:space="preserve"> «Оловяннинский район», а также проезда П</w:t>
      </w:r>
      <w:r w:rsidR="001526F4" w:rsidRPr="00CA44D6">
        <w:rPr>
          <w:sz w:val="28"/>
          <w:szCs w:val="28"/>
        </w:rPr>
        <w:t xml:space="preserve">редседателя Совета муниципального района «Оловяннинский район» </w:t>
      </w:r>
      <w:r w:rsidR="00C95BA5" w:rsidRPr="00CA44D6">
        <w:rPr>
          <w:sz w:val="28"/>
          <w:szCs w:val="28"/>
        </w:rPr>
        <w:t>к месту заседаний, совещаний органов госуд</w:t>
      </w:r>
      <w:r w:rsidR="004A3B76" w:rsidRPr="00CA44D6">
        <w:rPr>
          <w:sz w:val="28"/>
          <w:szCs w:val="28"/>
        </w:rPr>
        <w:t>арственной власти Забайкальского края</w:t>
      </w:r>
      <w:r w:rsidR="00C95BA5" w:rsidRPr="00CA44D6">
        <w:rPr>
          <w:sz w:val="28"/>
          <w:szCs w:val="28"/>
        </w:rPr>
        <w:t>, органов местного самоуправления и обратно</w:t>
      </w:r>
      <w:r w:rsidR="004A3B76" w:rsidRPr="00CA44D6">
        <w:rPr>
          <w:sz w:val="28"/>
          <w:szCs w:val="28"/>
        </w:rPr>
        <w:t>;</w:t>
      </w:r>
    </w:p>
    <w:p w:rsidR="006C7453" w:rsidRPr="00CA44D6" w:rsidRDefault="00296FE4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-</w:t>
      </w:r>
      <w:r w:rsidR="006C7453" w:rsidRPr="00CA44D6">
        <w:rPr>
          <w:sz w:val="28"/>
          <w:szCs w:val="28"/>
        </w:rPr>
        <w:t xml:space="preserve"> </w:t>
      </w:r>
      <w:r w:rsidR="00BB7FC0" w:rsidRPr="00CA44D6">
        <w:rPr>
          <w:sz w:val="28"/>
          <w:szCs w:val="28"/>
        </w:rPr>
        <w:t>расх</w:t>
      </w:r>
      <w:r w:rsidRPr="00CA44D6">
        <w:rPr>
          <w:sz w:val="28"/>
          <w:szCs w:val="28"/>
        </w:rPr>
        <w:t>оды на обязательное страхование</w:t>
      </w:r>
      <w:r w:rsidR="00BB7FC0" w:rsidRPr="00CA44D6">
        <w:rPr>
          <w:sz w:val="28"/>
          <w:szCs w:val="28"/>
        </w:rPr>
        <w:t xml:space="preserve"> автогражданской ответственности</w:t>
      </w:r>
      <w:r w:rsidR="006C7453" w:rsidRPr="00CA44D6">
        <w:rPr>
          <w:sz w:val="28"/>
          <w:szCs w:val="28"/>
        </w:rPr>
        <w:t>, техосмотр</w:t>
      </w:r>
      <w:r w:rsidR="004A3B76" w:rsidRPr="00CA44D6">
        <w:rPr>
          <w:sz w:val="28"/>
          <w:szCs w:val="28"/>
        </w:rPr>
        <w:t>, запасные части</w:t>
      </w:r>
      <w:r w:rsidRPr="00CA44D6">
        <w:rPr>
          <w:sz w:val="28"/>
          <w:szCs w:val="28"/>
        </w:rPr>
        <w:t xml:space="preserve"> </w:t>
      </w:r>
      <w:r w:rsidR="006C7453" w:rsidRPr="00CA44D6">
        <w:rPr>
          <w:sz w:val="28"/>
          <w:szCs w:val="28"/>
        </w:rPr>
        <w:t xml:space="preserve">и другие </w:t>
      </w:r>
      <w:r w:rsidR="004A3B76" w:rsidRPr="00CA44D6">
        <w:rPr>
          <w:sz w:val="28"/>
          <w:szCs w:val="28"/>
        </w:rPr>
        <w:t xml:space="preserve">подобные </w:t>
      </w:r>
      <w:r w:rsidRPr="00CA44D6">
        <w:rPr>
          <w:sz w:val="28"/>
          <w:szCs w:val="28"/>
        </w:rPr>
        <w:t xml:space="preserve">расходы, </w:t>
      </w:r>
      <w:r w:rsidR="006C7453" w:rsidRPr="00CA44D6">
        <w:rPr>
          <w:sz w:val="28"/>
          <w:szCs w:val="28"/>
        </w:rPr>
        <w:t>св</w:t>
      </w:r>
      <w:r w:rsidRPr="00CA44D6">
        <w:rPr>
          <w:sz w:val="28"/>
          <w:szCs w:val="28"/>
        </w:rPr>
        <w:t>язанные с бесперебойной работой</w:t>
      </w:r>
      <w:r w:rsidR="006C7453" w:rsidRPr="00CA44D6">
        <w:rPr>
          <w:sz w:val="28"/>
          <w:szCs w:val="28"/>
        </w:rPr>
        <w:t xml:space="preserve"> транспорта</w:t>
      </w:r>
      <w:r w:rsidR="00BC4E6B" w:rsidRPr="00CA44D6">
        <w:rPr>
          <w:sz w:val="28"/>
          <w:szCs w:val="28"/>
        </w:rPr>
        <w:t>.</w:t>
      </w:r>
    </w:p>
    <w:p w:rsidR="005C7EE7" w:rsidRPr="00CA44D6" w:rsidRDefault="005C7EE7" w:rsidP="00F52589">
      <w:pPr>
        <w:ind w:left="-567"/>
        <w:jc w:val="center"/>
        <w:rPr>
          <w:sz w:val="28"/>
          <w:szCs w:val="28"/>
        </w:rPr>
      </w:pPr>
    </w:p>
    <w:p w:rsidR="00653B8B" w:rsidRPr="00CA44D6" w:rsidRDefault="005278E6" w:rsidP="00F52589">
      <w:pPr>
        <w:ind w:left="-567"/>
        <w:jc w:val="center"/>
        <w:rPr>
          <w:sz w:val="28"/>
          <w:szCs w:val="28"/>
        </w:rPr>
      </w:pPr>
      <w:r w:rsidRPr="00CA44D6">
        <w:rPr>
          <w:sz w:val="28"/>
          <w:szCs w:val="28"/>
        </w:rPr>
        <w:t>__________________________</w:t>
      </w:r>
    </w:p>
    <w:p w:rsidR="00653B8B" w:rsidRDefault="00653B8B" w:rsidP="00653B8B">
      <w:pPr>
        <w:tabs>
          <w:tab w:val="left" w:pos="4467"/>
        </w:tabs>
      </w:pPr>
    </w:p>
    <w:p w:rsidR="00CA44D6" w:rsidRDefault="00CA44D6" w:rsidP="00653B8B">
      <w:pPr>
        <w:tabs>
          <w:tab w:val="left" w:pos="4467"/>
        </w:tabs>
      </w:pPr>
    </w:p>
    <w:p w:rsidR="00F23548" w:rsidRDefault="00F23548" w:rsidP="00653B8B">
      <w:pPr>
        <w:tabs>
          <w:tab w:val="left" w:pos="4467"/>
        </w:tabs>
      </w:pPr>
    </w:p>
    <w:p w:rsidR="00653B8B" w:rsidRPr="00296FE4" w:rsidRDefault="00653B8B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E53DD4"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E53DD4"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E53DD4" w:rsidRDefault="00E53DD4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E53DD4" w:rsidRDefault="00E53DD4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9A6232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 w:rsidR="00785498">
        <w:rPr>
          <w:rFonts w:ascii="Times New Roman" w:hAnsi="Times New Roman" w:cs="Times New Roman"/>
          <w:sz w:val="24"/>
          <w:szCs w:val="24"/>
        </w:rPr>
        <w:t>»,</w:t>
      </w:r>
    </w:p>
    <w:p w:rsidR="00785498" w:rsidRDefault="00785498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785498" w:rsidRPr="00296FE4" w:rsidRDefault="00785498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57AA6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7AA6">
        <w:rPr>
          <w:rFonts w:ascii="Times New Roman" w:hAnsi="Times New Roman" w:cs="Times New Roman"/>
          <w:sz w:val="24"/>
          <w:szCs w:val="24"/>
        </w:rPr>
        <w:t>17.10.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9A6232" w:rsidRPr="00296FE4" w:rsidRDefault="009A6232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9A6232" w:rsidRPr="00296FE4" w:rsidRDefault="009A6232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8F2BDA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Председателю Совета муниципального</w:t>
      </w:r>
    </w:p>
    <w:p w:rsidR="008F2BDA" w:rsidRPr="00296FE4" w:rsidRDefault="00505830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</w:t>
      </w:r>
      <w:r w:rsidR="008F2BDA" w:rsidRPr="00296FE4">
        <w:rPr>
          <w:rFonts w:ascii="Times New Roman" w:hAnsi="Times New Roman" w:cs="Times New Roman"/>
          <w:sz w:val="24"/>
          <w:szCs w:val="24"/>
        </w:rPr>
        <w:t>айона «Оловяннинский район»</w:t>
      </w:r>
    </w:p>
    <w:p w:rsidR="00653B8B" w:rsidRPr="00296FE4" w:rsidRDefault="00653B8B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</w:t>
      </w:r>
      <w:r w:rsidR="00E53DD4">
        <w:rPr>
          <w:rFonts w:ascii="Times New Roman" w:hAnsi="Times New Roman" w:cs="Times New Roman"/>
          <w:sz w:val="24"/>
          <w:szCs w:val="24"/>
        </w:rPr>
        <w:t>____________</w:t>
      </w:r>
    </w:p>
    <w:p w:rsidR="00653B8B" w:rsidRPr="00296FE4" w:rsidRDefault="00E53DD4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="00653B8B" w:rsidRPr="00296FE4">
        <w:rPr>
          <w:rFonts w:ascii="Times New Roman" w:hAnsi="Times New Roman" w:cs="Times New Roman"/>
          <w:sz w:val="24"/>
          <w:szCs w:val="24"/>
        </w:rPr>
        <w:t>(Ф.И.О.)</w:t>
      </w:r>
    </w:p>
    <w:p w:rsidR="00653B8B" w:rsidRPr="00296FE4" w:rsidRDefault="00505830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от депутата Совета муниципального</w:t>
      </w:r>
    </w:p>
    <w:p w:rsidR="00505830" w:rsidRPr="00296FE4" w:rsidRDefault="00505830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района «Оловяннинский район»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653B8B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</w:t>
      </w:r>
      <w:r w:rsidR="00785498">
        <w:rPr>
          <w:rFonts w:ascii="Times New Roman" w:hAnsi="Times New Roman" w:cs="Times New Roman"/>
          <w:sz w:val="24"/>
          <w:szCs w:val="24"/>
        </w:rPr>
        <w:t>________________</w:t>
      </w:r>
    </w:p>
    <w:p w:rsidR="00653B8B" w:rsidRPr="00296FE4" w:rsidRDefault="00785498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="00653B8B" w:rsidRPr="00296FE4">
        <w:rPr>
          <w:rFonts w:ascii="Times New Roman" w:hAnsi="Times New Roman" w:cs="Times New Roman"/>
          <w:sz w:val="24"/>
          <w:szCs w:val="24"/>
        </w:rPr>
        <w:t>(Ф.И.О.)</w:t>
      </w:r>
    </w:p>
    <w:p w:rsidR="00653B8B" w:rsidRPr="00296FE4" w:rsidRDefault="00653B8B" w:rsidP="00785498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Заявление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 возмещении 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53B8B"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Pr="00296FE4">
        <w:rPr>
          <w:rFonts w:ascii="Times New Roman" w:hAnsi="Times New Roman" w:cs="Times New Roman"/>
          <w:sz w:val="24"/>
          <w:szCs w:val="24"/>
        </w:rPr>
        <w:t>осуществлением депутатских полномочий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Прошу возместить расходы, связанные с осущест</w:t>
      </w:r>
      <w:r w:rsidR="00505830" w:rsidRPr="00296FE4">
        <w:rPr>
          <w:rFonts w:ascii="Times New Roman" w:hAnsi="Times New Roman" w:cs="Times New Roman"/>
          <w:sz w:val="24"/>
          <w:szCs w:val="24"/>
        </w:rPr>
        <w:t>влением депутатских полномочий</w:t>
      </w:r>
      <w:r w:rsidRPr="00296FE4">
        <w:rPr>
          <w:rFonts w:ascii="Times New Roman" w:hAnsi="Times New Roman" w:cs="Times New Roman"/>
          <w:sz w:val="24"/>
          <w:szCs w:val="24"/>
        </w:rPr>
        <w:t>, на сумму ______ руб. _____ коп.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53B8B" w:rsidRPr="00296FE4" w:rsidRDefault="007658A7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hyperlink r:id="rId10" w:anchor="Par98" w:history="1">
        <w:r w:rsidR="00653B8B" w:rsidRPr="00296F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Отчет</w:t>
        </w:r>
      </w:hyperlink>
      <w:r w:rsidR="00653B8B" w:rsidRPr="00296FE4">
        <w:rPr>
          <w:rFonts w:ascii="Times New Roman" w:hAnsi="Times New Roman" w:cs="Times New Roman"/>
          <w:sz w:val="24"/>
          <w:szCs w:val="24"/>
        </w:rPr>
        <w:t xml:space="preserve"> о расходах, связанных с осущест</w:t>
      </w:r>
      <w:r w:rsidR="00505830" w:rsidRPr="00296FE4">
        <w:rPr>
          <w:rFonts w:ascii="Times New Roman" w:hAnsi="Times New Roman" w:cs="Times New Roman"/>
          <w:sz w:val="24"/>
          <w:szCs w:val="24"/>
        </w:rPr>
        <w:t>влением депутатских полномочий</w:t>
      </w:r>
      <w:r w:rsidR="00653B8B" w:rsidRPr="00296FE4">
        <w:rPr>
          <w:rFonts w:ascii="Times New Roman" w:hAnsi="Times New Roman" w:cs="Times New Roman"/>
          <w:sz w:val="24"/>
          <w:szCs w:val="24"/>
        </w:rPr>
        <w:t>, с документами, подтверждающими произведенные расходы, за _______ 20__ г. на _____ листах.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Маршрутный </w:t>
      </w:r>
      <w:hyperlink r:id="rId11" w:anchor="Par139" w:history="1">
        <w:r w:rsidRPr="00296F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лист</w:t>
        </w:r>
      </w:hyperlink>
      <w:r w:rsidRPr="00296FE4">
        <w:rPr>
          <w:rFonts w:ascii="Times New Roman" w:hAnsi="Times New Roman" w:cs="Times New Roman"/>
          <w:sz w:val="24"/>
          <w:szCs w:val="24"/>
        </w:rPr>
        <w:t xml:space="preserve"> для подтверждения расходов по использованию личного транспорта для осуществления полномочий депутата (горюче-смазочные материалы) за ____________ 20__ г.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505830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505830" w:rsidRPr="00296FE4" w:rsidRDefault="00505830" w:rsidP="0050583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района «Оловяннинский район»</w:t>
      </w:r>
      <w:r w:rsidR="000D24CA" w:rsidRPr="00296FE4">
        <w:rPr>
          <w:rFonts w:ascii="Times New Roman" w:hAnsi="Times New Roman" w:cs="Times New Roman"/>
          <w:sz w:val="24"/>
          <w:szCs w:val="24"/>
        </w:rPr>
        <w:t xml:space="preserve">     </w:t>
      </w:r>
      <w:r w:rsidR="00E85AB0"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505830" w:rsidRPr="00296FE4" w:rsidRDefault="00505830" w:rsidP="0050583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3B714C" w:rsidRDefault="003B714C" w:rsidP="003B714C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="00653B8B"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653B8B" w:rsidRPr="00296FE4" w:rsidRDefault="003B714C" w:rsidP="00E85AB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B8B"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5AB0"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="00653B8B"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 </w:t>
      </w: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E85AB0" w:rsidRPr="00296FE4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57AA6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57AA6">
        <w:rPr>
          <w:rFonts w:ascii="Times New Roman" w:hAnsi="Times New Roman" w:cs="Times New Roman"/>
          <w:sz w:val="24"/>
          <w:szCs w:val="24"/>
        </w:rPr>
        <w:t xml:space="preserve"> 17.10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B257BF" w:rsidRPr="00296FE4" w:rsidRDefault="00B257BF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Отчет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 расходах,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6FE4">
        <w:rPr>
          <w:rFonts w:ascii="Times New Roman" w:hAnsi="Times New Roman" w:cs="Times New Roman"/>
          <w:sz w:val="24"/>
          <w:szCs w:val="24"/>
        </w:rPr>
        <w:t xml:space="preserve"> осуществлением депутатских полномочий</w:t>
      </w:r>
    </w:p>
    <w:p w:rsidR="00653B8B" w:rsidRPr="00296FE4" w:rsidRDefault="00653B8B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6FE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6FE4">
        <w:rPr>
          <w:rFonts w:ascii="Times New Roman" w:hAnsi="Times New Roman" w:cs="Times New Roman"/>
          <w:sz w:val="24"/>
          <w:szCs w:val="24"/>
        </w:rPr>
        <w:t xml:space="preserve"> депутата)</w:t>
      </w:r>
    </w:p>
    <w:p w:rsidR="00653B8B" w:rsidRPr="00296FE4" w:rsidRDefault="00653B8B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 ___________________ 20__ Г.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4901"/>
        <w:gridCol w:w="1701"/>
        <w:gridCol w:w="1559"/>
      </w:tblGrid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           Статьи расходов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412C57">
            <w:pPr>
              <w:tabs>
                <w:tab w:val="left" w:pos="44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412C5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E85AB0">
            <w:pPr>
              <w:tabs>
                <w:tab w:val="left" w:pos="44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затраченные средства</w:t>
            </w:r>
          </w:p>
        </w:tc>
      </w:tr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412C57">
            <w:pPr>
              <w:tabs>
                <w:tab w:val="left" w:pos="4467"/>
              </w:tabs>
              <w:ind w:firstLine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Транспортные услуг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>и (проезд</w:t>
            </w:r>
            <w:r w:rsidR="00E8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   </w:t>
            </w:r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района «</w:t>
            </w:r>
            <w:proofErr w:type="spellStart"/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>Оловаяннинский</w:t>
            </w:r>
            <w:proofErr w:type="spellEnd"/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0D24CA" w:rsidP="00412C57">
            <w:pPr>
              <w:tabs>
                <w:tab w:val="left" w:pos="44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</w:t>
            </w:r>
            <w:r w:rsidR="00473431" w:rsidRPr="00296FE4">
              <w:rPr>
                <w:rFonts w:ascii="Times New Roman" w:hAnsi="Times New Roman" w:cs="Times New Roman"/>
                <w:sz w:val="24"/>
                <w:szCs w:val="24"/>
              </w:rPr>
              <w:t>ри  использовании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личного  </w:t>
            </w:r>
            <w:r w:rsidR="00653B8B"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транспорта для осуществления полномочий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B8B" w:rsidRPr="00296FE4">
              <w:rPr>
                <w:rFonts w:ascii="Times New Roman" w:hAnsi="Times New Roman" w:cs="Times New Roman"/>
                <w:sz w:val="24"/>
                <w:szCs w:val="24"/>
              </w:rPr>
              <w:t>депутата (горюче-смазочные материалы)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района «Оловяннинский район»     </w:t>
      </w:r>
      <w:r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412C57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412C57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412C57" w:rsidRPr="00296FE4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57AA6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7AA6">
        <w:rPr>
          <w:rFonts w:ascii="Times New Roman" w:hAnsi="Times New Roman" w:cs="Times New Roman"/>
          <w:sz w:val="24"/>
          <w:szCs w:val="24"/>
        </w:rPr>
        <w:t>17.10.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Для подтверждения расходов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296FE4">
        <w:rPr>
          <w:rFonts w:ascii="Times New Roman" w:hAnsi="Times New Roman" w:cs="Times New Roman"/>
          <w:sz w:val="24"/>
          <w:szCs w:val="24"/>
        </w:rPr>
        <w:t xml:space="preserve">ичного транспорта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6FE4">
        <w:rPr>
          <w:rFonts w:ascii="Times New Roman" w:hAnsi="Times New Roman" w:cs="Times New Roman"/>
          <w:sz w:val="24"/>
          <w:szCs w:val="24"/>
        </w:rPr>
        <w:t>существления полномочий депутата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(горюче-смазочные материалы)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 ________________ 20__ г.</w:t>
      </w:r>
    </w:p>
    <w:p w:rsidR="008F2BDA" w:rsidRPr="00296FE4" w:rsidRDefault="008F2BDA" w:rsidP="00B0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Расход горюче-смазочных материалов на 100 км _______________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72"/>
        <w:gridCol w:w="2149"/>
        <w:gridCol w:w="1499"/>
        <w:gridCol w:w="910"/>
        <w:gridCol w:w="1418"/>
        <w:gridCol w:w="1417"/>
      </w:tblGrid>
      <w:tr w:rsidR="008F2BDA" w:rsidRPr="00296FE4" w:rsidTr="000E0A3B">
        <w:trPr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 N </w:t>
            </w:r>
            <w:proofErr w:type="gramStart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7414A5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2BDA" w:rsidRPr="00296FE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               Маршрут              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Расход ГСМ,</w:t>
            </w:r>
            <w:r w:rsidR="00412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2BDA" w:rsidRPr="00296FE4" w:rsidTr="000E0A3B">
        <w:trPr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2BDA" w:rsidRPr="00296FE4" w:rsidRDefault="007414A5" w:rsidP="00412C57">
            <w:pPr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2BDA" w:rsidRPr="00296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DA" w:rsidRPr="00296FE4" w:rsidTr="000E0A3B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BDA" w:rsidRPr="00296FE4" w:rsidTr="000E0A3B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BDA" w:rsidRPr="00296FE4" w:rsidTr="000E0A3B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FB2A26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района «Оловяннинский район»     </w:t>
      </w:r>
      <w:r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FB2A26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</w:p>
    <w:p w:rsidR="00653B8B" w:rsidRDefault="00653B8B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9B3B46" w:rsidRPr="009B3B46" w:rsidRDefault="009B3B46" w:rsidP="009B3B4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B3B46" w:rsidRPr="009B3B46" w:rsidSect="005C7EE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A7" w:rsidRDefault="007658A7" w:rsidP="005C7EE7">
      <w:r>
        <w:separator/>
      </w:r>
    </w:p>
  </w:endnote>
  <w:endnote w:type="continuationSeparator" w:id="0">
    <w:p w:rsidR="007658A7" w:rsidRDefault="007658A7" w:rsidP="005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1751"/>
    </w:sdtPr>
    <w:sdtEndPr/>
    <w:sdtContent>
      <w:p w:rsidR="00473431" w:rsidRDefault="00D84F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3431" w:rsidRDefault="00473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A7" w:rsidRDefault="007658A7" w:rsidP="005C7EE7">
      <w:r>
        <w:separator/>
      </w:r>
    </w:p>
  </w:footnote>
  <w:footnote w:type="continuationSeparator" w:id="0">
    <w:p w:rsidR="007658A7" w:rsidRDefault="007658A7" w:rsidP="005C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C4E"/>
    <w:rsid w:val="0000171C"/>
    <w:rsid w:val="00096C89"/>
    <w:rsid w:val="000C7512"/>
    <w:rsid w:val="000D24CA"/>
    <w:rsid w:val="000E0A3B"/>
    <w:rsid w:val="00120AD9"/>
    <w:rsid w:val="00123E78"/>
    <w:rsid w:val="0012752E"/>
    <w:rsid w:val="001526F4"/>
    <w:rsid w:val="00162A9A"/>
    <w:rsid w:val="001A129B"/>
    <w:rsid w:val="001A56DA"/>
    <w:rsid w:val="001B65E7"/>
    <w:rsid w:val="001D259F"/>
    <w:rsid w:val="001D616F"/>
    <w:rsid w:val="001E11F6"/>
    <w:rsid w:val="001F2B74"/>
    <w:rsid w:val="002443D6"/>
    <w:rsid w:val="00266E2D"/>
    <w:rsid w:val="00277BF7"/>
    <w:rsid w:val="00296FE4"/>
    <w:rsid w:val="002D4F49"/>
    <w:rsid w:val="003248C4"/>
    <w:rsid w:val="00344121"/>
    <w:rsid w:val="003B714C"/>
    <w:rsid w:val="003C647C"/>
    <w:rsid w:val="003E5C85"/>
    <w:rsid w:val="003F37F2"/>
    <w:rsid w:val="004015C7"/>
    <w:rsid w:val="00412C57"/>
    <w:rsid w:val="004549F1"/>
    <w:rsid w:val="00457AA6"/>
    <w:rsid w:val="004628CB"/>
    <w:rsid w:val="00464CBF"/>
    <w:rsid w:val="00470E21"/>
    <w:rsid w:val="00473431"/>
    <w:rsid w:val="004A3B76"/>
    <w:rsid w:val="00505830"/>
    <w:rsid w:val="005278E6"/>
    <w:rsid w:val="0054203E"/>
    <w:rsid w:val="00561FCF"/>
    <w:rsid w:val="005C7EE7"/>
    <w:rsid w:val="00602727"/>
    <w:rsid w:val="00620D6B"/>
    <w:rsid w:val="00633B49"/>
    <w:rsid w:val="00641C7C"/>
    <w:rsid w:val="006470B0"/>
    <w:rsid w:val="00653B8B"/>
    <w:rsid w:val="0067216F"/>
    <w:rsid w:val="006754DC"/>
    <w:rsid w:val="006821F8"/>
    <w:rsid w:val="006866E6"/>
    <w:rsid w:val="00696613"/>
    <w:rsid w:val="006C0A99"/>
    <w:rsid w:val="006C7453"/>
    <w:rsid w:val="006E16D2"/>
    <w:rsid w:val="006E17BA"/>
    <w:rsid w:val="006F5DCF"/>
    <w:rsid w:val="0071758D"/>
    <w:rsid w:val="00727026"/>
    <w:rsid w:val="007414A5"/>
    <w:rsid w:val="00742106"/>
    <w:rsid w:val="007617BA"/>
    <w:rsid w:val="007658A7"/>
    <w:rsid w:val="00782CBC"/>
    <w:rsid w:val="00785498"/>
    <w:rsid w:val="007B1511"/>
    <w:rsid w:val="007C3D3B"/>
    <w:rsid w:val="007F15AB"/>
    <w:rsid w:val="007F36FE"/>
    <w:rsid w:val="00833643"/>
    <w:rsid w:val="0083499E"/>
    <w:rsid w:val="0083606F"/>
    <w:rsid w:val="0086735F"/>
    <w:rsid w:val="00876ED4"/>
    <w:rsid w:val="008954E0"/>
    <w:rsid w:val="00895AAE"/>
    <w:rsid w:val="008A78AF"/>
    <w:rsid w:val="008B714F"/>
    <w:rsid w:val="008B7B1A"/>
    <w:rsid w:val="008F2BDA"/>
    <w:rsid w:val="0090588B"/>
    <w:rsid w:val="009147C6"/>
    <w:rsid w:val="00926C24"/>
    <w:rsid w:val="00930BCE"/>
    <w:rsid w:val="00971D82"/>
    <w:rsid w:val="009A2815"/>
    <w:rsid w:val="009A6232"/>
    <w:rsid w:val="009A7323"/>
    <w:rsid w:val="009B3B46"/>
    <w:rsid w:val="009D40C4"/>
    <w:rsid w:val="009D6BC7"/>
    <w:rsid w:val="00A05D96"/>
    <w:rsid w:val="00A115B4"/>
    <w:rsid w:val="00A26481"/>
    <w:rsid w:val="00A42C34"/>
    <w:rsid w:val="00A83C8A"/>
    <w:rsid w:val="00AB58C5"/>
    <w:rsid w:val="00AE4FDF"/>
    <w:rsid w:val="00AE52AE"/>
    <w:rsid w:val="00AF2E7A"/>
    <w:rsid w:val="00B0255E"/>
    <w:rsid w:val="00B05F69"/>
    <w:rsid w:val="00B15571"/>
    <w:rsid w:val="00B257BF"/>
    <w:rsid w:val="00B369CF"/>
    <w:rsid w:val="00B70EA7"/>
    <w:rsid w:val="00B86925"/>
    <w:rsid w:val="00BB65BD"/>
    <w:rsid w:val="00BB7FC0"/>
    <w:rsid w:val="00BC4E6B"/>
    <w:rsid w:val="00BD04FB"/>
    <w:rsid w:val="00BF33C6"/>
    <w:rsid w:val="00C07C7B"/>
    <w:rsid w:val="00C252ED"/>
    <w:rsid w:val="00C317EF"/>
    <w:rsid w:val="00C86ECF"/>
    <w:rsid w:val="00C95BA5"/>
    <w:rsid w:val="00CA36B5"/>
    <w:rsid w:val="00CA44D6"/>
    <w:rsid w:val="00CD5681"/>
    <w:rsid w:val="00D11BAC"/>
    <w:rsid w:val="00D20C7F"/>
    <w:rsid w:val="00D75DA2"/>
    <w:rsid w:val="00D82B80"/>
    <w:rsid w:val="00D84F1A"/>
    <w:rsid w:val="00DA1E4E"/>
    <w:rsid w:val="00DA2D9A"/>
    <w:rsid w:val="00E00F09"/>
    <w:rsid w:val="00E04EE7"/>
    <w:rsid w:val="00E53DD4"/>
    <w:rsid w:val="00E73156"/>
    <w:rsid w:val="00E8204F"/>
    <w:rsid w:val="00E82C4E"/>
    <w:rsid w:val="00E85AB0"/>
    <w:rsid w:val="00F23548"/>
    <w:rsid w:val="00F44499"/>
    <w:rsid w:val="00F52589"/>
    <w:rsid w:val="00FA0FB9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0D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1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5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7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E7"/>
  </w:style>
  <w:style w:type="paragraph" w:styleId="a7">
    <w:name w:val="footer"/>
    <w:basedOn w:val="a"/>
    <w:link w:val="a8"/>
    <w:uiPriority w:val="99"/>
    <w:unhideWhenUsed/>
    <w:rsid w:val="005C7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EE7"/>
  </w:style>
  <w:style w:type="paragraph" w:styleId="a9">
    <w:name w:val="Balloon Text"/>
    <w:basedOn w:val="a"/>
    <w:link w:val="aa"/>
    <w:uiPriority w:val="99"/>
    <w:semiHidden/>
    <w:unhideWhenUsed/>
    <w:rsid w:val="00464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13E64768C4827BB9E68F85D1DA8A049623587561376A0A6F0614B168E0B11D6D5093DCB1DD42AE576FF9FTF3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D30B-1E79-4A29-8D78-789F77A2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16</cp:revision>
  <cp:lastPrinted>2018-10-17T05:34:00Z</cp:lastPrinted>
  <dcterms:created xsi:type="dcterms:W3CDTF">2018-09-19T06:30:00Z</dcterms:created>
  <dcterms:modified xsi:type="dcterms:W3CDTF">2018-10-17T05:34:00Z</dcterms:modified>
</cp:coreProperties>
</file>