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CA" w:rsidRDefault="00D419CA" w:rsidP="00D41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РЕШЕНИЕ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419CA" w:rsidRDefault="00D419CA" w:rsidP="00D419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9CA" w:rsidRDefault="00D419CA" w:rsidP="00D41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 </w:t>
      </w:r>
    </w:p>
    <w:p w:rsidR="00D419CA" w:rsidRDefault="00D419CA" w:rsidP="00D419CA">
      <w:pPr>
        <w:rPr>
          <w:rFonts w:ascii="Times New Roman" w:hAnsi="Times New Roman" w:cs="Times New Roman"/>
          <w:sz w:val="28"/>
          <w:szCs w:val="28"/>
        </w:rPr>
      </w:pPr>
    </w:p>
    <w:p w:rsidR="00D419CA" w:rsidRDefault="00D419CA" w:rsidP="00D41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</w:t>
      </w:r>
      <w:r w:rsidR="00156119">
        <w:rPr>
          <w:rFonts w:ascii="Times New Roman" w:hAnsi="Times New Roman" w:cs="Times New Roman"/>
          <w:sz w:val="28"/>
          <w:szCs w:val="28"/>
        </w:rPr>
        <w:t>ешения от 26 ноября 2009года №16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56119">
        <w:rPr>
          <w:rFonts w:ascii="Times New Roman" w:hAnsi="Times New Roman" w:cs="Times New Roman"/>
          <w:sz w:val="28"/>
          <w:szCs w:val="28"/>
        </w:rPr>
        <w:t xml:space="preserve">Об утверждении положения о целевом финансовом резерве для предупреждения и ликвидации и </w:t>
      </w:r>
      <w:proofErr w:type="gramStart"/>
      <w:r w:rsidR="00156119">
        <w:rPr>
          <w:rFonts w:ascii="Times New Roman" w:hAnsi="Times New Roman" w:cs="Times New Roman"/>
          <w:sz w:val="28"/>
          <w:szCs w:val="28"/>
        </w:rPr>
        <w:t>чрезвычайных ситуаций</w:t>
      </w:r>
      <w:proofErr w:type="gramEnd"/>
      <w:r w:rsidR="00156119">
        <w:rPr>
          <w:rFonts w:ascii="Times New Roman" w:hAnsi="Times New Roman" w:cs="Times New Roman"/>
          <w:sz w:val="28"/>
          <w:szCs w:val="28"/>
        </w:rPr>
        <w:t xml:space="preserve"> и последствий стихийных бедствий»</w:t>
      </w:r>
    </w:p>
    <w:p w:rsidR="00D419CA" w:rsidRDefault="00D419CA" w:rsidP="00D41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частью 4 ст. 7 Федерального закона от 06.10.2003 года №131 – ФЗ «Об общих принципах организации местного самоуправления в Российской Федерации, протестом прокурора от 30.01.2019 г. №07-21-2019,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19CA" w:rsidRDefault="00D419CA" w:rsidP="00D41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56119" w:rsidRDefault="00D419CA" w:rsidP="0015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26 ноября</w:t>
      </w:r>
      <w:r w:rsidR="00156119">
        <w:rPr>
          <w:rFonts w:ascii="Times New Roman" w:hAnsi="Times New Roman" w:cs="Times New Roman"/>
          <w:sz w:val="28"/>
          <w:szCs w:val="28"/>
        </w:rPr>
        <w:t xml:space="preserve"> 2009 года №16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11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целевом финансовом резерве для предупреждения и ликвидации и </w:t>
      </w:r>
      <w:proofErr w:type="gramStart"/>
      <w:r w:rsidR="00156119">
        <w:rPr>
          <w:rFonts w:ascii="Times New Roman" w:hAnsi="Times New Roman" w:cs="Times New Roman"/>
          <w:sz w:val="28"/>
          <w:szCs w:val="28"/>
        </w:rPr>
        <w:t>чрезвычайных ситуаций</w:t>
      </w:r>
      <w:proofErr w:type="gramEnd"/>
      <w:r w:rsidR="00156119">
        <w:rPr>
          <w:rFonts w:ascii="Times New Roman" w:hAnsi="Times New Roman" w:cs="Times New Roman"/>
          <w:sz w:val="28"/>
          <w:szCs w:val="28"/>
        </w:rPr>
        <w:t xml:space="preserve"> и последствий стихийных бедствий»</w:t>
      </w:r>
    </w:p>
    <w:p w:rsidR="00156119" w:rsidRDefault="00156119" w:rsidP="0015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ул.Кирпичная,45; сельского Дома Культуры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Мирная, ул.Школьная,3.</w:t>
      </w:r>
    </w:p>
    <w:p w:rsidR="00156119" w:rsidRDefault="00156119" w:rsidP="00156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9CA" w:rsidRDefault="00D419CA" w:rsidP="00156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C9A" w:rsidRPr="00D419CA" w:rsidRDefault="00D419CA" w:rsidP="00D41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sectPr w:rsidR="00F63C9A" w:rsidRPr="00D4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23"/>
    <w:rsid w:val="00156119"/>
    <w:rsid w:val="005A0D23"/>
    <w:rsid w:val="00D419CA"/>
    <w:rsid w:val="00F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483CA-625A-4214-B7CC-DFE93543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3</cp:revision>
  <dcterms:created xsi:type="dcterms:W3CDTF">2019-02-13T07:36:00Z</dcterms:created>
  <dcterms:modified xsi:type="dcterms:W3CDTF">2019-02-13T07:51:00Z</dcterms:modified>
</cp:coreProperties>
</file>