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A9" w:rsidRPr="00134BA9" w:rsidRDefault="00134BA9" w:rsidP="00134BA9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134BA9">
        <w:rPr>
          <w:b/>
          <w:bCs/>
          <w:sz w:val="28"/>
          <w:szCs w:val="28"/>
        </w:rPr>
        <w:t>СОВЕТ МУНИЦИПАЛЬНОГО РАЙОНА</w:t>
      </w:r>
    </w:p>
    <w:p w:rsidR="00134BA9" w:rsidRPr="00134BA9" w:rsidRDefault="00134BA9" w:rsidP="00134BA9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134BA9">
        <w:rPr>
          <w:b/>
          <w:bCs/>
          <w:sz w:val="28"/>
          <w:szCs w:val="28"/>
        </w:rPr>
        <w:t xml:space="preserve"> «ОЛОВЯННИНСКИЙ РАЙОН» ЗАБАЙКАЛЬСКОГО КРАЯ </w:t>
      </w:r>
    </w:p>
    <w:p w:rsidR="00134BA9" w:rsidRPr="00134BA9" w:rsidRDefault="00134BA9" w:rsidP="00134BA9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134BA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девятая</w:t>
      </w:r>
      <w:r w:rsidRPr="00134BA9">
        <w:rPr>
          <w:b/>
          <w:bCs/>
          <w:sz w:val="28"/>
          <w:szCs w:val="28"/>
        </w:rPr>
        <w:t xml:space="preserve"> сессия шестого созыва)</w:t>
      </w:r>
    </w:p>
    <w:p w:rsidR="00134BA9" w:rsidRPr="00134BA9" w:rsidRDefault="00134BA9" w:rsidP="00134BA9">
      <w:pPr>
        <w:widowControl w:val="0"/>
        <w:ind w:left="20"/>
        <w:contextualSpacing/>
        <w:jc w:val="center"/>
        <w:rPr>
          <w:b/>
          <w:bCs/>
          <w:sz w:val="28"/>
          <w:szCs w:val="28"/>
        </w:rPr>
      </w:pPr>
    </w:p>
    <w:p w:rsidR="00134BA9" w:rsidRPr="00134BA9" w:rsidRDefault="00134BA9" w:rsidP="00134BA9">
      <w:pPr>
        <w:widowControl w:val="0"/>
        <w:ind w:left="20"/>
        <w:contextualSpacing/>
        <w:jc w:val="center"/>
        <w:rPr>
          <w:b/>
          <w:bCs/>
          <w:sz w:val="28"/>
          <w:szCs w:val="28"/>
        </w:rPr>
      </w:pPr>
      <w:r w:rsidRPr="00134BA9">
        <w:rPr>
          <w:b/>
          <w:bCs/>
          <w:sz w:val="28"/>
          <w:szCs w:val="28"/>
        </w:rPr>
        <w:t>РЕШЕНИЕ</w:t>
      </w:r>
    </w:p>
    <w:p w:rsidR="00134BA9" w:rsidRPr="00134BA9" w:rsidRDefault="00134BA9" w:rsidP="00134BA9">
      <w:pPr>
        <w:widowControl w:val="0"/>
        <w:ind w:left="20"/>
        <w:contextualSpacing/>
        <w:jc w:val="center"/>
        <w:rPr>
          <w:sz w:val="28"/>
          <w:szCs w:val="28"/>
        </w:rPr>
      </w:pPr>
      <w:r w:rsidRPr="00134BA9">
        <w:rPr>
          <w:sz w:val="28"/>
          <w:szCs w:val="28"/>
        </w:rPr>
        <w:t>пгт. Оловянная</w:t>
      </w:r>
    </w:p>
    <w:p w:rsidR="00134BA9" w:rsidRPr="00134BA9" w:rsidRDefault="00134BA9" w:rsidP="00134BA9">
      <w:pPr>
        <w:widowControl w:val="0"/>
        <w:ind w:left="20"/>
        <w:contextualSpacing/>
        <w:jc w:val="center"/>
        <w:rPr>
          <w:sz w:val="28"/>
          <w:szCs w:val="28"/>
        </w:rPr>
      </w:pPr>
    </w:p>
    <w:p w:rsidR="00134BA9" w:rsidRPr="00134BA9" w:rsidRDefault="00D953D3" w:rsidP="00134BA9">
      <w:pPr>
        <w:widowControl w:val="0"/>
        <w:tabs>
          <w:tab w:val="left" w:pos="81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марта </w:t>
      </w:r>
      <w:r w:rsidR="002B24C5">
        <w:rPr>
          <w:sz w:val="28"/>
          <w:szCs w:val="28"/>
        </w:rPr>
        <w:t>2019</w:t>
      </w:r>
      <w:r w:rsidR="0091770E">
        <w:rPr>
          <w:sz w:val="28"/>
          <w:szCs w:val="28"/>
        </w:rPr>
        <w:t xml:space="preserve"> года                                                              </w:t>
      </w:r>
      <w:r>
        <w:rPr>
          <w:sz w:val="28"/>
          <w:szCs w:val="28"/>
        </w:rPr>
        <w:t xml:space="preserve">      </w:t>
      </w:r>
      <w:r w:rsidR="0091770E">
        <w:rPr>
          <w:sz w:val="28"/>
          <w:szCs w:val="28"/>
        </w:rPr>
        <w:t xml:space="preserve">   </w:t>
      </w:r>
      <w:r w:rsidR="00134BA9" w:rsidRPr="0091770E">
        <w:rPr>
          <w:b/>
          <w:color w:val="FF0000"/>
          <w:sz w:val="28"/>
          <w:szCs w:val="28"/>
        </w:rPr>
        <w:t xml:space="preserve"> </w:t>
      </w:r>
      <w:r w:rsidR="00134BA9" w:rsidRPr="00134BA9">
        <w:rPr>
          <w:sz w:val="28"/>
          <w:szCs w:val="28"/>
        </w:rPr>
        <w:t xml:space="preserve">      № </w:t>
      </w:r>
      <w:r>
        <w:rPr>
          <w:sz w:val="28"/>
          <w:szCs w:val="28"/>
        </w:rPr>
        <w:t xml:space="preserve"> 115</w:t>
      </w:r>
    </w:p>
    <w:p w:rsidR="009F2477" w:rsidRPr="0089718D" w:rsidRDefault="009F2477" w:rsidP="009F2477">
      <w:pPr>
        <w:widowControl w:val="0"/>
        <w:autoSpaceDE w:val="0"/>
        <w:autoSpaceDN w:val="0"/>
        <w:adjustRightInd w:val="0"/>
        <w:jc w:val="center"/>
        <w:rPr>
          <w:rStyle w:val="ad"/>
          <w:b w:val="0"/>
          <w:sz w:val="28"/>
          <w:szCs w:val="28"/>
        </w:rPr>
      </w:pPr>
    </w:p>
    <w:p w:rsidR="005223B7" w:rsidRDefault="00691658" w:rsidP="0069212D">
      <w:pPr>
        <w:pStyle w:val="af2"/>
        <w:spacing w:before="0" w:beforeAutospacing="0" w:after="0" w:afterAutospacing="0"/>
        <w:rPr>
          <w:rStyle w:val="ad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</w:t>
      </w:r>
      <w:r w:rsidR="00911C9A" w:rsidRPr="00134BA9">
        <w:rPr>
          <w:b/>
          <w:color w:val="000000"/>
          <w:sz w:val="28"/>
          <w:szCs w:val="28"/>
        </w:rPr>
        <w:t xml:space="preserve">оложения о </w:t>
      </w:r>
      <w:r w:rsidR="00C84BA6" w:rsidRPr="00134BA9">
        <w:rPr>
          <w:rStyle w:val="ad"/>
          <w:sz w:val="28"/>
          <w:szCs w:val="28"/>
        </w:rPr>
        <w:t>порядке установления, взимания и расходования</w:t>
      </w:r>
      <w:r w:rsidR="00246FDF" w:rsidRPr="00134BA9">
        <w:rPr>
          <w:rStyle w:val="ad"/>
          <w:sz w:val="28"/>
          <w:szCs w:val="28"/>
        </w:rPr>
        <w:t xml:space="preserve"> </w:t>
      </w:r>
      <w:r w:rsidR="00C84BA6" w:rsidRPr="00134BA9">
        <w:rPr>
          <w:rStyle w:val="ad"/>
          <w:sz w:val="28"/>
          <w:szCs w:val="28"/>
        </w:rPr>
        <w:t>родительской платы за присмотр и уход за ребенком</w:t>
      </w:r>
    </w:p>
    <w:p w:rsidR="00911C9A" w:rsidRPr="00134BA9" w:rsidRDefault="00C84BA6" w:rsidP="0069212D">
      <w:pPr>
        <w:pStyle w:val="af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4BA9">
        <w:rPr>
          <w:rStyle w:val="ad"/>
          <w:sz w:val="28"/>
          <w:szCs w:val="28"/>
        </w:rPr>
        <w:t>в муниципальных дошкольных образовательных учреждениях</w:t>
      </w:r>
      <w:r w:rsidR="00AD6B6F" w:rsidRPr="00134BA9">
        <w:rPr>
          <w:rStyle w:val="ad"/>
          <w:b w:val="0"/>
          <w:sz w:val="28"/>
          <w:szCs w:val="28"/>
        </w:rPr>
        <w:t xml:space="preserve"> </w:t>
      </w:r>
      <w:r w:rsidR="00911C9A" w:rsidRPr="00134BA9">
        <w:rPr>
          <w:b/>
          <w:color w:val="000000"/>
          <w:sz w:val="28"/>
          <w:szCs w:val="28"/>
        </w:rPr>
        <w:t>муниципального района «Оловяннинский район»</w:t>
      </w:r>
    </w:p>
    <w:p w:rsidR="009F2477" w:rsidRDefault="009F2477" w:rsidP="009F2477">
      <w:pPr>
        <w:widowControl w:val="0"/>
        <w:autoSpaceDE w:val="0"/>
        <w:autoSpaceDN w:val="0"/>
        <w:adjustRightInd w:val="0"/>
        <w:jc w:val="center"/>
        <w:rPr>
          <w:rStyle w:val="ad"/>
          <w:b w:val="0"/>
          <w:sz w:val="28"/>
          <w:szCs w:val="28"/>
        </w:rPr>
      </w:pPr>
    </w:p>
    <w:p w:rsidR="00911C9A" w:rsidRDefault="000166ED" w:rsidP="00087641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166ED">
        <w:rPr>
          <w:color w:val="000000"/>
          <w:sz w:val="28"/>
          <w:szCs w:val="28"/>
        </w:rPr>
        <w:t>В соответствии со статьёй 15</w:t>
      </w:r>
      <w:r w:rsidR="00036840">
        <w:rPr>
          <w:color w:val="000000"/>
          <w:sz w:val="28"/>
          <w:szCs w:val="28"/>
        </w:rPr>
        <w:t>, п.10 пп.6 ст.35</w:t>
      </w:r>
      <w:r w:rsidRPr="000166ED">
        <w:rPr>
          <w:color w:val="000000"/>
          <w:sz w:val="28"/>
          <w:szCs w:val="28"/>
        </w:rPr>
        <w:t xml:space="preserve"> Федерального закона от 6</w:t>
      </w:r>
      <w:r w:rsidR="005471E8">
        <w:rPr>
          <w:color w:val="000000"/>
          <w:sz w:val="28"/>
          <w:szCs w:val="28"/>
        </w:rPr>
        <w:t xml:space="preserve"> октября </w:t>
      </w:r>
      <w:r w:rsidRPr="000166ED">
        <w:rPr>
          <w:color w:val="000000"/>
          <w:sz w:val="28"/>
          <w:szCs w:val="28"/>
        </w:rPr>
        <w:t>2003</w:t>
      </w:r>
      <w:r w:rsidR="005471E8">
        <w:rPr>
          <w:color w:val="000000"/>
          <w:sz w:val="28"/>
          <w:szCs w:val="28"/>
        </w:rPr>
        <w:t xml:space="preserve"> года </w:t>
      </w:r>
      <w:r w:rsidRPr="000166ED">
        <w:rPr>
          <w:color w:val="000000"/>
          <w:sz w:val="28"/>
          <w:szCs w:val="28"/>
        </w:rPr>
        <w:t xml:space="preserve">№ 131-ФЗ "Об общих принципах организации местного самоуправления в Российской Федерации, </w:t>
      </w:r>
      <w:r w:rsidR="00036840" w:rsidRPr="00036840">
        <w:rPr>
          <w:sz w:val="28"/>
          <w:szCs w:val="28"/>
        </w:rPr>
        <w:t>с</w:t>
      </w:r>
      <w:r w:rsidR="00036840">
        <w:rPr>
          <w:sz w:val="28"/>
          <w:szCs w:val="28"/>
        </w:rPr>
        <w:t>т.65</w:t>
      </w:r>
      <w:r w:rsidR="00036840" w:rsidRPr="00036840">
        <w:rPr>
          <w:sz w:val="28"/>
          <w:szCs w:val="28"/>
        </w:rPr>
        <w:t xml:space="preserve"> Федеральн</w:t>
      </w:r>
      <w:r w:rsidR="00036840">
        <w:rPr>
          <w:sz w:val="28"/>
          <w:szCs w:val="28"/>
        </w:rPr>
        <w:t>ого</w:t>
      </w:r>
      <w:r w:rsidR="00036840" w:rsidRPr="00036840">
        <w:rPr>
          <w:sz w:val="28"/>
          <w:szCs w:val="28"/>
        </w:rPr>
        <w:t xml:space="preserve"> закон</w:t>
      </w:r>
      <w:r w:rsidR="00036840">
        <w:rPr>
          <w:sz w:val="28"/>
          <w:szCs w:val="28"/>
        </w:rPr>
        <w:t>а</w:t>
      </w:r>
      <w:r w:rsidR="00036840" w:rsidRPr="00036840">
        <w:rPr>
          <w:sz w:val="28"/>
          <w:szCs w:val="28"/>
        </w:rPr>
        <w:t xml:space="preserve"> от 29.12.2012 года № 273-ФЗ «Об образовании в Российской Федерации»</w:t>
      </w:r>
      <w:r w:rsidR="00F315D2">
        <w:rPr>
          <w:sz w:val="28"/>
          <w:szCs w:val="28"/>
        </w:rPr>
        <w:t xml:space="preserve">, </w:t>
      </w:r>
      <w:r w:rsidRPr="000166ED">
        <w:rPr>
          <w:color w:val="000000"/>
          <w:sz w:val="28"/>
          <w:szCs w:val="28"/>
        </w:rPr>
        <w:t xml:space="preserve">в целях обеспечения условий для организации отдыха, оздоровления и занятости детей, руководствуясь </w:t>
      </w:r>
      <w:r w:rsidR="008713B4">
        <w:rPr>
          <w:color w:val="000000"/>
          <w:sz w:val="28"/>
          <w:szCs w:val="28"/>
        </w:rPr>
        <w:t xml:space="preserve">п.1 </w:t>
      </w:r>
      <w:r w:rsidR="00911C9A" w:rsidRPr="000166ED">
        <w:rPr>
          <w:sz w:val="28"/>
          <w:szCs w:val="28"/>
        </w:rPr>
        <w:t>ст</w:t>
      </w:r>
      <w:r w:rsidR="008713B4">
        <w:rPr>
          <w:sz w:val="28"/>
          <w:szCs w:val="28"/>
        </w:rPr>
        <w:t xml:space="preserve">. </w:t>
      </w:r>
      <w:r w:rsidR="005223B7">
        <w:rPr>
          <w:sz w:val="28"/>
          <w:szCs w:val="28"/>
        </w:rPr>
        <w:t>3</w:t>
      </w:r>
      <w:r w:rsidR="00911C9A" w:rsidRPr="000166ED">
        <w:rPr>
          <w:sz w:val="28"/>
          <w:szCs w:val="28"/>
        </w:rPr>
        <w:t>6 Устава муниципального района</w:t>
      </w:r>
      <w:proofErr w:type="gramEnd"/>
      <w:r w:rsidR="00911C9A" w:rsidRPr="000166ED">
        <w:rPr>
          <w:sz w:val="28"/>
          <w:szCs w:val="28"/>
        </w:rPr>
        <w:t xml:space="preserve"> «Оловяннинский район», Совет муниципального района «Оловяннинский район»  </w:t>
      </w:r>
    </w:p>
    <w:p w:rsidR="009750EB" w:rsidRPr="000166ED" w:rsidRDefault="009750EB" w:rsidP="00087641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718D" w:rsidRDefault="00134BA9" w:rsidP="00087641">
      <w:pPr>
        <w:pStyle w:val="2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РЕШИ</w:t>
      </w:r>
      <w:r w:rsidR="0089718D" w:rsidRPr="000166ED">
        <w:rPr>
          <w:rFonts w:ascii="Times New Roman" w:hAnsi="Times New Roman"/>
          <w:b/>
          <w:bCs/>
          <w:iCs/>
          <w:sz w:val="28"/>
          <w:szCs w:val="28"/>
        </w:rPr>
        <w:t>Л:</w:t>
      </w:r>
    </w:p>
    <w:p w:rsidR="009750EB" w:rsidRDefault="009750EB" w:rsidP="00087641">
      <w:pPr>
        <w:pStyle w:val="2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11C9A" w:rsidRPr="000166ED" w:rsidRDefault="009F2477" w:rsidP="00087641">
      <w:pPr>
        <w:pStyle w:val="af2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66ED">
        <w:rPr>
          <w:rStyle w:val="ad"/>
          <w:b w:val="0"/>
          <w:sz w:val="28"/>
          <w:szCs w:val="28"/>
        </w:rPr>
        <w:t xml:space="preserve">1. Утвердить </w:t>
      </w:r>
      <w:r w:rsidR="00911C9A" w:rsidRPr="000166ED">
        <w:rPr>
          <w:color w:val="000000"/>
          <w:sz w:val="28"/>
          <w:szCs w:val="28"/>
        </w:rPr>
        <w:t xml:space="preserve">Положение о порядке </w:t>
      </w:r>
      <w:r w:rsidR="00246FDF" w:rsidRPr="00246FDF">
        <w:rPr>
          <w:rStyle w:val="ad"/>
          <w:b w:val="0"/>
          <w:sz w:val="28"/>
          <w:szCs w:val="28"/>
        </w:rPr>
        <w:t>установления, взимания и расходования</w:t>
      </w:r>
      <w:r w:rsidR="00246FDF">
        <w:rPr>
          <w:rStyle w:val="ad"/>
          <w:b w:val="0"/>
          <w:sz w:val="28"/>
          <w:szCs w:val="28"/>
        </w:rPr>
        <w:t xml:space="preserve"> </w:t>
      </w:r>
      <w:r w:rsidR="00246FDF" w:rsidRPr="00246FDF">
        <w:rPr>
          <w:rStyle w:val="ad"/>
          <w:b w:val="0"/>
          <w:sz w:val="28"/>
          <w:szCs w:val="28"/>
        </w:rPr>
        <w:t>родительской платы за присмотр и уход за ребенком в муниципальных дошкольных образовательных учреждениях</w:t>
      </w:r>
      <w:r w:rsidR="009750EB">
        <w:rPr>
          <w:rStyle w:val="ad"/>
          <w:b w:val="0"/>
          <w:sz w:val="28"/>
          <w:szCs w:val="28"/>
        </w:rPr>
        <w:t xml:space="preserve"> </w:t>
      </w:r>
      <w:r w:rsidR="00911C9A" w:rsidRPr="000166ED">
        <w:rPr>
          <w:color w:val="000000"/>
          <w:sz w:val="28"/>
          <w:szCs w:val="28"/>
        </w:rPr>
        <w:t>муниципального района «Оловяннинский район»</w:t>
      </w:r>
      <w:r w:rsidR="00D953D3">
        <w:rPr>
          <w:color w:val="000000"/>
          <w:sz w:val="28"/>
          <w:szCs w:val="28"/>
        </w:rPr>
        <w:t xml:space="preserve"> (прилагается</w:t>
      </w:r>
      <w:r w:rsidR="00EA47BB">
        <w:rPr>
          <w:color w:val="000000"/>
          <w:sz w:val="28"/>
          <w:szCs w:val="28"/>
        </w:rPr>
        <w:t>)</w:t>
      </w:r>
      <w:r w:rsidR="00911C9A" w:rsidRPr="000166ED">
        <w:rPr>
          <w:color w:val="000000"/>
          <w:sz w:val="28"/>
          <w:szCs w:val="28"/>
        </w:rPr>
        <w:t>.</w:t>
      </w:r>
    </w:p>
    <w:p w:rsidR="00691658" w:rsidRPr="00691658" w:rsidRDefault="00691658" w:rsidP="008730A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91658">
        <w:rPr>
          <w:sz w:val="28"/>
          <w:szCs w:val="28"/>
        </w:rPr>
        <w:t>2</w:t>
      </w:r>
      <w:r w:rsidRPr="00691658">
        <w:rPr>
          <w:b/>
          <w:sz w:val="28"/>
          <w:szCs w:val="28"/>
        </w:rPr>
        <w:t>.</w:t>
      </w:r>
      <w:r w:rsidRPr="00691658">
        <w:rPr>
          <w:sz w:val="28"/>
          <w:szCs w:val="28"/>
        </w:rPr>
        <w:t xml:space="preserve"> Настоящее решение вступает в силу со дня официального опубликования (обнародования).</w:t>
      </w:r>
    </w:p>
    <w:p w:rsidR="00691658" w:rsidRPr="00691658" w:rsidRDefault="00691658" w:rsidP="008730A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91658">
        <w:rPr>
          <w:sz w:val="28"/>
          <w:szCs w:val="28"/>
        </w:rPr>
        <w:t>3. Настоящее решение подлежит официальному опубликованию (обнародованию).</w:t>
      </w:r>
    </w:p>
    <w:p w:rsidR="0089718D" w:rsidRDefault="0089718D" w:rsidP="0089718D">
      <w:pPr>
        <w:contextualSpacing/>
        <w:jc w:val="both"/>
        <w:rPr>
          <w:sz w:val="28"/>
          <w:szCs w:val="28"/>
        </w:rPr>
      </w:pPr>
    </w:p>
    <w:p w:rsidR="00691658" w:rsidRPr="001937B9" w:rsidRDefault="00691658" w:rsidP="0089718D">
      <w:pPr>
        <w:contextualSpacing/>
        <w:jc w:val="both"/>
        <w:rPr>
          <w:sz w:val="28"/>
          <w:szCs w:val="28"/>
        </w:rPr>
      </w:pPr>
    </w:p>
    <w:p w:rsidR="0089718D" w:rsidRPr="00691658" w:rsidRDefault="0089718D" w:rsidP="009059AA">
      <w:pPr>
        <w:ind w:left="567"/>
        <w:contextualSpacing/>
        <w:jc w:val="both"/>
        <w:rPr>
          <w:sz w:val="28"/>
          <w:szCs w:val="28"/>
        </w:rPr>
      </w:pPr>
      <w:r w:rsidRPr="00691658">
        <w:rPr>
          <w:sz w:val="28"/>
          <w:szCs w:val="28"/>
        </w:rPr>
        <w:t xml:space="preserve">Глава муниципального района </w:t>
      </w:r>
    </w:p>
    <w:p w:rsidR="0089718D" w:rsidRPr="00691658" w:rsidRDefault="0089718D" w:rsidP="009059AA">
      <w:pPr>
        <w:ind w:left="567"/>
        <w:contextualSpacing/>
        <w:jc w:val="both"/>
        <w:rPr>
          <w:sz w:val="28"/>
          <w:szCs w:val="28"/>
        </w:rPr>
      </w:pPr>
      <w:r w:rsidRPr="00691658">
        <w:rPr>
          <w:sz w:val="28"/>
          <w:szCs w:val="28"/>
        </w:rPr>
        <w:t>«Оловяннинский район»                                             А.В. Антошкин</w:t>
      </w:r>
    </w:p>
    <w:p w:rsidR="0089718D" w:rsidRPr="00691658" w:rsidRDefault="0089718D" w:rsidP="009059AA">
      <w:pPr>
        <w:ind w:left="567"/>
        <w:contextualSpacing/>
        <w:jc w:val="both"/>
        <w:rPr>
          <w:sz w:val="28"/>
          <w:szCs w:val="28"/>
        </w:rPr>
      </w:pPr>
    </w:p>
    <w:p w:rsidR="0089718D" w:rsidRPr="00691658" w:rsidRDefault="0089718D" w:rsidP="009059AA">
      <w:pPr>
        <w:ind w:left="567"/>
        <w:contextualSpacing/>
        <w:jc w:val="both"/>
        <w:rPr>
          <w:sz w:val="28"/>
          <w:szCs w:val="28"/>
        </w:rPr>
      </w:pPr>
      <w:r w:rsidRPr="00691658">
        <w:rPr>
          <w:sz w:val="28"/>
          <w:szCs w:val="28"/>
        </w:rPr>
        <w:t>Председатель Совета</w:t>
      </w:r>
    </w:p>
    <w:p w:rsidR="0089718D" w:rsidRPr="00691658" w:rsidRDefault="0089718D" w:rsidP="009059AA">
      <w:pPr>
        <w:ind w:left="567"/>
        <w:contextualSpacing/>
        <w:jc w:val="both"/>
        <w:rPr>
          <w:sz w:val="28"/>
          <w:szCs w:val="28"/>
        </w:rPr>
      </w:pPr>
      <w:r w:rsidRPr="00691658">
        <w:rPr>
          <w:sz w:val="28"/>
          <w:szCs w:val="28"/>
        </w:rPr>
        <w:t>муниципального района</w:t>
      </w:r>
    </w:p>
    <w:p w:rsidR="0089718D" w:rsidRPr="00691658" w:rsidRDefault="0089718D" w:rsidP="009059AA">
      <w:pPr>
        <w:ind w:left="567"/>
        <w:contextualSpacing/>
        <w:jc w:val="both"/>
        <w:rPr>
          <w:sz w:val="28"/>
          <w:szCs w:val="28"/>
        </w:rPr>
      </w:pPr>
      <w:r w:rsidRPr="00691658">
        <w:rPr>
          <w:sz w:val="28"/>
          <w:szCs w:val="28"/>
        </w:rPr>
        <w:t>«Оловяннинский</w:t>
      </w:r>
      <w:r w:rsidR="00FD0F12" w:rsidRPr="00691658">
        <w:rPr>
          <w:sz w:val="28"/>
          <w:szCs w:val="28"/>
        </w:rPr>
        <w:t xml:space="preserve"> </w:t>
      </w:r>
      <w:r w:rsidRPr="00691658">
        <w:rPr>
          <w:sz w:val="28"/>
          <w:szCs w:val="28"/>
        </w:rPr>
        <w:t>район»                                        С.Б.Бальжинимаева</w:t>
      </w:r>
    </w:p>
    <w:p w:rsidR="004A246D" w:rsidRDefault="004A246D" w:rsidP="009F2477">
      <w:pPr>
        <w:autoSpaceDE w:val="0"/>
        <w:autoSpaceDN w:val="0"/>
        <w:adjustRightInd w:val="0"/>
        <w:ind w:left="5245"/>
        <w:jc w:val="center"/>
        <w:rPr>
          <w:rStyle w:val="ad"/>
          <w:b w:val="0"/>
        </w:rPr>
      </w:pPr>
      <w:bookmarkStart w:id="0" w:name="Par24"/>
      <w:bookmarkEnd w:id="0"/>
    </w:p>
    <w:p w:rsidR="005D2C70" w:rsidRDefault="005D2C70" w:rsidP="009F2477">
      <w:pPr>
        <w:autoSpaceDE w:val="0"/>
        <w:autoSpaceDN w:val="0"/>
        <w:adjustRightInd w:val="0"/>
        <w:ind w:left="5245"/>
        <w:jc w:val="center"/>
        <w:rPr>
          <w:rStyle w:val="ad"/>
          <w:b w:val="0"/>
          <w:sz w:val="28"/>
          <w:szCs w:val="28"/>
        </w:rPr>
      </w:pPr>
    </w:p>
    <w:p w:rsidR="008713B4" w:rsidRDefault="008713B4" w:rsidP="009F2477">
      <w:pPr>
        <w:autoSpaceDE w:val="0"/>
        <w:autoSpaceDN w:val="0"/>
        <w:adjustRightInd w:val="0"/>
        <w:ind w:left="5245"/>
        <w:jc w:val="center"/>
        <w:rPr>
          <w:rStyle w:val="ad"/>
          <w:b w:val="0"/>
          <w:sz w:val="28"/>
          <w:szCs w:val="28"/>
        </w:rPr>
      </w:pPr>
    </w:p>
    <w:p w:rsidR="00D953D3" w:rsidRDefault="00D953D3" w:rsidP="0017273C">
      <w:pPr>
        <w:spacing w:line="276" w:lineRule="auto"/>
        <w:ind w:firstLine="709"/>
        <w:jc w:val="right"/>
      </w:pPr>
    </w:p>
    <w:p w:rsidR="00EA47BB" w:rsidRDefault="00EA47BB" w:rsidP="0017273C">
      <w:pPr>
        <w:spacing w:line="276" w:lineRule="auto"/>
        <w:ind w:firstLine="709"/>
        <w:jc w:val="right"/>
      </w:pPr>
    </w:p>
    <w:p w:rsidR="00EA47BB" w:rsidRDefault="00EA47BB" w:rsidP="0017273C">
      <w:pPr>
        <w:spacing w:line="276" w:lineRule="auto"/>
        <w:ind w:firstLine="709"/>
        <w:jc w:val="right"/>
      </w:pPr>
    </w:p>
    <w:p w:rsidR="0017273C" w:rsidRPr="00A05562" w:rsidRDefault="0017273C" w:rsidP="0017273C">
      <w:pPr>
        <w:spacing w:line="276" w:lineRule="auto"/>
        <w:ind w:firstLine="709"/>
        <w:jc w:val="right"/>
      </w:pPr>
      <w:r w:rsidRPr="00A05562">
        <w:lastRenderedPageBreak/>
        <w:t>Утвержден</w:t>
      </w:r>
      <w:r w:rsidR="00EA47BB">
        <w:t>о</w:t>
      </w:r>
    </w:p>
    <w:p w:rsidR="0017273C" w:rsidRPr="00A05562" w:rsidRDefault="0017273C" w:rsidP="00D92575">
      <w:pPr>
        <w:spacing w:line="276" w:lineRule="auto"/>
        <w:ind w:firstLine="709"/>
        <w:jc w:val="right"/>
      </w:pPr>
      <w:r w:rsidRPr="00A05562">
        <w:t xml:space="preserve">решением Совета муниципального района </w:t>
      </w:r>
    </w:p>
    <w:p w:rsidR="00EA47BB" w:rsidRDefault="0017273C" w:rsidP="00D92575">
      <w:pPr>
        <w:spacing w:line="276" w:lineRule="auto"/>
        <w:jc w:val="right"/>
      </w:pPr>
      <w:r w:rsidRPr="00A05562">
        <w:t xml:space="preserve">«Оловяннинский район» </w:t>
      </w:r>
    </w:p>
    <w:p w:rsidR="0017273C" w:rsidRPr="00A05562" w:rsidRDefault="00EA47BB" w:rsidP="00D92575">
      <w:pPr>
        <w:spacing w:line="276" w:lineRule="auto"/>
        <w:jc w:val="right"/>
      </w:pPr>
      <w:r>
        <w:t xml:space="preserve"> </w:t>
      </w:r>
      <w:r w:rsidR="0017273C" w:rsidRPr="00A05562">
        <w:t xml:space="preserve">от </w:t>
      </w:r>
      <w:r w:rsidR="00D953D3">
        <w:t>29 марта 201</w:t>
      </w:r>
      <w:r w:rsidR="0017273C" w:rsidRPr="00A05562">
        <w:t>9 г</w:t>
      </w:r>
      <w:r w:rsidR="00D953D3">
        <w:t>ода</w:t>
      </w:r>
      <w:r w:rsidR="0017273C" w:rsidRPr="00A05562">
        <w:t xml:space="preserve"> №</w:t>
      </w:r>
      <w:r w:rsidR="00D953D3">
        <w:t xml:space="preserve"> 115</w:t>
      </w:r>
    </w:p>
    <w:p w:rsidR="0017273C" w:rsidRPr="0017273C" w:rsidRDefault="0017273C" w:rsidP="00483FC1">
      <w:pPr>
        <w:ind w:firstLine="709"/>
        <w:jc w:val="right"/>
      </w:pPr>
      <w:r w:rsidRPr="0017273C">
        <w:t> </w:t>
      </w:r>
    </w:p>
    <w:p w:rsidR="0017273C" w:rsidRPr="00EA47BB" w:rsidRDefault="0017273C" w:rsidP="00483FC1">
      <w:pPr>
        <w:ind w:firstLine="709"/>
        <w:jc w:val="center"/>
        <w:rPr>
          <w:sz w:val="28"/>
          <w:szCs w:val="28"/>
        </w:rPr>
      </w:pPr>
      <w:r w:rsidRPr="00EA47BB">
        <w:rPr>
          <w:b/>
          <w:bCs/>
          <w:sz w:val="28"/>
          <w:szCs w:val="28"/>
        </w:rPr>
        <w:t>ПОЛОЖЕНИЕ</w:t>
      </w:r>
    </w:p>
    <w:p w:rsidR="0017273C" w:rsidRPr="00EA47BB" w:rsidRDefault="0017273C" w:rsidP="00483FC1">
      <w:pPr>
        <w:ind w:firstLine="709"/>
        <w:jc w:val="center"/>
        <w:rPr>
          <w:sz w:val="28"/>
          <w:szCs w:val="28"/>
        </w:rPr>
      </w:pPr>
      <w:r w:rsidRPr="00EA47BB">
        <w:rPr>
          <w:b/>
          <w:bCs/>
          <w:sz w:val="28"/>
          <w:szCs w:val="28"/>
        </w:rPr>
        <w:t>о порядке установления, взимания и расходования</w:t>
      </w:r>
      <w:r w:rsidR="00162833" w:rsidRPr="00EA47BB">
        <w:rPr>
          <w:b/>
          <w:bCs/>
          <w:sz w:val="28"/>
          <w:szCs w:val="28"/>
        </w:rPr>
        <w:t xml:space="preserve"> </w:t>
      </w:r>
      <w:r w:rsidRPr="00EA47BB">
        <w:rPr>
          <w:b/>
          <w:bCs/>
          <w:sz w:val="28"/>
          <w:szCs w:val="28"/>
        </w:rPr>
        <w:t xml:space="preserve">родительской платы за присмотр и уход за ребенком в муниципальных дошкольных образовательных учреждениях </w:t>
      </w:r>
      <w:r w:rsidRPr="00EA47BB">
        <w:rPr>
          <w:b/>
          <w:sz w:val="28"/>
          <w:szCs w:val="28"/>
        </w:rPr>
        <w:t>муниципального района «Оловяннинский район»</w:t>
      </w:r>
    </w:p>
    <w:p w:rsidR="0017273C" w:rsidRPr="00EA47BB" w:rsidRDefault="0017273C" w:rsidP="0017273C">
      <w:pPr>
        <w:spacing w:line="276" w:lineRule="auto"/>
        <w:ind w:firstLine="709"/>
        <w:jc w:val="center"/>
        <w:rPr>
          <w:sz w:val="28"/>
          <w:szCs w:val="28"/>
        </w:rPr>
      </w:pPr>
    </w:p>
    <w:p w:rsidR="0017273C" w:rsidRPr="00EA47BB" w:rsidRDefault="0017273C" w:rsidP="00D9257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A47BB">
        <w:rPr>
          <w:b/>
          <w:sz w:val="28"/>
          <w:szCs w:val="28"/>
        </w:rPr>
        <w:t>1. Общие положения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 xml:space="preserve">1.1. </w:t>
      </w:r>
      <w:proofErr w:type="gramStart"/>
      <w:r w:rsidRPr="00EA47BB">
        <w:rPr>
          <w:sz w:val="28"/>
          <w:szCs w:val="28"/>
        </w:rPr>
        <w:t>Настоящее Положение о порядке установления, взимания и расходования родительской платы за присмотр и уход за ребенком (далее – родительская плата) в муниципальных дошкольных образовательных учреждениях, муниципального района «Оловяннинский район»  (далее - Положение), разработано в соответствии с Федеральным законом Российской Федерации</w:t>
      </w:r>
      <w:r w:rsidR="0022715E" w:rsidRPr="00EA47BB">
        <w:rPr>
          <w:sz w:val="28"/>
          <w:szCs w:val="28"/>
        </w:rPr>
        <w:t xml:space="preserve"> от 29.12.2012 г</w:t>
      </w:r>
      <w:r w:rsidR="00DF78A9" w:rsidRPr="00EA47BB">
        <w:rPr>
          <w:sz w:val="28"/>
          <w:szCs w:val="28"/>
        </w:rPr>
        <w:t>ода</w:t>
      </w:r>
      <w:r w:rsidR="0022715E" w:rsidRPr="00EA47BB">
        <w:rPr>
          <w:sz w:val="28"/>
          <w:szCs w:val="28"/>
        </w:rPr>
        <w:t xml:space="preserve"> № 273-ФЗ </w:t>
      </w:r>
      <w:r w:rsidRPr="00EA47BB">
        <w:rPr>
          <w:sz w:val="28"/>
          <w:szCs w:val="28"/>
        </w:rPr>
        <w:t>«Об образовании в Российской Федерации», в целях улучшения условий присмотра и ухода за детьми в муниципальных дошкольных образовательных</w:t>
      </w:r>
      <w:proofErr w:type="gramEnd"/>
      <w:r w:rsidRPr="00EA47BB">
        <w:rPr>
          <w:sz w:val="28"/>
          <w:szCs w:val="28"/>
        </w:rPr>
        <w:t xml:space="preserve"> </w:t>
      </w:r>
      <w:proofErr w:type="gramStart"/>
      <w:r w:rsidRPr="00EA47BB">
        <w:rPr>
          <w:sz w:val="28"/>
          <w:szCs w:val="28"/>
        </w:rPr>
        <w:t>учреждениях</w:t>
      </w:r>
      <w:proofErr w:type="gramEnd"/>
      <w:r w:rsidRPr="00EA47BB">
        <w:rPr>
          <w:sz w:val="28"/>
          <w:szCs w:val="28"/>
        </w:rPr>
        <w:t xml:space="preserve"> муниципального района  «Оловяннинский район» (далее по тексту</w:t>
      </w:r>
      <w:r w:rsidR="0022715E" w:rsidRPr="00EA47BB">
        <w:rPr>
          <w:sz w:val="28"/>
          <w:szCs w:val="28"/>
        </w:rPr>
        <w:t xml:space="preserve"> - </w:t>
      </w:r>
      <w:r w:rsidRPr="00EA47BB">
        <w:rPr>
          <w:sz w:val="28"/>
          <w:szCs w:val="28"/>
        </w:rPr>
        <w:t>образовательные учреждения), упорядочения взимания и использования родительской платы за присмотр и уход за ребенком.</w:t>
      </w:r>
    </w:p>
    <w:p w:rsidR="0017273C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 xml:space="preserve">1.2. </w:t>
      </w:r>
      <w:proofErr w:type="gramStart"/>
      <w:r w:rsidRPr="00EA47BB">
        <w:rPr>
          <w:sz w:val="28"/>
          <w:szCs w:val="28"/>
        </w:rPr>
        <w:t>Настоящее Положение устанавливает единые требования к установлению, взиманию и расходованию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учреждениях муниципального района «Оловяннинский район», в отношении которых функции и полномочия учредителя осуществляет Муниципальное казенное учреждение районный комитет по образованию и делам молодежи муниципального района «Оловяннинский район» (далее -  МКУ РКО</w:t>
      </w:r>
      <w:proofErr w:type="gramEnd"/>
      <w:r w:rsidRPr="00EA47BB">
        <w:rPr>
          <w:sz w:val="28"/>
          <w:szCs w:val="28"/>
        </w:rPr>
        <w:t xml:space="preserve"> и ДМ).</w:t>
      </w:r>
    </w:p>
    <w:p w:rsidR="009750EB" w:rsidRPr="00EA47BB" w:rsidRDefault="009750EB" w:rsidP="0069212D">
      <w:pPr>
        <w:ind w:firstLine="567"/>
        <w:jc w:val="both"/>
        <w:rPr>
          <w:sz w:val="28"/>
          <w:szCs w:val="28"/>
        </w:rPr>
      </w:pPr>
    </w:p>
    <w:p w:rsidR="0017273C" w:rsidRPr="00EA47BB" w:rsidRDefault="0017273C" w:rsidP="0069212D">
      <w:pPr>
        <w:ind w:firstLine="567"/>
        <w:jc w:val="center"/>
        <w:rPr>
          <w:b/>
          <w:sz w:val="28"/>
          <w:szCs w:val="28"/>
        </w:rPr>
      </w:pPr>
      <w:r w:rsidRPr="00EA47BB">
        <w:rPr>
          <w:b/>
          <w:sz w:val="28"/>
          <w:szCs w:val="28"/>
        </w:rPr>
        <w:t>2. Установление родительской платы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2.1. Источниками финансирования расходов на услуги по содержанию ребенка (присмотр и уход за ребенком) в образовательных учреждениях являются средства  бюджета муниципального района «Оловяннинский район» и плата, вносимая родителями (законными представителями).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2.2. Размер родительской платы за присмотр и уход за детьми в  образовательных учреждениях муниципального района «Оловяннинский район» устанавливается Постановлением администрации муниципального района «Оловяннинский район» в соответствии с требованиями ст. 65 Ф</w:t>
      </w:r>
      <w:r w:rsidR="00B26319" w:rsidRPr="00EA47BB">
        <w:rPr>
          <w:sz w:val="28"/>
          <w:szCs w:val="28"/>
        </w:rPr>
        <w:t>едерального закона</w:t>
      </w:r>
      <w:r w:rsidRPr="00EA47BB">
        <w:rPr>
          <w:sz w:val="28"/>
          <w:szCs w:val="28"/>
        </w:rPr>
        <w:t xml:space="preserve"> </w:t>
      </w:r>
      <w:r w:rsidR="00B26319" w:rsidRPr="00EA47BB">
        <w:rPr>
          <w:sz w:val="28"/>
          <w:szCs w:val="28"/>
        </w:rPr>
        <w:t xml:space="preserve">от 29.12.2012 года № 273-ФЗ </w:t>
      </w:r>
      <w:r w:rsidRPr="00EA47BB">
        <w:rPr>
          <w:sz w:val="28"/>
          <w:szCs w:val="28"/>
        </w:rPr>
        <w:t>«Об образовании</w:t>
      </w:r>
      <w:r w:rsidR="00B26319" w:rsidRPr="00EA47BB">
        <w:rPr>
          <w:sz w:val="28"/>
          <w:szCs w:val="28"/>
        </w:rPr>
        <w:t xml:space="preserve"> в Российской Федерации</w:t>
      </w:r>
      <w:r w:rsidRPr="00EA47BB">
        <w:rPr>
          <w:sz w:val="28"/>
          <w:szCs w:val="28"/>
        </w:rPr>
        <w:t>».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lastRenderedPageBreak/>
        <w:t xml:space="preserve">Размер родительской платы устанавливается на основании средних  розничных цен, действующих на территории муниципального района «Оловяннинский район» на продукты питания, средств личной гигиены и нормам </w:t>
      </w:r>
      <w:proofErr w:type="spellStart"/>
      <w:r w:rsidRPr="00EA47BB">
        <w:rPr>
          <w:sz w:val="28"/>
          <w:szCs w:val="28"/>
        </w:rPr>
        <w:t>СанПИНа</w:t>
      </w:r>
      <w:proofErr w:type="spellEnd"/>
      <w:r w:rsidRPr="00EA47BB">
        <w:rPr>
          <w:sz w:val="28"/>
          <w:szCs w:val="28"/>
        </w:rPr>
        <w:t xml:space="preserve"> в расчете на одного ребенка</w:t>
      </w:r>
      <w:r w:rsidR="008767CD" w:rsidRPr="00EA47BB">
        <w:rPr>
          <w:sz w:val="28"/>
          <w:szCs w:val="28"/>
        </w:rPr>
        <w:t>,</w:t>
      </w:r>
      <w:r w:rsidRPr="00EA47BB">
        <w:rPr>
          <w:sz w:val="28"/>
          <w:szCs w:val="28"/>
        </w:rPr>
        <w:t xml:space="preserve"> действующих на момент издания нормативного документа (Постановления).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2.3. Изменение платы за присмотр и уход за детьми в образовательных учреждениях, с учетом изменения потребительских цен на товары и услуги производится на основании Постановления  администрации муниципального района «Оловяннинский район» по мере необходимости, но не чаще одного раза в год.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2.4.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учреждениях, родительская плата не взимается.</w:t>
      </w:r>
    </w:p>
    <w:p w:rsidR="00B87101" w:rsidRPr="00EA47BB" w:rsidRDefault="00B87101" w:rsidP="0069212D">
      <w:pPr>
        <w:ind w:firstLine="567"/>
        <w:jc w:val="center"/>
        <w:rPr>
          <w:b/>
          <w:sz w:val="28"/>
          <w:szCs w:val="28"/>
        </w:rPr>
      </w:pPr>
    </w:p>
    <w:p w:rsidR="0017273C" w:rsidRPr="00EA47BB" w:rsidRDefault="0017273C" w:rsidP="0069212D">
      <w:pPr>
        <w:ind w:firstLine="567"/>
        <w:jc w:val="center"/>
        <w:rPr>
          <w:b/>
          <w:sz w:val="28"/>
          <w:szCs w:val="28"/>
        </w:rPr>
      </w:pPr>
      <w:r w:rsidRPr="00EA47BB">
        <w:rPr>
          <w:b/>
          <w:sz w:val="28"/>
          <w:szCs w:val="28"/>
        </w:rPr>
        <w:t>3. Порядок взимания родительской платы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3.1. Плата за присмотр и уход за ребенком  в образовательных учреждениях вносится родителями (законными представителями) на расчетный счет учреждения или ответственному (подотчетному) лицу образовательного учреждения, о чем выписывается соответствующая квитанция.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3.2. Денежные средства принимаются по квитанции образовательного учреждения от родителей (законных представителей), заносятся в соответствующий реестр образовательного учреждения.  Наличные денежные средства ежемесячно сдаются в кассу Муниципального казенного учреждения «Централизованная бухгалтерия системы образования» муниципального района «Оловяннинский район» (обеспечивающее финансово-экономическое сопровождение). Бухгалтером МКУ «ЦБ СО»  выписывается приходный кассовый ордер для оприходования денежных сре</w:t>
      </w:r>
      <w:proofErr w:type="gramStart"/>
      <w:r w:rsidRPr="00EA47BB">
        <w:rPr>
          <w:sz w:val="28"/>
          <w:szCs w:val="28"/>
        </w:rPr>
        <w:t>дств в к</w:t>
      </w:r>
      <w:proofErr w:type="gramEnd"/>
      <w:r w:rsidRPr="00EA47BB">
        <w:rPr>
          <w:sz w:val="28"/>
          <w:szCs w:val="28"/>
        </w:rPr>
        <w:t>ассу учреждения, далее бухгалтер оформляет бухгалтерские проводки и выдает подотчетному лицу для последующего расходования  по назначению.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3.3. Родители (законные представители) обязаны ежемесячно оплачивать за присмотр и уход за ребенком в образовательных учреждениях не позднее 10-го числа текущего месяца, за который вносится плата.  Плата за присмотр и уход за ребенком в образовательных учреждениях вносится ежемесячно за текущий месяц вперед.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3.4. Родительская плата за присмотр и уход за ребенком в образовательных учреждениях взимается на основании договора между образовательным учреждением и родителем (законным представителем) ребенка.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3.5. До заключения договора, образовательные учреждения обязаны предоставить родителям (законным представителям) информацию об установленном размере родительской платы за присмотр и уход за детьми в данном образовательном учреждении, порядке ее взимания и использования.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lastRenderedPageBreak/>
        <w:t>3.6. Родительская плата взимается в полном размере от количества  дней в текущем  месяце.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3.7. В случае отсутствия реб</w:t>
      </w:r>
      <w:r w:rsidRPr="00EA47BB">
        <w:rPr>
          <w:rFonts w:ascii="Cambria Math" w:hAnsi="Cambria Math"/>
          <w:sz w:val="28"/>
          <w:szCs w:val="28"/>
        </w:rPr>
        <w:t>ё</w:t>
      </w:r>
      <w:r w:rsidRPr="00EA47BB">
        <w:rPr>
          <w:sz w:val="28"/>
          <w:szCs w:val="28"/>
        </w:rPr>
        <w:t>нка в образовательном учреждении родительская плата не взимается по следующим уважительным причинам: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1) болезнь ребенка, что подтверждается справкой из лечебного учреждения;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2) нахождение ребенка в санаторно-курортном учреждении, что подтверждается справкой из соответствующего учреждения;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3) домашний режим (по заключению врача или из-за длительной болезни ребенка);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4) отпуск одного из родителей (законных представителей), что подтверждается выпиской из приказа по месту работы родителей;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5) закрытие образовательного учреждения, группы на текущий и (или) капитальный ремонт;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6) закрытие образовательного учреждения, группы на период проведения внеплановых ремонтных работ или по техническим причинам (отсутствие электричества, воды и т.п.);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7) закрытие образовательного учреждения, группы на санитарные дни, что подтверждается постановлением соответствующего органа;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8) закрытие образовательного учреждения (группы) на карантин;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9) по заявлению родителей (законных представителей) с указанием причины отсутствия ребенка.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3.8. Уменьшение (перерасчет) родительской платы производится в случаях непосещения ребенком образовательного учреждения по уважительным причинам, указанным в пункте 3.7. настоящего Положения, на основании предоставленных подтверждающих документов.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В иных случаях непосещения ребенком образовательного учреждения перерасчет родительской платы не производится, родительская плата вносится в полном объеме.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3.9. Внесенная плата за время непосещения ребенком образовательного учреждения по уважительным причинам (п.3.7.) засчитывается в последующие платежи.</w:t>
      </w:r>
    </w:p>
    <w:p w:rsidR="0017273C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3.10. Возврат родительской платы в случае выбытия ребенка, производится на основании заявления родителей (законных представителей) по приказу руководителя образовательного учреждения.</w:t>
      </w:r>
    </w:p>
    <w:p w:rsidR="00EA47BB" w:rsidRPr="00EA47BB" w:rsidRDefault="00EA47BB" w:rsidP="0069212D">
      <w:pPr>
        <w:ind w:firstLine="567"/>
        <w:jc w:val="both"/>
        <w:rPr>
          <w:sz w:val="28"/>
          <w:szCs w:val="28"/>
        </w:rPr>
      </w:pPr>
    </w:p>
    <w:p w:rsidR="0017273C" w:rsidRPr="00EA47BB" w:rsidRDefault="0017273C" w:rsidP="0069212D">
      <w:pPr>
        <w:ind w:firstLine="567"/>
        <w:jc w:val="center"/>
        <w:rPr>
          <w:b/>
          <w:sz w:val="28"/>
          <w:szCs w:val="28"/>
        </w:rPr>
      </w:pPr>
      <w:r w:rsidRPr="00EA47BB">
        <w:rPr>
          <w:b/>
          <w:sz w:val="28"/>
          <w:szCs w:val="28"/>
        </w:rPr>
        <w:t>4. Расходование родительской платы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4.1. Родительская плата за присмотр и уход за ребенком в образовательных учреждениях расходуется в следующем порядке: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1) сумма средств, полученная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дошкольной образовательной организации;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lastRenderedPageBreak/>
        <w:t>2) сумма средств, оставшаяся после оплаты расходов, связанных с питанием детей, направляется на приобретения средств личной гигиены ребенка, необходимых для присмотра и ухода за ребенком в образовательных учреждениях.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Не допускается включение в родительскую плату за присмотр и уход за ребенком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образования.</w:t>
      </w:r>
    </w:p>
    <w:p w:rsidR="00901CFB" w:rsidRPr="00EA47BB" w:rsidRDefault="00901CFB" w:rsidP="0069212D">
      <w:pPr>
        <w:ind w:firstLine="567"/>
        <w:jc w:val="center"/>
        <w:rPr>
          <w:b/>
          <w:sz w:val="28"/>
          <w:szCs w:val="28"/>
        </w:rPr>
      </w:pPr>
    </w:p>
    <w:p w:rsidR="0017273C" w:rsidRPr="00EA47BB" w:rsidRDefault="0017273C" w:rsidP="0069212D">
      <w:pPr>
        <w:ind w:firstLine="567"/>
        <w:jc w:val="center"/>
        <w:rPr>
          <w:b/>
          <w:sz w:val="28"/>
          <w:szCs w:val="28"/>
        </w:rPr>
      </w:pPr>
      <w:r w:rsidRPr="00EA47BB">
        <w:rPr>
          <w:b/>
          <w:sz w:val="28"/>
          <w:szCs w:val="28"/>
        </w:rPr>
        <w:t>5. Компенсация родительской платы за присмотр и уход за ребенком в образовательных учреждениях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5.1. В соответствии с Федеральным Законом от 29 декабря 2012 г</w:t>
      </w:r>
      <w:r w:rsidR="00DF78A9" w:rsidRPr="00EA47BB">
        <w:rPr>
          <w:sz w:val="28"/>
          <w:szCs w:val="28"/>
        </w:rPr>
        <w:t>ода</w:t>
      </w:r>
      <w:r w:rsidRPr="00EA47BB">
        <w:rPr>
          <w:sz w:val="28"/>
          <w:szCs w:val="28"/>
        </w:rPr>
        <w:t xml:space="preserve"> № 273-ФЗ «Об образовании в Российской </w:t>
      </w:r>
      <w:r w:rsidR="004813AA" w:rsidRPr="00EA47BB">
        <w:rPr>
          <w:sz w:val="28"/>
          <w:szCs w:val="28"/>
        </w:rPr>
        <w:t>Ф</w:t>
      </w:r>
      <w:r w:rsidRPr="00EA47BB">
        <w:rPr>
          <w:sz w:val="28"/>
          <w:szCs w:val="28"/>
        </w:rPr>
        <w:t xml:space="preserve">едерации»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</w:t>
      </w:r>
      <w:proofErr w:type="gramStart"/>
      <w:r w:rsidRPr="00EA47BB">
        <w:rPr>
          <w:sz w:val="28"/>
          <w:szCs w:val="28"/>
        </w:rPr>
        <w:t>Размер компенсации устанавливается законами и иными нормативными правовыми актами Забайкальского края и не должен быть менее двадцати процентов среднего размера родительской платы за присмотр и уход за детьми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</w:t>
      </w:r>
      <w:r w:rsidR="004813AA" w:rsidRPr="00EA47BB">
        <w:rPr>
          <w:sz w:val="28"/>
          <w:szCs w:val="28"/>
        </w:rPr>
        <w:t xml:space="preserve"> </w:t>
      </w:r>
      <w:r w:rsidRPr="00EA47BB">
        <w:rPr>
          <w:sz w:val="28"/>
          <w:szCs w:val="28"/>
        </w:rPr>
        <w:t xml:space="preserve">и последующих детей. </w:t>
      </w:r>
      <w:proofErr w:type="gramEnd"/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5.2. Родителям (законным представителям) детей, посещающих образовательные учреждения</w:t>
      </w:r>
      <w:r w:rsidRPr="00EA47BB">
        <w:rPr>
          <w:color w:val="FF0000"/>
          <w:sz w:val="28"/>
          <w:szCs w:val="28"/>
        </w:rPr>
        <w:t xml:space="preserve"> </w:t>
      </w:r>
      <w:r w:rsidRPr="00EA47BB">
        <w:rPr>
          <w:sz w:val="28"/>
          <w:szCs w:val="28"/>
        </w:rPr>
        <w:t>муниципального района «Оловяннинский район», реализующие образовательную программу дошкольного образования, предоставляется компенсация родительской платы, ее размер устанавливается законами и иными нормативными правовыми актами Забайкальского края.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 xml:space="preserve">5.3. Право на получение компенсации родительской платы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учреждении. На основании Закона Забайкальского края от 01 декабря 2016 </w:t>
      </w:r>
      <w:r w:rsidR="00C1472F" w:rsidRPr="00EA47BB">
        <w:rPr>
          <w:sz w:val="28"/>
          <w:szCs w:val="28"/>
        </w:rPr>
        <w:t xml:space="preserve">года </w:t>
      </w:r>
      <w:r w:rsidRPr="00EA47BB">
        <w:rPr>
          <w:sz w:val="28"/>
          <w:szCs w:val="28"/>
        </w:rPr>
        <w:t xml:space="preserve">№ 1417-ЗЗК компенсация предоставляется родителям (законным представителям) при условии признания семьи (одиноко проживающих граждан) в соответствии с Федеральным законом от 24 октября 1997 года № 134-ФЗ «О прожиточном минимуме в Российской Федерации» малоимущей (малоимущим).     </w:t>
      </w:r>
    </w:p>
    <w:p w:rsidR="00901CFB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5.4. Порядок обращения за получением компенсации родительской платы и порядок ее выплаты для родителей (законных представителей) детей, посещающих дошкольные образовательные учреждения муниципального района «Оловяннинский район», устанавливаются органами государственной власти Забайкальского края.</w:t>
      </w:r>
    </w:p>
    <w:p w:rsidR="009750EB" w:rsidRDefault="009750EB" w:rsidP="0069212D">
      <w:pPr>
        <w:ind w:firstLine="567"/>
        <w:jc w:val="center"/>
        <w:rPr>
          <w:b/>
          <w:sz w:val="28"/>
          <w:szCs w:val="28"/>
        </w:rPr>
      </w:pPr>
    </w:p>
    <w:p w:rsidR="0017273C" w:rsidRPr="00EA47BB" w:rsidRDefault="0017273C" w:rsidP="0069212D">
      <w:pPr>
        <w:ind w:firstLine="567"/>
        <w:jc w:val="center"/>
        <w:rPr>
          <w:b/>
          <w:sz w:val="28"/>
          <w:szCs w:val="28"/>
        </w:rPr>
      </w:pPr>
      <w:r w:rsidRPr="00EA47BB">
        <w:rPr>
          <w:b/>
          <w:sz w:val="28"/>
          <w:szCs w:val="28"/>
        </w:rPr>
        <w:lastRenderedPageBreak/>
        <w:t>6. Возмещение образовательному учреждению платы за содержание детей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6.1. Разница между расходами за присмотр и уход за ребенком в образовательных учреждениях и родительской платой за присмотр и уход за ребенком в образовательных учреждениях возмещается образовательным учреждениям за счет средств бюджета</w:t>
      </w:r>
      <w:r w:rsidR="00ED2533" w:rsidRPr="00EA47BB">
        <w:rPr>
          <w:sz w:val="28"/>
          <w:szCs w:val="28"/>
        </w:rPr>
        <w:t xml:space="preserve"> муниципального района «Оловяннинский район»</w:t>
      </w:r>
      <w:r w:rsidRPr="00EA47BB">
        <w:rPr>
          <w:sz w:val="28"/>
          <w:szCs w:val="28"/>
        </w:rPr>
        <w:t>.</w:t>
      </w:r>
    </w:p>
    <w:p w:rsidR="00901CFB" w:rsidRPr="00EA47BB" w:rsidRDefault="00901CFB" w:rsidP="0069212D">
      <w:pPr>
        <w:ind w:firstLine="567"/>
        <w:jc w:val="both"/>
        <w:rPr>
          <w:sz w:val="28"/>
          <w:szCs w:val="28"/>
        </w:rPr>
      </w:pPr>
    </w:p>
    <w:p w:rsidR="0017273C" w:rsidRPr="00EA47BB" w:rsidRDefault="0017273C" w:rsidP="0069212D">
      <w:pPr>
        <w:ind w:firstLine="567"/>
        <w:jc w:val="center"/>
        <w:rPr>
          <w:b/>
          <w:sz w:val="28"/>
          <w:szCs w:val="28"/>
        </w:rPr>
      </w:pPr>
      <w:r w:rsidRPr="00EA47BB">
        <w:rPr>
          <w:b/>
          <w:sz w:val="28"/>
          <w:szCs w:val="28"/>
        </w:rPr>
        <w:t>7</w:t>
      </w:r>
      <w:r w:rsidRPr="00EA47BB">
        <w:rPr>
          <w:sz w:val="28"/>
          <w:szCs w:val="28"/>
        </w:rPr>
        <w:t>.</w:t>
      </w:r>
      <w:r w:rsidRPr="00EA47BB">
        <w:rPr>
          <w:b/>
          <w:sz w:val="28"/>
          <w:szCs w:val="28"/>
        </w:rPr>
        <w:t>Заключительные положения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7.1. Контроль поступления и расходования средств, полученных от родителей, производится Муниципальным казенным учреждением «Централизованная бухгалтерия системы образования» муниципального района «Оловяннинский район».</w:t>
      </w:r>
    </w:p>
    <w:p w:rsidR="0017273C" w:rsidRPr="00EA47BB" w:rsidRDefault="0017273C" w:rsidP="0069212D">
      <w:pPr>
        <w:ind w:firstLine="567"/>
        <w:jc w:val="both"/>
        <w:rPr>
          <w:sz w:val="28"/>
          <w:szCs w:val="28"/>
        </w:rPr>
      </w:pPr>
      <w:r w:rsidRPr="00EA47BB">
        <w:rPr>
          <w:sz w:val="28"/>
          <w:szCs w:val="28"/>
        </w:rPr>
        <w:t>7.2. Ответственность за соблюдение требований настоящего Положения по начислению, взиманию и расходованию родительской платы, несет руководитель образовательного учреждения в соответствии с действующим законодательством Российской Федерации.</w:t>
      </w:r>
      <w:bookmarkStart w:id="1" w:name="_GoBack"/>
      <w:bookmarkEnd w:id="1"/>
    </w:p>
    <w:p w:rsidR="0017273C" w:rsidRPr="00EA47BB" w:rsidRDefault="0017273C" w:rsidP="0069212D">
      <w:pPr>
        <w:ind w:firstLine="567"/>
        <w:rPr>
          <w:sz w:val="28"/>
          <w:szCs w:val="28"/>
        </w:rPr>
      </w:pPr>
    </w:p>
    <w:p w:rsidR="0017273C" w:rsidRPr="00EA47BB" w:rsidRDefault="0017273C" w:rsidP="0069212D">
      <w:pPr>
        <w:ind w:firstLine="567"/>
        <w:rPr>
          <w:sz w:val="28"/>
          <w:szCs w:val="28"/>
        </w:rPr>
      </w:pPr>
      <w:r w:rsidRPr="00EA47BB">
        <w:rPr>
          <w:sz w:val="28"/>
          <w:szCs w:val="28"/>
        </w:rPr>
        <w:t xml:space="preserve">                __________________________________</w:t>
      </w: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p w:rsidR="00A05562" w:rsidRPr="00EA47BB" w:rsidRDefault="00A05562" w:rsidP="00A05562">
      <w:pPr>
        <w:jc w:val="center"/>
        <w:rPr>
          <w:b/>
          <w:sz w:val="28"/>
          <w:szCs w:val="28"/>
        </w:rPr>
      </w:pPr>
    </w:p>
    <w:sectPr w:rsidR="00A05562" w:rsidRPr="00EA47BB" w:rsidSect="00EA47BB">
      <w:footerReference w:type="default" r:id="rId8"/>
      <w:type w:val="continuous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62" w:rsidRDefault="00823762" w:rsidP="009F2477">
      <w:r>
        <w:separator/>
      </w:r>
    </w:p>
  </w:endnote>
  <w:endnote w:type="continuationSeparator" w:id="0">
    <w:p w:rsidR="00823762" w:rsidRDefault="00823762" w:rsidP="009F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478676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:rsidR="00483FC1" w:rsidRPr="00B40C97" w:rsidRDefault="00483FC1">
        <w:pPr>
          <w:pStyle w:val="ae"/>
          <w:jc w:val="right"/>
          <w:rPr>
            <w:i/>
            <w:sz w:val="20"/>
            <w:szCs w:val="20"/>
          </w:rPr>
        </w:pPr>
        <w:r w:rsidRPr="00B40C97">
          <w:rPr>
            <w:i/>
            <w:sz w:val="20"/>
            <w:szCs w:val="20"/>
          </w:rPr>
          <w:fldChar w:fldCharType="begin"/>
        </w:r>
        <w:r w:rsidRPr="00B40C97">
          <w:rPr>
            <w:i/>
            <w:sz w:val="20"/>
            <w:szCs w:val="20"/>
          </w:rPr>
          <w:instrText>PAGE   \* MERGEFORMAT</w:instrText>
        </w:r>
        <w:r w:rsidRPr="00B40C97">
          <w:rPr>
            <w:i/>
            <w:sz w:val="20"/>
            <w:szCs w:val="20"/>
          </w:rPr>
          <w:fldChar w:fldCharType="separate"/>
        </w:r>
        <w:r w:rsidR="00F82CEB">
          <w:rPr>
            <w:i/>
            <w:noProof/>
            <w:sz w:val="20"/>
            <w:szCs w:val="20"/>
          </w:rPr>
          <w:t>6</w:t>
        </w:r>
        <w:r w:rsidRPr="00B40C97">
          <w:rPr>
            <w:i/>
            <w:sz w:val="20"/>
            <w:szCs w:val="20"/>
          </w:rPr>
          <w:fldChar w:fldCharType="end"/>
        </w:r>
      </w:p>
    </w:sdtContent>
  </w:sdt>
  <w:p w:rsidR="00483FC1" w:rsidRDefault="00483F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62" w:rsidRDefault="00823762" w:rsidP="009F2477">
      <w:r>
        <w:separator/>
      </w:r>
    </w:p>
  </w:footnote>
  <w:footnote w:type="continuationSeparator" w:id="0">
    <w:p w:rsidR="00823762" w:rsidRDefault="00823762" w:rsidP="009F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59"/>
    <w:rsid w:val="00005189"/>
    <w:rsid w:val="000166ED"/>
    <w:rsid w:val="00025F02"/>
    <w:rsid w:val="00026075"/>
    <w:rsid w:val="00036840"/>
    <w:rsid w:val="00050F33"/>
    <w:rsid w:val="00087641"/>
    <w:rsid w:val="00092692"/>
    <w:rsid w:val="000948F7"/>
    <w:rsid w:val="00095081"/>
    <w:rsid w:val="000A4C31"/>
    <w:rsid w:val="000A6438"/>
    <w:rsid w:val="000B2804"/>
    <w:rsid w:val="000D2AF7"/>
    <w:rsid w:val="0012034D"/>
    <w:rsid w:val="001275CC"/>
    <w:rsid w:val="001315CA"/>
    <w:rsid w:val="001317A8"/>
    <w:rsid w:val="001333A1"/>
    <w:rsid w:val="00134BA9"/>
    <w:rsid w:val="001373A3"/>
    <w:rsid w:val="00156BBF"/>
    <w:rsid w:val="00162833"/>
    <w:rsid w:val="0017273C"/>
    <w:rsid w:val="0018489E"/>
    <w:rsid w:val="001937B9"/>
    <w:rsid w:val="00196A53"/>
    <w:rsid w:val="001C3EF8"/>
    <w:rsid w:val="001C5556"/>
    <w:rsid w:val="001C69AF"/>
    <w:rsid w:val="001D56F1"/>
    <w:rsid w:val="001D614A"/>
    <w:rsid w:val="001E3B94"/>
    <w:rsid w:val="001F07AA"/>
    <w:rsid w:val="002120FA"/>
    <w:rsid w:val="00212281"/>
    <w:rsid w:val="00216D2D"/>
    <w:rsid w:val="0022715E"/>
    <w:rsid w:val="00242B7B"/>
    <w:rsid w:val="00246FDF"/>
    <w:rsid w:val="002669ED"/>
    <w:rsid w:val="00270F50"/>
    <w:rsid w:val="00285967"/>
    <w:rsid w:val="00286535"/>
    <w:rsid w:val="00292C35"/>
    <w:rsid w:val="002A446C"/>
    <w:rsid w:val="002B24C5"/>
    <w:rsid w:val="002C2515"/>
    <w:rsid w:val="002D036E"/>
    <w:rsid w:val="002D5DFA"/>
    <w:rsid w:val="002F1DF7"/>
    <w:rsid w:val="00306BF0"/>
    <w:rsid w:val="0031186D"/>
    <w:rsid w:val="0031590F"/>
    <w:rsid w:val="0032502F"/>
    <w:rsid w:val="00326CDA"/>
    <w:rsid w:val="00330C9D"/>
    <w:rsid w:val="00336780"/>
    <w:rsid w:val="00346DA6"/>
    <w:rsid w:val="003504A1"/>
    <w:rsid w:val="00352841"/>
    <w:rsid w:val="00360D66"/>
    <w:rsid w:val="00362D22"/>
    <w:rsid w:val="00366194"/>
    <w:rsid w:val="00374493"/>
    <w:rsid w:val="00383741"/>
    <w:rsid w:val="003B1246"/>
    <w:rsid w:val="003B525E"/>
    <w:rsid w:val="003B6720"/>
    <w:rsid w:val="003C08A6"/>
    <w:rsid w:val="003D7CE6"/>
    <w:rsid w:val="003E0042"/>
    <w:rsid w:val="003E2879"/>
    <w:rsid w:val="003E7FA2"/>
    <w:rsid w:val="00401F0C"/>
    <w:rsid w:val="00402EB9"/>
    <w:rsid w:val="0041307F"/>
    <w:rsid w:val="0041418C"/>
    <w:rsid w:val="00466FED"/>
    <w:rsid w:val="00473B9A"/>
    <w:rsid w:val="00475ECE"/>
    <w:rsid w:val="004813AA"/>
    <w:rsid w:val="00483FC1"/>
    <w:rsid w:val="004A0769"/>
    <w:rsid w:val="004A246D"/>
    <w:rsid w:val="004A2BAA"/>
    <w:rsid w:val="004A3745"/>
    <w:rsid w:val="004B0736"/>
    <w:rsid w:val="004B7EA0"/>
    <w:rsid w:val="004C7ABA"/>
    <w:rsid w:val="004D75E5"/>
    <w:rsid w:val="004F54A2"/>
    <w:rsid w:val="00504C55"/>
    <w:rsid w:val="0051256B"/>
    <w:rsid w:val="00514855"/>
    <w:rsid w:val="005167B5"/>
    <w:rsid w:val="005223B7"/>
    <w:rsid w:val="00527C93"/>
    <w:rsid w:val="005324DD"/>
    <w:rsid w:val="00544335"/>
    <w:rsid w:val="00546D9B"/>
    <w:rsid w:val="005471E8"/>
    <w:rsid w:val="005522A7"/>
    <w:rsid w:val="00573CBF"/>
    <w:rsid w:val="005775A9"/>
    <w:rsid w:val="00590D12"/>
    <w:rsid w:val="00592586"/>
    <w:rsid w:val="00593EC9"/>
    <w:rsid w:val="005A6C9B"/>
    <w:rsid w:val="005B003E"/>
    <w:rsid w:val="005B1ED7"/>
    <w:rsid w:val="005D0484"/>
    <w:rsid w:val="005D2C70"/>
    <w:rsid w:val="005E555E"/>
    <w:rsid w:val="006156A1"/>
    <w:rsid w:val="00616A20"/>
    <w:rsid w:val="00617994"/>
    <w:rsid w:val="006247FC"/>
    <w:rsid w:val="0062535B"/>
    <w:rsid w:val="00636299"/>
    <w:rsid w:val="00646FAE"/>
    <w:rsid w:val="006521E8"/>
    <w:rsid w:val="0065391E"/>
    <w:rsid w:val="006544D7"/>
    <w:rsid w:val="006635AE"/>
    <w:rsid w:val="00682078"/>
    <w:rsid w:val="00682C74"/>
    <w:rsid w:val="00690D0F"/>
    <w:rsid w:val="00691658"/>
    <w:rsid w:val="0069212D"/>
    <w:rsid w:val="006A42D9"/>
    <w:rsid w:val="006A47CA"/>
    <w:rsid w:val="006A49C6"/>
    <w:rsid w:val="006B616B"/>
    <w:rsid w:val="006B6FFA"/>
    <w:rsid w:val="006D59D0"/>
    <w:rsid w:val="006F5897"/>
    <w:rsid w:val="00701BC6"/>
    <w:rsid w:val="007024DA"/>
    <w:rsid w:val="007353FD"/>
    <w:rsid w:val="00751398"/>
    <w:rsid w:val="00753BA9"/>
    <w:rsid w:val="00753E96"/>
    <w:rsid w:val="00780253"/>
    <w:rsid w:val="007952DC"/>
    <w:rsid w:val="007A1EAF"/>
    <w:rsid w:val="007C4E82"/>
    <w:rsid w:val="007E17BB"/>
    <w:rsid w:val="007E2A2B"/>
    <w:rsid w:val="007E2AE2"/>
    <w:rsid w:val="007E40A6"/>
    <w:rsid w:val="007F0F60"/>
    <w:rsid w:val="007F27CD"/>
    <w:rsid w:val="00823762"/>
    <w:rsid w:val="008307E4"/>
    <w:rsid w:val="00832230"/>
    <w:rsid w:val="00835476"/>
    <w:rsid w:val="008360C0"/>
    <w:rsid w:val="008377DB"/>
    <w:rsid w:val="00843AF8"/>
    <w:rsid w:val="00863D5E"/>
    <w:rsid w:val="00865366"/>
    <w:rsid w:val="008713B4"/>
    <w:rsid w:val="008730A1"/>
    <w:rsid w:val="008767CD"/>
    <w:rsid w:val="0087738A"/>
    <w:rsid w:val="00880AD8"/>
    <w:rsid w:val="00881497"/>
    <w:rsid w:val="00890ED2"/>
    <w:rsid w:val="00892A52"/>
    <w:rsid w:val="0089718D"/>
    <w:rsid w:val="008A7C79"/>
    <w:rsid w:val="008B0B70"/>
    <w:rsid w:val="008C46D8"/>
    <w:rsid w:val="008D7796"/>
    <w:rsid w:val="008E1553"/>
    <w:rsid w:val="008E4FA2"/>
    <w:rsid w:val="0090176C"/>
    <w:rsid w:val="00901CFB"/>
    <w:rsid w:val="00904D99"/>
    <w:rsid w:val="00905518"/>
    <w:rsid w:val="009059AA"/>
    <w:rsid w:val="00911C9A"/>
    <w:rsid w:val="0091770E"/>
    <w:rsid w:val="0093433F"/>
    <w:rsid w:val="0093602E"/>
    <w:rsid w:val="009500DE"/>
    <w:rsid w:val="009506C7"/>
    <w:rsid w:val="00957B15"/>
    <w:rsid w:val="0096746D"/>
    <w:rsid w:val="00973FEA"/>
    <w:rsid w:val="009750EB"/>
    <w:rsid w:val="00982752"/>
    <w:rsid w:val="009918B2"/>
    <w:rsid w:val="009956D4"/>
    <w:rsid w:val="009B16A2"/>
    <w:rsid w:val="009C53FE"/>
    <w:rsid w:val="009F1DC9"/>
    <w:rsid w:val="009F2477"/>
    <w:rsid w:val="009F252D"/>
    <w:rsid w:val="009F4DB6"/>
    <w:rsid w:val="00A05562"/>
    <w:rsid w:val="00A146BF"/>
    <w:rsid w:val="00A16B54"/>
    <w:rsid w:val="00A45ADD"/>
    <w:rsid w:val="00A52A4F"/>
    <w:rsid w:val="00A556A2"/>
    <w:rsid w:val="00A80764"/>
    <w:rsid w:val="00A84257"/>
    <w:rsid w:val="00A85358"/>
    <w:rsid w:val="00A96EDB"/>
    <w:rsid w:val="00AA3790"/>
    <w:rsid w:val="00AC742A"/>
    <w:rsid w:val="00AD6084"/>
    <w:rsid w:val="00AD6B6F"/>
    <w:rsid w:val="00AD796B"/>
    <w:rsid w:val="00AF79BA"/>
    <w:rsid w:val="00B00248"/>
    <w:rsid w:val="00B13186"/>
    <w:rsid w:val="00B146FE"/>
    <w:rsid w:val="00B15132"/>
    <w:rsid w:val="00B21005"/>
    <w:rsid w:val="00B26319"/>
    <w:rsid w:val="00B36D94"/>
    <w:rsid w:val="00B40C97"/>
    <w:rsid w:val="00B4197D"/>
    <w:rsid w:val="00B5719B"/>
    <w:rsid w:val="00B60104"/>
    <w:rsid w:val="00B77159"/>
    <w:rsid w:val="00B87101"/>
    <w:rsid w:val="00B87CB7"/>
    <w:rsid w:val="00B92C47"/>
    <w:rsid w:val="00B932E6"/>
    <w:rsid w:val="00BA18B9"/>
    <w:rsid w:val="00BB5BB7"/>
    <w:rsid w:val="00BC1A73"/>
    <w:rsid w:val="00BC5CF3"/>
    <w:rsid w:val="00BD2635"/>
    <w:rsid w:val="00C1472F"/>
    <w:rsid w:val="00C2212A"/>
    <w:rsid w:val="00C24CE4"/>
    <w:rsid w:val="00C45A0E"/>
    <w:rsid w:val="00C613A6"/>
    <w:rsid w:val="00C77A8F"/>
    <w:rsid w:val="00C84BA6"/>
    <w:rsid w:val="00CA6863"/>
    <w:rsid w:val="00CC33A0"/>
    <w:rsid w:val="00CC3B2A"/>
    <w:rsid w:val="00CC47AE"/>
    <w:rsid w:val="00CF5740"/>
    <w:rsid w:val="00D013CC"/>
    <w:rsid w:val="00D02EAA"/>
    <w:rsid w:val="00D06DF6"/>
    <w:rsid w:val="00D20E86"/>
    <w:rsid w:val="00D355B8"/>
    <w:rsid w:val="00D46327"/>
    <w:rsid w:val="00D66294"/>
    <w:rsid w:val="00D7415A"/>
    <w:rsid w:val="00D77D3D"/>
    <w:rsid w:val="00D9185F"/>
    <w:rsid w:val="00D92575"/>
    <w:rsid w:val="00D953D3"/>
    <w:rsid w:val="00DA2C3F"/>
    <w:rsid w:val="00DC3B4B"/>
    <w:rsid w:val="00DE29CE"/>
    <w:rsid w:val="00DE3773"/>
    <w:rsid w:val="00DF78A9"/>
    <w:rsid w:val="00E0223E"/>
    <w:rsid w:val="00E05350"/>
    <w:rsid w:val="00E15878"/>
    <w:rsid w:val="00E31FD0"/>
    <w:rsid w:val="00E41170"/>
    <w:rsid w:val="00E51AE1"/>
    <w:rsid w:val="00E70B41"/>
    <w:rsid w:val="00E953F8"/>
    <w:rsid w:val="00E96D05"/>
    <w:rsid w:val="00EA47BB"/>
    <w:rsid w:val="00EB00DD"/>
    <w:rsid w:val="00EB2A7B"/>
    <w:rsid w:val="00EB4DDD"/>
    <w:rsid w:val="00EC1F44"/>
    <w:rsid w:val="00ED0B84"/>
    <w:rsid w:val="00ED1805"/>
    <w:rsid w:val="00ED2533"/>
    <w:rsid w:val="00EE25C2"/>
    <w:rsid w:val="00EE34B8"/>
    <w:rsid w:val="00EF5DA0"/>
    <w:rsid w:val="00EF79AA"/>
    <w:rsid w:val="00F00F85"/>
    <w:rsid w:val="00F1310C"/>
    <w:rsid w:val="00F13C84"/>
    <w:rsid w:val="00F315D2"/>
    <w:rsid w:val="00F43C35"/>
    <w:rsid w:val="00F8295C"/>
    <w:rsid w:val="00F82CEB"/>
    <w:rsid w:val="00FA4B80"/>
    <w:rsid w:val="00FD0F12"/>
    <w:rsid w:val="00FD763B"/>
    <w:rsid w:val="00FE046D"/>
    <w:rsid w:val="00FE2D16"/>
    <w:rsid w:val="00FF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C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F2477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9F2477"/>
    <w:rPr>
      <w:rFonts w:ascii="Calibri" w:eastAsia="Calibri" w:hAnsi="Calibri"/>
      <w:b/>
      <w:bCs/>
      <w:i/>
      <w:iCs/>
      <w:sz w:val="26"/>
      <w:szCs w:val="26"/>
    </w:rPr>
  </w:style>
  <w:style w:type="paragraph" w:styleId="a5">
    <w:name w:val="No Spacing"/>
    <w:qFormat/>
    <w:rsid w:val="009F2477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9F2477"/>
    <w:pPr>
      <w:spacing w:after="120"/>
    </w:pPr>
  </w:style>
  <w:style w:type="character" w:customStyle="1" w:styleId="a7">
    <w:name w:val="Основной текст Знак"/>
    <w:basedOn w:val="a0"/>
    <w:rsid w:val="009F2477"/>
    <w:rPr>
      <w:sz w:val="24"/>
      <w:szCs w:val="24"/>
    </w:rPr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6"/>
    <w:rsid w:val="009F2477"/>
    <w:rPr>
      <w:sz w:val="24"/>
      <w:szCs w:val="24"/>
    </w:rPr>
  </w:style>
  <w:style w:type="paragraph" w:styleId="20">
    <w:name w:val="Body Text 2"/>
    <w:basedOn w:val="a"/>
    <w:link w:val="21"/>
    <w:rsid w:val="009F2477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9F2477"/>
    <w:rPr>
      <w:rFonts w:ascii="Calibri" w:eastAsia="Calibri" w:hAnsi="Calibri"/>
    </w:rPr>
  </w:style>
  <w:style w:type="paragraph" w:styleId="a8">
    <w:name w:val="Title"/>
    <w:basedOn w:val="a"/>
    <w:link w:val="a9"/>
    <w:qFormat/>
    <w:rsid w:val="009F2477"/>
    <w:pPr>
      <w:jc w:val="center"/>
    </w:pPr>
    <w:rPr>
      <w:b/>
      <w:bCs/>
      <w:color w:val="0000FF"/>
      <w:kern w:val="32"/>
      <w:sz w:val="28"/>
      <w:szCs w:val="28"/>
    </w:rPr>
  </w:style>
  <w:style w:type="character" w:customStyle="1" w:styleId="a9">
    <w:name w:val="Название Знак"/>
    <w:basedOn w:val="a0"/>
    <w:link w:val="a8"/>
    <w:rsid w:val="009F2477"/>
    <w:rPr>
      <w:b/>
      <w:bCs/>
      <w:color w:val="0000FF"/>
      <w:kern w:val="32"/>
      <w:sz w:val="28"/>
      <w:szCs w:val="28"/>
    </w:rPr>
  </w:style>
  <w:style w:type="paragraph" w:styleId="aa">
    <w:name w:val="footnote text"/>
    <w:basedOn w:val="a"/>
    <w:link w:val="ab"/>
    <w:rsid w:val="009F247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F2477"/>
  </w:style>
  <w:style w:type="character" w:styleId="ac">
    <w:name w:val="footnote reference"/>
    <w:rsid w:val="009F2477"/>
    <w:rPr>
      <w:vertAlign w:val="superscript"/>
    </w:rPr>
  </w:style>
  <w:style w:type="paragraph" w:customStyle="1" w:styleId="ConsPlusTitle">
    <w:name w:val="ConsPlusTitle"/>
    <w:rsid w:val="009F24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9F2477"/>
    <w:rPr>
      <w:b/>
      <w:bCs/>
    </w:rPr>
  </w:style>
  <w:style w:type="paragraph" w:customStyle="1" w:styleId="ConsNormal">
    <w:name w:val="ConsNormal"/>
    <w:rsid w:val="009F24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9F24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2477"/>
    <w:rPr>
      <w:sz w:val="24"/>
      <w:szCs w:val="24"/>
    </w:rPr>
  </w:style>
  <w:style w:type="paragraph" w:styleId="af0">
    <w:name w:val="Balloon Text"/>
    <w:basedOn w:val="a"/>
    <w:link w:val="af1"/>
    <w:rsid w:val="00830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307E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911C9A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483F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83F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C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F2477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9F2477"/>
    <w:rPr>
      <w:rFonts w:ascii="Calibri" w:eastAsia="Calibri" w:hAnsi="Calibri"/>
      <w:b/>
      <w:bCs/>
      <w:i/>
      <w:iCs/>
      <w:sz w:val="26"/>
      <w:szCs w:val="26"/>
    </w:rPr>
  </w:style>
  <w:style w:type="paragraph" w:styleId="a5">
    <w:name w:val="No Spacing"/>
    <w:qFormat/>
    <w:rsid w:val="009F2477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9F2477"/>
    <w:pPr>
      <w:spacing w:after="120"/>
    </w:pPr>
  </w:style>
  <w:style w:type="character" w:customStyle="1" w:styleId="a7">
    <w:name w:val="Основной текст Знак"/>
    <w:basedOn w:val="a0"/>
    <w:rsid w:val="009F2477"/>
    <w:rPr>
      <w:sz w:val="24"/>
      <w:szCs w:val="24"/>
    </w:rPr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6"/>
    <w:rsid w:val="009F2477"/>
    <w:rPr>
      <w:sz w:val="24"/>
      <w:szCs w:val="24"/>
    </w:rPr>
  </w:style>
  <w:style w:type="paragraph" w:styleId="20">
    <w:name w:val="Body Text 2"/>
    <w:basedOn w:val="a"/>
    <w:link w:val="21"/>
    <w:rsid w:val="009F2477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9F2477"/>
    <w:rPr>
      <w:rFonts w:ascii="Calibri" w:eastAsia="Calibri" w:hAnsi="Calibri"/>
    </w:rPr>
  </w:style>
  <w:style w:type="paragraph" w:styleId="a8">
    <w:name w:val="Title"/>
    <w:basedOn w:val="a"/>
    <w:link w:val="a9"/>
    <w:qFormat/>
    <w:rsid w:val="009F2477"/>
    <w:pPr>
      <w:jc w:val="center"/>
    </w:pPr>
    <w:rPr>
      <w:b/>
      <w:bCs/>
      <w:color w:val="0000FF"/>
      <w:kern w:val="32"/>
      <w:sz w:val="28"/>
      <w:szCs w:val="28"/>
    </w:rPr>
  </w:style>
  <w:style w:type="character" w:customStyle="1" w:styleId="a9">
    <w:name w:val="Название Знак"/>
    <w:basedOn w:val="a0"/>
    <w:link w:val="a8"/>
    <w:rsid w:val="009F2477"/>
    <w:rPr>
      <w:b/>
      <w:bCs/>
      <w:color w:val="0000FF"/>
      <w:kern w:val="32"/>
      <w:sz w:val="28"/>
      <w:szCs w:val="28"/>
    </w:rPr>
  </w:style>
  <w:style w:type="paragraph" w:styleId="aa">
    <w:name w:val="footnote text"/>
    <w:basedOn w:val="a"/>
    <w:link w:val="ab"/>
    <w:rsid w:val="009F247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F2477"/>
  </w:style>
  <w:style w:type="character" w:styleId="ac">
    <w:name w:val="footnote reference"/>
    <w:rsid w:val="009F2477"/>
    <w:rPr>
      <w:vertAlign w:val="superscript"/>
    </w:rPr>
  </w:style>
  <w:style w:type="paragraph" w:customStyle="1" w:styleId="ConsPlusTitle">
    <w:name w:val="ConsPlusTitle"/>
    <w:rsid w:val="009F24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9F2477"/>
    <w:rPr>
      <w:b/>
      <w:bCs/>
    </w:rPr>
  </w:style>
  <w:style w:type="paragraph" w:customStyle="1" w:styleId="ConsNormal">
    <w:name w:val="ConsNormal"/>
    <w:rsid w:val="009F24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9F24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2477"/>
    <w:rPr>
      <w:sz w:val="24"/>
      <w:szCs w:val="24"/>
    </w:rPr>
  </w:style>
  <w:style w:type="paragraph" w:styleId="af0">
    <w:name w:val="Balloon Text"/>
    <w:basedOn w:val="a"/>
    <w:link w:val="af1"/>
    <w:rsid w:val="00830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307E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911C9A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483F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83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2E07-AEBF-4C54-BD3A-4A7E40C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Konovalova_LV</dc:creator>
  <cp:lastModifiedBy>MATRIX</cp:lastModifiedBy>
  <cp:revision>2</cp:revision>
  <cp:lastPrinted>2019-04-01T05:44:00Z</cp:lastPrinted>
  <dcterms:created xsi:type="dcterms:W3CDTF">2019-04-01T05:49:00Z</dcterms:created>
  <dcterms:modified xsi:type="dcterms:W3CDTF">2019-04-01T05:49:00Z</dcterms:modified>
</cp:coreProperties>
</file>