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АДМИНИСТРАЦИЯ ГОРОДСКОГО ПОСЕЛЕНИЯ «ЗОЛОТОРЕЧЕНСКОЕ»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МУНИЦИПАЛЬНОГО РАЙОНА «ОЛОВЯННИНСКИЙ РАЙОН»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ЗАБАЙКАЛЬСКОГО КРАЯ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п. Золотореченск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CE55B9">
        <w:rPr>
          <w:rFonts w:eastAsia="Times New Roman" w:cs="Times New Roman"/>
          <w:szCs w:val="28"/>
          <w:lang w:eastAsia="ru-RU"/>
        </w:rPr>
        <w:t>«</w:t>
      </w:r>
      <w:r w:rsidR="00CE55B9">
        <w:rPr>
          <w:rFonts w:eastAsia="Times New Roman" w:cs="Times New Roman"/>
          <w:szCs w:val="28"/>
          <w:lang w:eastAsia="ru-RU"/>
        </w:rPr>
        <w:t>18</w:t>
      </w:r>
      <w:r w:rsidRPr="00CE55B9">
        <w:rPr>
          <w:rFonts w:eastAsia="Times New Roman" w:cs="Times New Roman"/>
          <w:szCs w:val="28"/>
          <w:lang w:eastAsia="ru-RU"/>
        </w:rPr>
        <w:t xml:space="preserve">» </w:t>
      </w:r>
      <w:r w:rsidR="00597133" w:rsidRPr="00CE55B9">
        <w:rPr>
          <w:rFonts w:eastAsia="Times New Roman" w:cs="Times New Roman"/>
          <w:szCs w:val="28"/>
          <w:lang w:eastAsia="ru-RU"/>
        </w:rPr>
        <w:t>июня</w:t>
      </w:r>
      <w:r w:rsidR="00903DD0" w:rsidRPr="00CE55B9">
        <w:rPr>
          <w:rFonts w:eastAsia="Times New Roman" w:cs="Times New Roman"/>
          <w:szCs w:val="28"/>
          <w:lang w:eastAsia="ru-RU"/>
        </w:rPr>
        <w:t xml:space="preserve"> 2019</w:t>
      </w:r>
      <w:r w:rsidRPr="00CE55B9">
        <w:rPr>
          <w:rFonts w:eastAsia="Times New Roman" w:cs="Times New Roman"/>
          <w:szCs w:val="28"/>
          <w:lang w:eastAsia="ru-RU"/>
        </w:rPr>
        <w:t xml:space="preserve"> г.                                                   </w:t>
      </w:r>
      <w:r w:rsidR="005F3416" w:rsidRPr="00CE55B9">
        <w:rPr>
          <w:rFonts w:eastAsia="Times New Roman" w:cs="Times New Roman"/>
          <w:szCs w:val="28"/>
          <w:lang w:eastAsia="ru-RU"/>
        </w:rPr>
        <w:t xml:space="preserve"> </w:t>
      </w:r>
      <w:r w:rsidR="00553087" w:rsidRPr="00CE55B9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CE55B9">
        <w:rPr>
          <w:rFonts w:eastAsia="Times New Roman" w:cs="Times New Roman"/>
          <w:szCs w:val="28"/>
          <w:lang w:eastAsia="ru-RU"/>
        </w:rPr>
        <w:t xml:space="preserve">                  </w:t>
      </w:r>
      <w:r w:rsidR="00553087" w:rsidRPr="00CE55B9">
        <w:rPr>
          <w:rFonts w:eastAsia="Times New Roman" w:cs="Times New Roman"/>
          <w:szCs w:val="28"/>
          <w:lang w:eastAsia="ru-RU"/>
        </w:rPr>
        <w:t xml:space="preserve">    </w:t>
      </w:r>
      <w:r w:rsidR="00553087" w:rsidRPr="00CE55B9">
        <w:rPr>
          <w:rFonts w:eastAsia="Times New Roman" w:cs="Times New Roman"/>
          <w:b/>
          <w:szCs w:val="28"/>
          <w:lang w:eastAsia="ru-RU"/>
        </w:rPr>
        <w:t>№</w:t>
      </w:r>
      <w:r w:rsidR="00CE55B9">
        <w:rPr>
          <w:rFonts w:eastAsia="Times New Roman" w:cs="Times New Roman"/>
          <w:b/>
          <w:szCs w:val="28"/>
          <w:lang w:eastAsia="ru-RU"/>
        </w:rPr>
        <w:t xml:space="preserve"> 43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F5298C" w:rsidRPr="00756AB5" w:rsidRDefault="00A9334E" w:rsidP="00A9334E">
      <w:pPr>
        <w:spacing w:line="240" w:lineRule="auto"/>
        <w:jc w:val="center"/>
        <w:rPr>
          <w:b/>
        </w:rPr>
      </w:pPr>
      <w:r w:rsidRPr="00756AB5">
        <w:rPr>
          <w:b/>
        </w:rPr>
        <w:t xml:space="preserve"> </w:t>
      </w:r>
      <w:r w:rsidR="005956D4">
        <w:rPr>
          <w:b/>
        </w:rPr>
        <w:t xml:space="preserve">«Об утверждении отчета </w:t>
      </w:r>
      <w:r w:rsidR="00F5298C" w:rsidRPr="00756AB5">
        <w:rPr>
          <w:b/>
        </w:rPr>
        <w:t xml:space="preserve">исполнении бюджета за </w:t>
      </w:r>
      <w:r w:rsidR="00B81B14">
        <w:rPr>
          <w:b/>
          <w:lang w:val="en-US"/>
        </w:rPr>
        <w:t>I</w:t>
      </w:r>
      <w:r w:rsidR="00597133">
        <w:rPr>
          <w:b/>
          <w:lang w:val="en-US"/>
        </w:rPr>
        <w:t>I</w:t>
      </w:r>
      <w:r w:rsidR="00903DD0">
        <w:rPr>
          <w:b/>
        </w:rPr>
        <w:t xml:space="preserve"> квартал 2019</w:t>
      </w:r>
      <w:r w:rsidR="00F5298C" w:rsidRPr="00756AB5">
        <w:rPr>
          <w:b/>
        </w:rPr>
        <w:t xml:space="preserve"> года»</w:t>
      </w:r>
    </w:p>
    <w:p w:rsidR="00F5298C" w:rsidRPr="00756AB5" w:rsidRDefault="00F5298C" w:rsidP="009B6071">
      <w:pPr>
        <w:spacing w:line="240" w:lineRule="auto"/>
        <w:ind w:firstLine="680"/>
        <w:rPr>
          <w:b/>
        </w:rPr>
      </w:pPr>
      <w:r>
        <w:t xml:space="preserve">В соответствии с Бюджетным кодексом Российской Федерации,  Федеральным законом от 06.10.2003 г. № 131 –ФЗ  «Об общих принципах  организации  местного самоуправления  в Российской Федерации»,  Уставом городского поселения «Золотореченское» </w:t>
      </w:r>
      <w:r w:rsidR="00A9334E">
        <w:rPr>
          <w:rFonts w:cs="Times New Roman"/>
          <w:szCs w:val="28"/>
        </w:rPr>
        <w:t xml:space="preserve">администрация </w:t>
      </w:r>
      <w:r w:rsidR="00A9334E">
        <w:rPr>
          <w:rFonts w:cs="Times New Roman"/>
          <w:bCs/>
          <w:iCs/>
          <w:szCs w:val="28"/>
        </w:rPr>
        <w:t xml:space="preserve">городского поселения «Золотореченское» </w:t>
      </w:r>
      <w:r w:rsidR="00A9334E">
        <w:rPr>
          <w:rFonts w:cs="Times New Roman"/>
          <w:b/>
          <w:bCs/>
          <w:szCs w:val="28"/>
        </w:rPr>
        <w:t>постановляет</w:t>
      </w:r>
      <w:r w:rsidRPr="00756AB5">
        <w:rPr>
          <w:b/>
        </w:rPr>
        <w:t>:</w:t>
      </w:r>
    </w:p>
    <w:p w:rsidR="00F5298C" w:rsidRDefault="005E6873" w:rsidP="00F5298C">
      <w:pPr>
        <w:spacing w:line="240" w:lineRule="auto"/>
      </w:pPr>
      <w:r>
        <w:t>1</w:t>
      </w:r>
      <w:r w:rsidR="00F5298C">
        <w:t xml:space="preserve">.Утвердить отчет об исполнении бюджета за </w:t>
      </w:r>
      <w:r w:rsidR="00903DD0">
        <w:rPr>
          <w:lang w:val="en-US"/>
        </w:rPr>
        <w:t>I</w:t>
      </w:r>
      <w:r w:rsidR="00597133">
        <w:rPr>
          <w:lang w:val="en-US"/>
        </w:rPr>
        <w:t>I</w:t>
      </w:r>
      <w:r w:rsidR="00F5298C" w:rsidRPr="00B81B14">
        <w:t xml:space="preserve"> </w:t>
      </w:r>
      <w:r w:rsidR="00903DD0">
        <w:t>квартал 2019</w:t>
      </w:r>
      <w:r w:rsidR="00F5298C">
        <w:t xml:space="preserve"> года доходы бюджета  Приложение №</w:t>
      </w:r>
      <w:r>
        <w:t>1</w:t>
      </w:r>
      <w:r w:rsidR="00F5298C">
        <w:t>;</w:t>
      </w:r>
    </w:p>
    <w:p w:rsidR="00F5298C" w:rsidRDefault="005E6873" w:rsidP="00F5298C">
      <w:pPr>
        <w:spacing w:line="240" w:lineRule="auto"/>
      </w:pPr>
      <w:r>
        <w:t>2</w:t>
      </w:r>
      <w:r w:rsidR="00F5298C">
        <w:t xml:space="preserve">.Утвердить отчет об исполнении бюджета за </w:t>
      </w:r>
      <w:r w:rsidR="00B81B14" w:rsidRPr="00B81B14">
        <w:rPr>
          <w:lang w:val="en-US"/>
        </w:rPr>
        <w:t>I</w:t>
      </w:r>
      <w:r w:rsidR="00597133">
        <w:rPr>
          <w:lang w:val="en-US"/>
        </w:rPr>
        <w:t>I</w:t>
      </w:r>
      <w:r w:rsidR="00903DD0">
        <w:t xml:space="preserve"> квартал 2019</w:t>
      </w:r>
      <w:r w:rsidR="00F5298C">
        <w:t xml:space="preserve"> года расходы бюджета  Приложение №</w:t>
      </w:r>
      <w:r>
        <w:t>2</w:t>
      </w:r>
      <w:r w:rsidR="00EC2885">
        <w:t>;</w:t>
      </w:r>
    </w:p>
    <w:p w:rsidR="00EC2885" w:rsidRDefault="00EC2885" w:rsidP="00F5298C">
      <w:pPr>
        <w:spacing w:line="240" w:lineRule="auto"/>
      </w:pPr>
      <w:r>
        <w:t>3. Утвердить и</w:t>
      </w:r>
      <w:r w:rsidRPr="00EC2885">
        <w:t xml:space="preserve">сточники финансирования дефицита бюджета </w:t>
      </w:r>
      <w:r w:rsidR="00B81B14">
        <w:t xml:space="preserve">за </w:t>
      </w:r>
      <w:r w:rsidR="00B81B14" w:rsidRPr="00B81B14">
        <w:rPr>
          <w:lang w:val="en-US"/>
        </w:rPr>
        <w:t>I</w:t>
      </w:r>
      <w:r w:rsidR="00597133">
        <w:rPr>
          <w:lang w:val="en-US"/>
        </w:rPr>
        <w:t>I</w:t>
      </w:r>
      <w:r w:rsidR="00903DD0">
        <w:t xml:space="preserve"> квартал 2019</w:t>
      </w:r>
      <w:r>
        <w:t xml:space="preserve"> года Приложение № 3.</w:t>
      </w:r>
    </w:p>
    <w:p w:rsidR="00F5298C" w:rsidRDefault="00EC2885" w:rsidP="00F5298C">
      <w:pPr>
        <w:spacing w:line="240" w:lineRule="auto"/>
      </w:pPr>
      <w:r>
        <w:t>4</w:t>
      </w:r>
      <w:r w:rsidR="00F5298C">
        <w:t xml:space="preserve">. Настоящее </w:t>
      </w:r>
      <w:r w:rsidR="00A9334E">
        <w:t>постановление</w:t>
      </w:r>
      <w:r w:rsidR="00F5298C">
        <w:t xml:space="preserve">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F5298C">
        <w:t>.з</w:t>
      </w:r>
      <w:proofErr w:type="gramEnd"/>
      <w:r w:rsidR="00F5298C">
        <w:t xml:space="preserve">абайкальскийкрай.рф. </w:t>
      </w:r>
    </w:p>
    <w:p w:rsidR="00F5298C" w:rsidRDefault="00F5298C" w:rsidP="00F5298C">
      <w:pPr>
        <w:spacing w:line="240" w:lineRule="auto"/>
      </w:pPr>
    </w:p>
    <w:p w:rsidR="00F5298C" w:rsidRDefault="00F5298C" w:rsidP="00F5298C">
      <w:pPr>
        <w:spacing w:line="240" w:lineRule="auto"/>
      </w:pPr>
    </w:p>
    <w:p w:rsidR="00A8761A" w:rsidRDefault="001F51BB" w:rsidP="001F51BB">
      <w:pPr>
        <w:spacing w:after="0" w:line="240" w:lineRule="auto"/>
      </w:pPr>
      <w:r>
        <w:t xml:space="preserve">                        </w:t>
      </w:r>
      <w:r w:rsidR="00A8761A">
        <w:t xml:space="preserve">Глава </w:t>
      </w:r>
      <w:proofErr w:type="gramStart"/>
      <w:r w:rsidR="00A8761A">
        <w:t>городского</w:t>
      </w:r>
      <w:proofErr w:type="gramEnd"/>
    </w:p>
    <w:p w:rsidR="00F5298C" w:rsidRPr="001F51BB" w:rsidRDefault="001F51BB" w:rsidP="001F51BB">
      <w:pPr>
        <w:spacing w:after="0" w:line="240" w:lineRule="auto"/>
        <w:jc w:val="center"/>
      </w:pPr>
      <w:r>
        <w:t xml:space="preserve">                       </w:t>
      </w:r>
      <w:r w:rsidR="00A8761A">
        <w:t>поселения</w:t>
      </w:r>
      <w:r w:rsidR="00F5298C">
        <w:t xml:space="preserve"> «Золотореченское»       </w:t>
      </w:r>
      <w:r w:rsidR="00F5298C" w:rsidRPr="00EC2885">
        <w:rPr>
          <w:u w:val="single"/>
        </w:rPr>
        <w:t xml:space="preserve">                           </w:t>
      </w:r>
      <w:r>
        <w:t xml:space="preserve">            Е.А. Димов.</w:t>
      </w: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A9334E" w:rsidRDefault="00A9334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F75567" w:rsidRPr="00CE55B9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tbl>
      <w:tblPr>
        <w:tblW w:w="162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7"/>
        <w:gridCol w:w="3560"/>
        <w:gridCol w:w="640"/>
        <w:gridCol w:w="1486"/>
        <w:gridCol w:w="1260"/>
        <w:gridCol w:w="803"/>
        <w:gridCol w:w="277"/>
        <w:gridCol w:w="1240"/>
        <w:gridCol w:w="5586"/>
      </w:tblGrid>
      <w:tr w:rsidR="00597133" w:rsidRPr="00597133" w:rsidTr="00597133">
        <w:trPr>
          <w:gridAfter w:val="3"/>
          <w:wAfter w:w="7103" w:type="dxa"/>
          <w:trHeight w:val="1176"/>
        </w:trPr>
        <w:tc>
          <w:tcPr>
            <w:tcW w:w="9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133" w:rsidRPr="00597133" w:rsidRDefault="00597133" w:rsidP="00CE55B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75567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Приложение №1 </w:t>
            </w:r>
            <w:r w:rsidRPr="00F75567">
              <w:rPr>
                <w:rFonts w:eastAsia="Times New Roman" w:cs="Times New Roman"/>
                <w:sz w:val="22"/>
                <w:lang w:eastAsia="ru-RU"/>
              </w:rPr>
              <w:br/>
              <w:t>к Постановлению администрации</w:t>
            </w:r>
            <w:r w:rsidRPr="00F75567">
              <w:rPr>
                <w:rFonts w:eastAsia="Times New Roman" w:cs="Times New Roman"/>
                <w:sz w:val="22"/>
                <w:lang w:eastAsia="ru-RU"/>
              </w:rPr>
              <w:br/>
              <w:t>городского поселения «Золоторе</w:t>
            </w:r>
            <w:r>
              <w:rPr>
                <w:rFonts w:eastAsia="Times New Roman" w:cs="Times New Roman"/>
                <w:sz w:val="22"/>
                <w:lang w:eastAsia="ru-RU"/>
              </w:rPr>
              <w:t>ченское»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От «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>18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_» 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>июля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2019 года  № 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>43</w:t>
            </w:r>
            <w:r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</w:tr>
      <w:tr w:rsidR="00597133" w:rsidRPr="00F75567" w:rsidTr="00597133">
        <w:trPr>
          <w:gridAfter w:val="8"/>
          <w:wAfter w:w="14852" w:type="dxa"/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33" w:rsidRPr="00F75567" w:rsidRDefault="00597133" w:rsidP="0059713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7133" w:rsidRPr="00F75567" w:rsidTr="00597133">
        <w:trPr>
          <w:trHeight w:val="348"/>
        </w:trPr>
        <w:tc>
          <w:tcPr>
            <w:tcW w:w="16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33" w:rsidRPr="00F75567" w:rsidRDefault="00597133" w:rsidP="00597133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75567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ОБ утверждении отчета исполнения доходов бюджета за I</w:t>
            </w:r>
            <w:r>
              <w:rPr>
                <w:rFonts w:eastAsia="Times New Roman" w:cs="Times New Roman"/>
                <w:b/>
                <w:bCs/>
                <w:szCs w:val="28"/>
                <w:lang w:val="en-US" w:eastAsia="ru-RU"/>
              </w:rPr>
              <w:t>I</w:t>
            </w:r>
            <w:r w:rsidRPr="00F75567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квартал 2019 года</w:t>
            </w:r>
          </w:p>
        </w:tc>
      </w:tr>
      <w:tr w:rsidR="00597133" w:rsidRPr="00597133" w:rsidTr="00597133">
        <w:trPr>
          <w:gridAfter w:val="1"/>
          <w:wAfter w:w="5586" w:type="dxa"/>
          <w:trHeight w:val="258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7133" w:rsidRPr="00597133" w:rsidTr="00597133">
        <w:trPr>
          <w:gridAfter w:val="1"/>
          <w:wAfter w:w="5586" w:type="dxa"/>
          <w:trHeight w:val="24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7133" w:rsidRPr="00597133" w:rsidTr="00597133">
        <w:trPr>
          <w:gridAfter w:val="1"/>
          <w:wAfter w:w="5586" w:type="dxa"/>
          <w:trHeight w:val="184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7133" w:rsidRPr="00597133" w:rsidTr="00597133">
        <w:trPr>
          <w:gridAfter w:val="1"/>
          <w:wAfter w:w="5586" w:type="dxa"/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6 160 467,00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4 216 038,17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1 944 428,83</w:t>
            </w:r>
          </w:p>
        </w:tc>
      </w:tr>
      <w:tr w:rsidR="00597133" w:rsidRPr="00597133" w:rsidTr="00597133">
        <w:trPr>
          <w:gridAfter w:val="1"/>
          <w:wAfter w:w="5586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gridAfter w:val="1"/>
          <w:wAfter w:w="5586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1 841 540,43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739 311,60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1 102 228,83</w:t>
            </w:r>
          </w:p>
        </w:tc>
      </w:tr>
      <w:tr w:rsidR="00597133" w:rsidRPr="00597133" w:rsidTr="00597133">
        <w:trPr>
          <w:gridAfter w:val="1"/>
          <w:wAfter w:w="5586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881 641,00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182 581,99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699 059,01</w:t>
            </w:r>
          </w:p>
        </w:tc>
      </w:tr>
      <w:tr w:rsidR="00597133" w:rsidRPr="00597133" w:rsidTr="00597133">
        <w:trPr>
          <w:gridAfter w:val="1"/>
          <w:wAfter w:w="5586" w:type="dxa"/>
          <w:trHeight w:val="8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857 641,00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182 555,99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675 085,01</w:t>
            </w:r>
          </w:p>
        </w:tc>
      </w:tr>
      <w:tr w:rsidR="00597133" w:rsidRPr="00597133" w:rsidTr="00597133">
        <w:trPr>
          <w:gridAfter w:val="1"/>
          <w:wAfter w:w="5586" w:type="dxa"/>
          <w:trHeight w:val="12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181 152,98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8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14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97133" w:rsidRPr="00597133" w:rsidTr="00597133">
        <w:trPr>
          <w:gridAfter w:val="1"/>
          <w:wAfter w:w="5586" w:type="dxa"/>
          <w:trHeight w:val="6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18 974,00</w:t>
            </w:r>
          </w:p>
        </w:tc>
      </w:tr>
      <w:tr w:rsidR="00597133" w:rsidRPr="00597133" w:rsidTr="00597133">
        <w:trPr>
          <w:gridAfter w:val="1"/>
          <w:wAfter w:w="5586" w:type="dxa"/>
          <w:trHeight w:val="8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4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348 389,43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163 871,88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184 517,55</w:t>
            </w:r>
          </w:p>
        </w:tc>
      </w:tr>
      <w:tr w:rsidR="00597133" w:rsidRPr="00597133" w:rsidTr="00597133">
        <w:trPr>
          <w:gridAfter w:val="1"/>
          <w:wAfter w:w="5586" w:type="dxa"/>
          <w:trHeight w:val="12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159 128,58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74 390,94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84 737,64</w:t>
            </w:r>
          </w:p>
        </w:tc>
      </w:tr>
      <w:tr w:rsidR="00597133" w:rsidRPr="00597133" w:rsidTr="00597133">
        <w:trPr>
          <w:gridAfter w:val="1"/>
          <w:wAfter w:w="5586" w:type="dxa"/>
          <w:trHeight w:val="142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860,07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564,42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295,65</w:t>
            </w:r>
          </w:p>
        </w:tc>
      </w:tr>
      <w:tr w:rsidR="00597133" w:rsidRPr="00597133" w:rsidTr="00597133">
        <w:trPr>
          <w:gridAfter w:val="1"/>
          <w:wAfter w:w="5586" w:type="dxa"/>
          <w:trHeight w:val="12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213 153,72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103 086,34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110 067,38</w:t>
            </w:r>
          </w:p>
        </w:tc>
      </w:tr>
      <w:tr w:rsidR="00597133" w:rsidRPr="00597133" w:rsidTr="00597133">
        <w:trPr>
          <w:gridAfter w:val="1"/>
          <w:wAfter w:w="5586" w:type="dxa"/>
          <w:trHeight w:val="12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-24 752,94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-14 169,82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-10 583,12</w:t>
            </w:r>
          </w:p>
        </w:tc>
      </w:tr>
      <w:tr w:rsidR="00597133" w:rsidRPr="00597133" w:rsidTr="00597133">
        <w:trPr>
          <w:gridAfter w:val="1"/>
          <w:wAfter w:w="5586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</w:tr>
      <w:tr w:rsidR="00597133" w:rsidRPr="00597133" w:rsidTr="00597133">
        <w:trPr>
          <w:gridAfter w:val="1"/>
          <w:wAfter w:w="5586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760,00</w:t>
            </w:r>
          </w:p>
        </w:tc>
      </w:tr>
      <w:tr w:rsidR="00597133" w:rsidRPr="00597133" w:rsidTr="00597133">
        <w:trPr>
          <w:gridAfter w:val="1"/>
          <w:wAfter w:w="5586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447 500,00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364 519,76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82 980,24</w:t>
            </w:r>
          </w:p>
        </w:tc>
      </w:tr>
      <w:tr w:rsidR="00597133" w:rsidRPr="00597133" w:rsidTr="00597133">
        <w:trPr>
          <w:gridAfter w:val="1"/>
          <w:wAfter w:w="5586" w:type="dxa"/>
          <w:trHeight w:val="6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11 576,93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37 423,07</w:t>
            </w:r>
          </w:p>
        </w:tc>
      </w:tr>
      <w:tr w:rsidR="00597133" w:rsidRPr="00597133" w:rsidTr="00597133">
        <w:trPr>
          <w:gridAfter w:val="1"/>
          <w:wAfter w:w="5586" w:type="dxa"/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000 1 06 01030 13 1000 110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10 526,92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6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000 1 06 01030 13 2100 110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352 942,83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45 557,17</w:t>
            </w:r>
          </w:p>
        </w:tc>
      </w:tr>
      <w:tr w:rsidR="00597133" w:rsidRPr="00597133" w:rsidTr="00597133">
        <w:trPr>
          <w:gridAfter w:val="1"/>
          <w:wAfter w:w="5586" w:type="dxa"/>
          <w:trHeight w:val="4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352 168,65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37 831,35</w:t>
            </w:r>
          </w:p>
        </w:tc>
      </w:tr>
      <w:tr w:rsidR="00597133" w:rsidRPr="00597133" w:rsidTr="00597133">
        <w:trPr>
          <w:gridAfter w:val="1"/>
          <w:wAfter w:w="5586" w:type="dxa"/>
          <w:trHeight w:val="8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000 1 06 06033 13 1000 110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334 743,00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6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000 1 06 06033 13 2100 110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17 425,65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4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7 725,82</w:t>
            </w:r>
          </w:p>
        </w:tc>
      </w:tr>
      <w:tr w:rsidR="00597133" w:rsidRPr="00597133" w:rsidTr="00597133">
        <w:trPr>
          <w:gridAfter w:val="1"/>
          <w:wAfter w:w="5586" w:type="dxa"/>
          <w:trHeight w:val="8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000 1 06 06043 13 1000 110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6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000 1 06 06043 13 2100 110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4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161 750,00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28 337,97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133 412,03</w:t>
            </w:r>
          </w:p>
        </w:tc>
      </w:tr>
      <w:tr w:rsidR="00597133" w:rsidRPr="00597133" w:rsidTr="00597133">
        <w:trPr>
          <w:gridAfter w:val="1"/>
          <w:wAfter w:w="5586" w:type="dxa"/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19 149,97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105 850,03</w:t>
            </w:r>
          </w:p>
        </w:tc>
      </w:tr>
      <w:tr w:rsidR="00597133" w:rsidRPr="00597133" w:rsidTr="00597133">
        <w:trPr>
          <w:gridAfter w:val="1"/>
          <w:wAfter w:w="5586" w:type="dxa"/>
          <w:trHeight w:val="102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36 750,00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9 188,00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27 562,00</w:t>
            </w:r>
          </w:p>
        </w:tc>
      </w:tr>
      <w:tr w:rsidR="00597133" w:rsidRPr="00597133" w:rsidTr="00597133">
        <w:trPr>
          <w:gridAfter w:val="1"/>
          <w:wAfter w:w="5586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597133" w:rsidRPr="00597133" w:rsidTr="00597133">
        <w:trPr>
          <w:gridAfter w:val="1"/>
          <w:wAfter w:w="5586" w:type="dxa"/>
          <w:trHeight w:val="4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597133" w:rsidRPr="00597133" w:rsidTr="00597133">
        <w:trPr>
          <w:gridAfter w:val="1"/>
          <w:wAfter w:w="5586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4 318 926,57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3 476 726,57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401 657,80</w:t>
            </w:r>
          </w:p>
        </w:tc>
      </w:tr>
      <w:tr w:rsidR="00597133" w:rsidRPr="00597133" w:rsidTr="00597133">
        <w:trPr>
          <w:gridAfter w:val="1"/>
          <w:wAfter w:w="5586" w:type="dxa"/>
          <w:trHeight w:val="5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4 759 468,77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3 917 268,77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842 200,00</w:t>
            </w:r>
          </w:p>
        </w:tc>
      </w:tr>
      <w:tr w:rsidR="00597133" w:rsidRPr="00597133" w:rsidTr="00597133">
        <w:trPr>
          <w:gridAfter w:val="1"/>
          <w:wAfter w:w="5586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786 900,00</w:t>
            </w:r>
          </w:p>
        </w:tc>
      </w:tr>
      <w:tr w:rsidR="00597133" w:rsidRPr="00597133" w:rsidTr="00597133">
        <w:trPr>
          <w:gridAfter w:val="1"/>
          <w:wAfter w:w="5586" w:type="dxa"/>
          <w:trHeight w:val="4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000 2 02 15001 13 0000 150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566 000,00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54 800,00</w:t>
            </w:r>
          </w:p>
        </w:tc>
      </w:tr>
      <w:tr w:rsidR="00597133" w:rsidRPr="00597133" w:rsidTr="00597133">
        <w:trPr>
          <w:gridAfter w:val="1"/>
          <w:wAfter w:w="5586" w:type="dxa"/>
          <w:trHeight w:val="4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000 2 02 15002 13 0000 150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1 854 000,00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1 121 900,00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732 100,00</w:t>
            </w:r>
          </w:p>
        </w:tc>
      </w:tr>
      <w:tr w:rsidR="00597133" w:rsidRPr="00597133" w:rsidTr="00597133">
        <w:trPr>
          <w:gridAfter w:val="1"/>
          <w:wAfter w:w="5586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2 228 968,77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2 228 968,77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6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000 2 02 35118 13 0000 150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55 300,00</w:t>
            </w:r>
          </w:p>
        </w:tc>
      </w:tr>
      <w:tr w:rsidR="00597133" w:rsidRPr="00597133" w:rsidTr="00597133">
        <w:trPr>
          <w:gridAfter w:val="1"/>
          <w:wAfter w:w="5586" w:type="dxa"/>
          <w:trHeight w:val="12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000 2 08 00000 00 0000 000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104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000 2 08 05000 13 0000 150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gridAfter w:val="1"/>
          <w:wAfter w:w="5586" w:type="dxa"/>
          <w:trHeight w:val="6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</w:tr>
      <w:tr w:rsidR="00597133" w:rsidRPr="00597133" w:rsidTr="00597133">
        <w:trPr>
          <w:gridAfter w:val="1"/>
          <w:wAfter w:w="5586" w:type="dxa"/>
          <w:trHeight w:val="6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000 2 19 60010 13 0000 150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</w:tr>
    </w:tbl>
    <w:p w:rsidR="00597133" w:rsidRP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97133" w:rsidRP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97133" w:rsidRP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97133" w:rsidRP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F75567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F75567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F75567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F75567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F75567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F75567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F75567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F75567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F75567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F75567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tbl>
      <w:tblPr>
        <w:tblW w:w="17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1431"/>
        <w:gridCol w:w="8095"/>
        <w:gridCol w:w="6868"/>
      </w:tblGrid>
      <w:tr w:rsidR="00597133" w:rsidRPr="00F75567" w:rsidTr="00597133">
        <w:trPr>
          <w:gridAfter w:val="1"/>
          <w:wAfter w:w="6868" w:type="dxa"/>
          <w:trHeight w:val="288"/>
        </w:trPr>
        <w:tc>
          <w:tcPr>
            <w:tcW w:w="10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7133" w:rsidRPr="00F75567" w:rsidRDefault="00597133" w:rsidP="00CE55B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75567">
              <w:rPr>
                <w:rFonts w:eastAsia="Times New Roman" w:cs="Times New Roman"/>
                <w:sz w:val="22"/>
                <w:lang w:eastAsia="ru-RU"/>
              </w:rPr>
              <w:t xml:space="preserve">Приложение №2 </w:t>
            </w:r>
            <w:r w:rsidRPr="00F75567">
              <w:rPr>
                <w:rFonts w:eastAsia="Times New Roman" w:cs="Times New Roman"/>
                <w:sz w:val="22"/>
                <w:lang w:eastAsia="ru-RU"/>
              </w:rPr>
              <w:br/>
              <w:t>к Постановлению администрации</w:t>
            </w:r>
            <w:r w:rsidRPr="00F75567">
              <w:rPr>
                <w:rFonts w:eastAsia="Times New Roman" w:cs="Times New Roman"/>
                <w:sz w:val="22"/>
                <w:lang w:eastAsia="ru-RU"/>
              </w:rPr>
              <w:br/>
              <w:t>городского поселения «Золотореченс</w:t>
            </w:r>
            <w:r>
              <w:rPr>
                <w:rFonts w:eastAsia="Times New Roman" w:cs="Times New Roman"/>
                <w:sz w:val="22"/>
                <w:lang w:eastAsia="ru-RU"/>
              </w:rPr>
              <w:t>кое»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От «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>18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» 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>июля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2019</w:t>
            </w:r>
            <w:r w:rsidRPr="00F75567">
              <w:rPr>
                <w:rFonts w:eastAsia="Times New Roman" w:cs="Times New Roman"/>
                <w:sz w:val="22"/>
                <w:lang w:eastAsia="ru-RU"/>
              </w:rPr>
              <w:t xml:space="preserve"> года 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bookmarkStart w:id="0" w:name="_GoBack"/>
            <w:bookmarkEnd w:id="0"/>
            <w:r w:rsidRPr="00F75567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</w:tr>
      <w:tr w:rsidR="00597133" w:rsidRPr="00F75567" w:rsidTr="00597133">
        <w:trPr>
          <w:gridAfter w:val="1"/>
          <w:wAfter w:w="6868" w:type="dxa"/>
          <w:trHeight w:val="288"/>
        </w:trPr>
        <w:tc>
          <w:tcPr>
            <w:tcW w:w="10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33" w:rsidRPr="00F75567" w:rsidRDefault="00597133" w:rsidP="005971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7133" w:rsidRPr="00F75567" w:rsidTr="00597133">
        <w:trPr>
          <w:gridAfter w:val="1"/>
          <w:wAfter w:w="6868" w:type="dxa"/>
          <w:trHeight w:val="288"/>
        </w:trPr>
        <w:tc>
          <w:tcPr>
            <w:tcW w:w="10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33" w:rsidRPr="00F75567" w:rsidRDefault="00597133" w:rsidP="005971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7133" w:rsidRPr="00F75567" w:rsidTr="00597133">
        <w:trPr>
          <w:gridAfter w:val="1"/>
          <w:wAfter w:w="6868" w:type="dxa"/>
          <w:trHeight w:val="288"/>
        </w:trPr>
        <w:tc>
          <w:tcPr>
            <w:tcW w:w="10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33" w:rsidRPr="00F75567" w:rsidRDefault="00597133" w:rsidP="005971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7133" w:rsidRPr="00F75567" w:rsidTr="00597133">
        <w:trPr>
          <w:gridAfter w:val="1"/>
          <w:wAfter w:w="6868" w:type="dxa"/>
          <w:trHeight w:val="288"/>
        </w:trPr>
        <w:tc>
          <w:tcPr>
            <w:tcW w:w="10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33" w:rsidRPr="00F75567" w:rsidRDefault="00597133" w:rsidP="005971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7133" w:rsidRPr="00F75567" w:rsidTr="00597133">
        <w:trPr>
          <w:gridAfter w:val="2"/>
          <w:wAfter w:w="14963" w:type="dxa"/>
          <w:trHeight w:val="288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33" w:rsidRPr="00F75567" w:rsidRDefault="00597133" w:rsidP="005971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33" w:rsidRPr="00F75567" w:rsidRDefault="00597133" w:rsidP="005971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7133" w:rsidRPr="00F75567" w:rsidTr="00597133">
        <w:trPr>
          <w:trHeight w:val="312"/>
        </w:trPr>
        <w:tc>
          <w:tcPr>
            <w:tcW w:w="1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133" w:rsidRPr="00F75567" w:rsidRDefault="00597133" w:rsidP="0059713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75567">
              <w:rPr>
                <w:rFonts w:eastAsia="Times New Roman" w:cs="Times New Roman"/>
                <w:b/>
                <w:bCs/>
                <w:lang w:eastAsia="ru-RU"/>
              </w:rPr>
              <w:t>ОБ утверждении отчета исполнения расходов бюджета за I</w:t>
            </w:r>
            <w:r>
              <w:rPr>
                <w:rFonts w:eastAsia="Times New Roman" w:cs="Times New Roman"/>
                <w:b/>
                <w:bCs/>
                <w:lang w:val="en-US" w:eastAsia="ru-RU"/>
              </w:rPr>
              <w:t>I</w:t>
            </w:r>
            <w:r w:rsidRPr="00F75567">
              <w:rPr>
                <w:rFonts w:eastAsia="Times New Roman" w:cs="Times New Roman"/>
                <w:b/>
                <w:bCs/>
                <w:lang w:eastAsia="ru-RU"/>
              </w:rPr>
              <w:t xml:space="preserve"> квартал 2019 года</w:t>
            </w:r>
          </w:p>
        </w:tc>
      </w:tr>
    </w:tbl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tbl>
      <w:tblPr>
        <w:tblW w:w="105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7"/>
        <w:gridCol w:w="1561"/>
        <w:gridCol w:w="1324"/>
        <w:gridCol w:w="1228"/>
        <w:gridCol w:w="1180"/>
      </w:tblGrid>
      <w:tr w:rsidR="00597133" w:rsidRPr="00597133" w:rsidTr="00597133">
        <w:trPr>
          <w:trHeight w:val="24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7133" w:rsidRPr="00597133" w:rsidTr="00597133">
        <w:trPr>
          <w:trHeight w:val="2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7133" w:rsidRPr="00597133" w:rsidTr="00597133">
        <w:trPr>
          <w:trHeight w:val="1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7133" w:rsidRPr="00597133" w:rsidTr="00597133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7 355 944,60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5 354 689,54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2 001 255,06</w:t>
            </w:r>
          </w:p>
        </w:tc>
      </w:tr>
      <w:tr w:rsidR="00597133" w:rsidRPr="00597133" w:rsidTr="0059713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3 645 600,00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2 187 400,62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1 458 199,38</w:t>
            </w:r>
          </w:p>
        </w:tc>
      </w:tr>
      <w:tr w:rsidR="00597133" w:rsidRPr="00597133" w:rsidTr="00597133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675 141,26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602 148,79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72 992,47</w:t>
            </w:r>
          </w:p>
        </w:tc>
      </w:tr>
      <w:tr w:rsidR="00597133" w:rsidRPr="00597133" w:rsidTr="00597133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650 141,26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577 148,79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72 992,47</w:t>
            </w:r>
          </w:p>
        </w:tc>
      </w:tr>
      <w:tr w:rsidR="00597133" w:rsidRPr="00597133" w:rsidTr="0059713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в целях </w:t>
            </w:r>
            <w:proofErr w:type="spellStart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S8180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S8180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6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1 324 919,58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1 221 202,97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103 716,61</w:t>
            </w:r>
          </w:p>
        </w:tc>
      </w:tr>
      <w:tr w:rsidR="00597133" w:rsidRPr="00597133" w:rsidTr="0059713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1 064 620,91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960 904,30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103 716,61</w:t>
            </w:r>
          </w:p>
        </w:tc>
      </w:tr>
      <w:tr w:rsidR="00597133" w:rsidRPr="00597133" w:rsidTr="0059713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в целях </w:t>
            </w:r>
            <w:proofErr w:type="spellStart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S8180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260 298,67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260 298,67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рственными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S8180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260 298,67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260 298,67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000 0107 00 0 00 00000 000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31 312,65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31 312,65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000 0107 00 0 00 22002 800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31 312,65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31 312,65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000 0111 00 0 00 27150 800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1 611 426,51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364 048,86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1 247 377,65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260 968,67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114 830,96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146 137,71</w:t>
            </w:r>
          </w:p>
        </w:tc>
      </w:tr>
      <w:tr w:rsidR="00597133" w:rsidRPr="00597133" w:rsidTr="00597133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111 187,64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21 651,64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89 536,00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149 781,03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93 179,32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56 601,71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19 037,37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130 743,66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74 141,95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56 601,71</w:t>
            </w:r>
          </w:p>
        </w:tc>
      </w:tr>
      <w:tr w:rsidR="00597133" w:rsidRPr="00597133" w:rsidTr="00597133">
        <w:trPr>
          <w:trHeight w:val="4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000 0113 00 0 00 29300 000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1 319 956,51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218 716,57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1 101 239,94</w:t>
            </w:r>
          </w:p>
        </w:tc>
      </w:tr>
      <w:tr w:rsidR="00597133" w:rsidRPr="00597133" w:rsidTr="0059713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000 0113 00 0 00 29300 100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1 319 956,51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218 716,57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1 101 239,94</w:t>
            </w:r>
          </w:p>
        </w:tc>
      </w:tr>
      <w:tr w:rsidR="00597133" w:rsidRPr="00597133" w:rsidTr="0059713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в целях </w:t>
            </w:r>
            <w:proofErr w:type="spellStart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S8180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30 501,33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S8180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30 501,33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55 295,37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55 204,63</w:t>
            </w:r>
          </w:p>
        </w:tc>
      </w:tr>
      <w:tr w:rsidR="00597133" w:rsidRPr="00597133" w:rsidTr="00597133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55 295,37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55 204,63</w:t>
            </w:r>
          </w:p>
        </w:tc>
      </w:tr>
      <w:tr w:rsidR="00597133" w:rsidRPr="00597133" w:rsidTr="0059713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55 295,37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55 204,63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523 324,83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428 824,83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523 324,83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428 824,83</w:t>
            </w:r>
          </w:p>
        </w:tc>
      </w:tr>
      <w:tr w:rsidR="00597133" w:rsidRPr="00597133" w:rsidTr="00597133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000 0409 00 0 00 23102 200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523 324,83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428 824,83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2 937 269,77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2 937 268,85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0,92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2 937 269,77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2 937 268,85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0,92</w:t>
            </w:r>
          </w:p>
        </w:tc>
      </w:tr>
      <w:tr w:rsidR="00597133" w:rsidRPr="00597133" w:rsidTr="00597133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000 0502 00 0 00 26700 200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1 024 101,00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1 024 100,08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0,92</w:t>
            </w:r>
          </w:p>
        </w:tc>
      </w:tr>
      <w:tr w:rsidR="00597133" w:rsidRPr="00597133" w:rsidTr="00597133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Субсидия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S8181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1 913 168,77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1 913 168,77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S8181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1 913 168,77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1 913 168,77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111 250,00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80 224,70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31 025,30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111 250,00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31 025,30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000 1001 00 0 00 49100 300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111 250,00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31 025,30</w:t>
            </w:r>
          </w:p>
        </w:tc>
      </w:tr>
      <w:tr w:rsidR="00597133" w:rsidRPr="00597133" w:rsidTr="00597133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000 1400 00 0 00 00000 000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97133" w:rsidRPr="00597133" w:rsidTr="0059713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000 1403 00 0 00 21000 000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97133" w:rsidRPr="00597133" w:rsidTr="0059713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000 1403 00 0 00 21000 500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97133" w:rsidRPr="00597133" w:rsidTr="00597133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-1 138 651,37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n-US"/>
        </w:rPr>
      </w:pPr>
    </w:p>
    <w:p w:rsid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n-US"/>
        </w:rPr>
      </w:pPr>
    </w:p>
    <w:p w:rsid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n-US"/>
        </w:rPr>
      </w:pPr>
    </w:p>
    <w:p w:rsid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n-US"/>
        </w:rPr>
      </w:pPr>
    </w:p>
    <w:p w:rsid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n-US"/>
        </w:rPr>
      </w:pPr>
    </w:p>
    <w:p w:rsid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n-US"/>
        </w:rPr>
      </w:pPr>
    </w:p>
    <w:p w:rsid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n-US"/>
        </w:rPr>
      </w:pPr>
    </w:p>
    <w:p w:rsid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n-US"/>
        </w:rPr>
      </w:pPr>
    </w:p>
    <w:p w:rsidR="00597133" w:rsidRPr="00597133" w:rsidRDefault="0059713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n-US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tbl>
      <w:tblPr>
        <w:tblW w:w="16191" w:type="dxa"/>
        <w:tblInd w:w="93" w:type="dxa"/>
        <w:tblLook w:val="04A0" w:firstRow="1" w:lastRow="0" w:firstColumn="1" w:lastColumn="0" w:noHBand="0" w:noVBand="1"/>
      </w:tblPr>
      <w:tblGrid>
        <w:gridCol w:w="10080"/>
        <w:gridCol w:w="6111"/>
      </w:tblGrid>
      <w:tr w:rsidR="00597133" w:rsidRPr="00632C9C" w:rsidTr="00597133">
        <w:trPr>
          <w:gridAfter w:val="1"/>
          <w:wAfter w:w="6111" w:type="dxa"/>
          <w:trHeight w:val="288"/>
        </w:trPr>
        <w:tc>
          <w:tcPr>
            <w:tcW w:w="10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133" w:rsidRPr="00632C9C" w:rsidRDefault="00597133" w:rsidP="00CE55B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2C9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Приложение №3 </w:t>
            </w:r>
            <w:r w:rsidRPr="00632C9C">
              <w:rPr>
                <w:rFonts w:eastAsia="Times New Roman" w:cs="Times New Roman"/>
                <w:sz w:val="22"/>
                <w:lang w:eastAsia="ru-RU"/>
              </w:rPr>
              <w:br/>
              <w:t>к Постановлению администрации</w:t>
            </w:r>
            <w:r w:rsidRPr="00632C9C">
              <w:rPr>
                <w:rFonts w:eastAsia="Times New Roman" w:cs="Times New Roman"/>
                <w:sz w:val="22"/>
                <w:lang w:eastAsia="ru-RU"/>
              </w:rPr>
              <w:br/>
              <w:t>городского поселения  «Золоторечен</w:t>
            </w:r>
            <w:r>
              <w:rPr>
                <w:rFonts w:eastAsia="Times New Roman" w:cs="Times New Roman"/>
                <w:sz w:val="22"/>
                <w:lang w:eastAsia="ru-RU"/>
              </w:rPr>
              <w:t>ское»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От «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>18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» 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>июля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2019</w:t>
            </w:r>
            <w:r w:rsidRPr="00632C9C">
              <w:rPr>
                <w:rFonts w:eastAsia="Times New Roman" w:cs="Times New Roman"/>
                <w:sz w:val="22"/>
                <w:lang w:eastAsia="ru-RU"/>
              </w:rPr>
              <w:t xml:space="preserve"> года 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32C9C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CE55B9">
              <w:rPr>
                <w:rFonts w:eastAsia="Times New Roman" w:cs="Times New Roman"/>
                <w:sz w:val="22"/>
                <w:lang w:eastAsia="ru-RU"/>
              </w:rPr>
              <w:t>43</w:t>
            </w:r>
            <w:r w:rsidRPr="00632C9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597133" w:rsidRPr="00632C9C" w:rsidTr="00597133">
        <w:trPr>
          <w:gridAfter w:val="1"/>
          <w:wAfter w:w="6111" w:type="dxa"/>
          <w:trHeight w:val="288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33" w:rsidRPr="00632C9C" w:rsidRDefault="00597133" w:rsidP="00597133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97133" w:rsidRPr="00632C9C" w:rsidTr="00597133">
        <w:trPr>
          <w:gridAfter w:val="1"/>
          <w:wAfter w:w="6111" w:type="dxa"/>
          <w:trHeight w:val="288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33" w:rsidRPr="00632C9C" w:rsidRDefault="00597133" w:rsidP="00597133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97133" w:rsidRPr="00632C9C" w:rsidTr="00597133">
        <w:trPr>
          <w:gridAfter w:val="1"/>
          <w:wAfter w:w="6111" w:type="dxa"/>
          <w:trHeight w:val="492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33" w:rsidRPr="00632C9C" w:rsidRDefault="00597133" w:rsidP="00597133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97133" w:rsidRPr="00632C9C" w:rsidTr="00597133">
        <w:trPr>
          <w:trHeight w:val="324"/>
        </w:trPr>
        <w:tc>
          <w:tcPr>
            <w:tcW w:w="16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133" w:rsidRPr="00632C9C" w:rsidRDefault="00597133" w:rsidP="00597133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59713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       </w:t>
            </w:r>
            <w:r w:rsidRPr="00632C9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Источники финансирования дефицита бюджета за I</w:t>
            </w:r>
            <w:r>
              <w:rPr>
                <w:rFonts w:eastAsia="Times New Roman" w:cs="Times New Roman"/>
                <w:b/>
                <w:bCs/>
                <w:szCs w:val="28"/>
                <w:lang w:val="en-US" w:eastAsia="ru-RU"/>
              </w:rPr>
              <w:t>I</w:t>
            </w:r>
            <w:r w:rsidRPr="00632C9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квартал 2019 года </w:t>
            </w:r>
          </w:p>
        </w:tc>
      </w:tr>
    </w:tbl>
    <w:p w:rsidR="00925AD2" w:rsidRPr="00CE55B9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276"/>
        <w:gridCol w:w="737"/>
        <w:gridCol w:w="2337"/>
        <w:gridCol w:w="1324"/>
        <w:gridCol w:w="1237"/>
        <w:gridCol w:w="1417"/>
      </w:tblGrid>
      <w:tr w:rsidR="00597133" w:rsidRPr="00597133" w:rsidTr="00597133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  <w:p w:rsidR="00597133" w:rsidRPr="00597133" w:rsidRDefault="00597133" w:rsidP="0059713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7133" w:rsidRPr="00597133" w:rsidTr="00597133">
        <w:trPr>
          <w:trHeight w:val="2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7133" w:rsidRPr="00597133" w:rsidTr="00597133">
        <w:trPr>
          <w:trHeight w:val="2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7133" w:rsidRPr="00597133" w:rsidTr="00597133">
        <w:trPr>
          <w:trHeight w:val="18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7133" w:rsidRPr="00597133" w:rsidTr="00597133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1 195 477,60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1 138 651,37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56 826,23</w:t>
            </w:r>
          </w:p>
        </w:tc>
      </w:tr>
      <w:tr w:rsidR="00597133" w:rsidRPr="00597133" w:rsidTr="00597133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7133" w:rsidRPr="00597133" w:rsidTr="00597133">
        <w:trPr>
          <w:trHeight w:val="2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1 195 477,60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1 138 651,37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56 826,23</w:t>
            </w:r>
          </w:p>
        </w:tc>
      </w:tr>
      <w:tr w:rsidR="00597133" w:rsidRPr="00597133" w:rsidTr="00597133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-6 160 467,00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-5 562 384,29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-6 160 467,00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-5 562 384,29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-6 160 467,00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-5 562 384,29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-6 160 467,00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-5 562 384,29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-6 160 467,00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-5 562 384,29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7 355 944,60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6 701 035,66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7 355 944,60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6 701 035,66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7 355 944,60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6 701 035,66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7 355 944,60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6 701 035,66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7133" w:rsidRPr="00597133" w:rsidTr="00597133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7 355 944,60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6 701 035,66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33" w:rsidRPr="00597133" w:rsidRDefault="00597133" w:rsidP="00597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713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25AD2" w:rsidRDefault="00925AD2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</w:p>
    <w:sectPr w:rsidR="00925AD2" w:rsidSect="0024045D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93" w:rsidRDefault="00D95293" w:rsidP="00BD1F00">
      <w:pPr>
        <w:spacing w:after="0" w:line="240" w:lineRule="auto"/>
      </w:pPr>
      <w:r>
        <w:separator/>
      </w:r>
    </w:p>
  </w:endnote>
  <w:endnote w:type="continuationSeparator" w:id="0">
    <w:p w:rsidR="00D95293" w:rsidRDefault="00D95293" w:rsidP="00BD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93" w:rsidRDefault="00D95293" w:rsidP="00BD1F00">
      <w:pPr>
        <w:spacing w:after="0" w:line="240" w:lineRule="auto"/>
      </w:pPr>
      <w:r>
        <w:separator/>
      </w:r>
    </w:p>
  </w:footnote>
  <w:footnote w:type="continuationSeparator" w:id="0">
    <w:p w:rsidR="00D95293" w:rsidRDefault="00D95293" w:rsidP="00BD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1CB8"/>
    <w:multiLevelType w:val="hybridMultilevel"/>
    <w:tmpl w:val="5BB6BD44"/>
    <w:lvl w:ilvl="0" w:tplc="ED102582">
      <w:start w:val="1"/>
      <w:numFmt w:val="decimal"/>
      <w:lvlText w:val="%1."/>
      <w:lvlJc w:val="left"/>
      <w:pPr>
        <w:ind w:left="1545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643A8"/>
    <w:multiLevelType w:val="multilevel"/>
    <w:tmpl w:val="384C15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abstractNum w:abstractNumId="2">
    <w:nsid w:val="4D090F4E"/>
    <w:multiLevelType w:val="multilevel"/>
    <w:tmpl w:val="444C6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F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66BB6"/>
    <w:rsid w:val="000836F6"/>
    <w:rsid w:val="00091F36"/>
    <w:rsid w:val="000A3E7A"/>
    <w:rsid w:val="000A4A04"/>
    <w:rsid w:val="000A5385"/>
    <w:rsid w:val="000A5D11"/>
    <w:rsid w:val="000B4EFD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15875"/>
    <w:rsid w:val="001309C4"/>
    <w:rsid w:val="001403F6"/>
    <w:rsid w:val="001444B7"/>
    <w:rsid w:val="001504D5"/>
    <w:rsid w:val="0015172D"/>
    <w:rsid w:val="00151E7B"/>
    <w:rsid w:val="001528CD"/>
    <w:rsid w:val="00156715"/>
    <w:rsid w:val="0016155D"/>
    <w:rsid w:val="00166785"/>
    <w:rsid w:val="00170279"/>
    <w:rsid w:val="001768A8"/>
    <w:rsid w:val="00196CDE"/>
    <w:rsid w:val="001A6EC2"/>
    <w:rsid w:val="001B04E1"/>
    <w:rsid w:val="001B4235"/>
    <w:rsid w:val="001B4EC2"/>
    <w:rsid w:val="001E7649"/>
    <w:rsid w:val="001F2AA4"/>
    <w:rsid w:val="001F4BCE"/>
    <w:rsid w:val="001F51BB"/>
    <w:rsid w:val="0020027C"/>
    <w:rsid w:val="00203284"/>
    <w:rsid w:val="00205CE6"/>
    <w:rsid w:val="002064C7"/>
    <w:rsid w:val="00206CA9"/>
    <w:rsid w:val="00214681"/>
    <w:rsid w:val="002176D8"/>
    <w:rsid w:val="0024045D"/>
    <w:rsid w:val="00240529"/>
    <w:rsid w:val="00255DB3"/>
    <w:rsid w:val="00262281"/>
    <w:rsid w:val="002730D6"/>
    <w:rsid w:val="0029039A"/>
    <w:rsid w:val="00297404"/>
    <w:rsid w:val="002C4482"/>
    <w:rsid w:val="002D1035"/>
    <w:rsid w:val="002D599D"/>
    <w:rsid w:val="002D605E"/>
    <w:rsid w:val="002E112B"/>
    <w:rsid w:val="002E1CF4"/>
    <w:rsid w:val="002E298F"/>
    <w:rsid w:val="00306325"/>
    <w:rsid w:val="00335B1E"/>
    <w:rsid w:val="00357EB1"/>
    <w:rsid w:val="00360DB1"/>
    <w:rsid w:val="0037470C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20D28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E3504"/>
    <w:rsid w:val="004F6F9B"/>
    <w:rsid w:val="005053CA"/>
    <w:rsid w:val="005201F1"/>
    <w:rsid w:val="005224C7"/>
    <w:rsid w:val="0054125D"/>
    <w:rsid w:val="00542780"/>
    <w:rsid w:val="00553087"/>
    <w:rsid w:val="00566539"/>
    <w:rsid w:val="005674D0"/>
    <w:rsid w:val="00571FA0"/>
    <w:rsid w:val="00576709"/>
    <w:rsid w:val="00576854"/>
    <w:rsid w:val="00584DA1"/>
    <w:rsid w:val="005906D4"/>
    <w:rsid w:val="005956D4"/>
    <w:rsid w:val="00597133"/>
    <w:rsid w:val="005A439D"/>
    <w:rsid w:val="005D2E33"/>
    <w:rsid w:val="005D3851"/>
    <w:rsid w:val="005E0F83"/>
    <w:rsid w:val="005E6873"/>
    <w:rsid w:val="005E76CF"/>
    <w:rsid w:val="005F17B1"/>
    <w:rsid w:val="005F3416"/>
    <w:rsid w:val="005F78AD"/>
    <w:rsid w:val="00606266"/>
    <w:rsid w:val="006102EE"/>
    <w:rsid w:val="00612A93"/>
    <w:rsid w:val="0061707C"/>
    <w:rsid w:val="0062205D"/>
    <w:rsid w:val="00624F29"/>
    <w:rsid w:val="00632C9C"/>
    <w:rsid w:val="00674588"/>
    <w:rsid w:val="00683AEC"/>
    <w:rsid w:val="00684ADA"/>
    <w:rsid w:val="00684B6B"/>
    <w:rsid w:val="00691275"/>
    <w:rsid w:val="006A44DA"/>
    <w:rsid w:val="006A4A7C"/>
    <w:rsid w:val="006B0B69"/>
    <w:rsid w:val="006B45C4"/>
    <w:rsid w:val="006B47C7"/>
    <w:rsid w:val="006B7888"/>
    <w:rsid w:val="006D1CC3"/>
    <w:rsid w:val="006E277B"/>
    <w:rsid w:val="006F0B0E"/>
    <w:rsid w:val="006F1624"/>
    <w:rsid w:val="006F70B7"/>
    <w:rsid w:val="006F7C1A"/>
    <w:rsid w:val="0070787B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74D5D"/>
    <w:rsid w:val="00786432"/>
    <w:rsid w:val="0079463F"/>
    <w:rsid w:val="007A2781"/>
    <w:rsid w:val="007A3599"/>
    <w:rsid w:val="007A38C0"/>
    <w:rsid w:val="007B7D95"/>
    <w:rsid w:val="007C625D"/>
    <w:rsid w:val="007D13C9"/>
    <w:rsid w:val="007D22EB"/>
    <w:rsid w:val="007D52CA"/>
    <w:rsid w:val="007E6726"/>
    <w:rsid w:val="007F1BDB"/>
    <w:rsid w:val="00806FEB"/>
    <w:rsid w:val="00815757"/>
    <w:rsid w:val="00817C51"/>
    <w:rsid w:val="00830520"/>
    <w:rsid w:val="00830AD8"/>
    <w:rsid w:val="00841A11"/>
    <w:rsid w:val="0084292E"/>
    <w:rsid w:val="00843827"/>
    <w:rsid w:val="008528E8"/>
    <w:rsid w:val="00855567"/>
    <w:rsid w:val="00856013"/>
    <w:rsid w:val="00860879"/>
    <w:rsid w:val="00871D2B"/>
    <w:rsid w:val="008838D4"/>
    <w:rsid w:val="00884E99"/>
    <w:rsid w:val="00893B4E"/>
    <w:rsid w:val="00895FE6"/>
    <w:rsid w:val="008A4F8D"/>
    <w:rsid w:val="008E1455"/>
    <w:rsid w:val="00903DD0"/>
    <w:rsid w:val="00910B75"/>
    <w:rsid w:val="00917187"/>
    <w:rsid w:val="00925AD2"/>
    <w:rsid w:val="00927F82"/>
    <w:rsid w:val="00930397"/>
    <w:rsid w:val="00933876"/>
    <w:rsid w:val="00933F95"/>
    <w:rsid w:val="009432A5"/>
    <w:rsid w:val="00945291"/>
    <w:rsid w:val="00946292"/>
    <w:rsid w:val="00947081"/>
    <w:rsid w:val="0094729C"/>
    <w:rsid w:val="00952F2C"/>
    <w:rsid w:val="009607AC"/>
    <w:rsid w:val="0097224C"/>
    <w:rsid w:val="00972293"/>
    <w:rsid w:val="009A6A3F"/>
    <w:rsid w:val="009B6071"/>
    <w:rsid w:val="009C086B"/>
    <w:rsid w:val="009C0898"/>
    <w:rsid w:val="009D7AD8"/>
    <w:rsid w:val="009E35F0"/>
    <w:rsid w:val="009F4156"/>
    <w:rsid w:val="00A0053C"/>
    <w:rsid w:val="00A01EF8"/>
    <w:rsid w:val="00A10627"/>
    <w:rsid w:val="00A14A6C"/>
    <w:rsid w:val="00A16A30"/>
    <w:rsid w:val="00A3100B"/>
    <w:rsid w:val="00A32A99"/>
    <w:rsid w:val="00A43035"/>
    <w:rsid w:val="00A43F57"/>
    <w:rsid w:val="00A44404"/>
    <w:rsid w:val="00A53673"/>
    <w:rsid w:val="00A55AC0"/>
    <w:rsid w:val="00A66B5B"/>
    <w:rsid w:val="00A674C2"/>
    <w:rsid w:val="00A8761A"/>
    <w:rsid w:val="00A91A7F"/>
    <w:rsid w:val="00A927C9"/>
    <w:rsid w:val="00A92A66"/>
    <w:rsid w:val="00A9334E"/>
    <w:rsid w:val="00AA142B"/>
    <w:rsid w:val="00AA28F5"/>
    <w:rsid w:val="00AB57BE"/>
    <w:rsid w:val="00AF35AE"/>
    <w:rsid w:val="00AF434F"/>
    <w:rsid w:val="00AF77E9"/>
    <w:rsid w:val="00B04EB2"/>
    <w:rsid w:val="00B0615E"/>
    <w:rsid w:val="00B12A85"/>
    <w:rsid w:val="00B178B7"/>
    <w:rsid w:val="00B24244"/>
    <w:rsid w:val="00B2712C"/>
    <w:rsid w:val="00B347F2"/>
    <w:rsid w:val="00B47712"/>
    <w:rsid w:val="00B5733B"/>
    <w:rsid w:val="00B81B14"/>
    <w:rsid w:val="00B830B6"/>
    <w:rsid w:val="00B91D6F"/>
    <w:rsid w:val="00BC02E8"/>
    <w:rsid w:val="00BC25A1"/>
    <w:rsid w:val="00BC2E2C"/>
    <w:rsid w:val="00BD1F00"/>
    <w:rsid w:val="00BD4F9C"/>
    <w:rsid w:val="00BD64D9"/>
    <w:rsid w:val="00BD79B2"/>
    <w:rsid w:val="00BF22AA"/>
    <w:rsid w:val="00C07BDB"/>
    <w:rsid w:val="00C24513"/>
    <w:rsid w:val="00C34F8E"/>
    <w:rsid w:val="00C45369"/>
    <w:rsid w:val="00C51B37"/>
    <w:rsid w:val="00C60262"/>
    <w:rsid w:val="00C61080"/>
    <w:rsid w:val="00C81B97"/>
    <w:rsid w:val="00C83469"/>
    <w:rsid w:val="00C94933"/>
    <w:rsid w:val="00CA074E"/>
    <w:rsid w:val="00CA71EC"/>
    <w:rsid w:val="00CB0875"/>
    <w:rsid w:val="00CB0CDE"/>
    <w:rsid w:val="00CB364F"/>
    <w:rsid w:val="00CB76B6"/>
    <w:rsid w:val="00CD3036"/>
    <w:rsid w:val="00CD39CE"/>
    <w:rsid w:val="00CD3E87"/>
    <w:rsid w:val="00CE035B"/>
    <w:rsid w:val="00CE269F"/>
    <w:rsid w:val="00CE48DB"/>
    <w:rsid w:val="00CE55B9"/>
    <w:rsid w:val="00CE75A1"/>
    <w:rsid w:val="00D17742"/>
    <w:rsid w:val="00D21648"/>
    <w:rsid w:val="00D27A5F"/>
    <w:rsid w:val="00D302AD"/>
    <w:rsid w:val="00D32ED7"/>
    <w:rsid w:val="00D35D93"/>
    <w:rsid w:val="00D43585"/>
    <w:rsid w:val="00D47937"/>
    <w:rsid w:val="00D52A9F"/>
    <w:rsid w:val="00D605F7"/>
    <w:rsid w:val="00D7164C"/>
    <w:rsid w:val="00D71674"/>
    <w:rsid w:val="00D72FE4"/>
    <w:rsid w:val="00D95293"/>
    <w:rsid w:val="00DA2848"/>
    <w:rsid w:val="00DB11B2"/>
    <w:rsid w:val="00DB2A6A"/>
    <w:rsid w:val="00DB5EE0"/>
    <w:rsid w:val="00DD0E3F"/>
    <w:rsid w:val="00DD15E9"/>
    <w:rsid w:val="00DD3F3E"/>
    <w:rsid w:val="00DD5343"/>
    <w:rsid w:val="00DD79CC"/>
    <w:rsid w:val="00DE0327"/>
    <w:rsid w:val="00DE4AB5"/>
    <w:rsid w:val="00DE63C4"/>
    <w:rsid w:val="00DF26BA"/>
    <w:rsid w:val="00E00359"/>
    <w:rsid w:val="00E008B9"/>
    <w:rsid w:val="00E10935"/>
    <w:rsid w:val="00E21FE4"/>
    <w:rsid w:val="00E3092A"/>
    <w:rsid w:val="00E34027"/>
    <w:rsid w:val="00E37ECF"/>
    <w:rsid w:val="00E47AF1"/>
    <w:rsid w:val="00E50D6C"/>
    <w:rsid w:val="00E51940"/>
    <w:rsid w:val="00E53D57"/>
    <w:rsid w:val="00E6212E"/>
    <w:rsid w:val="00E62698"/>
    <w:rsid w:val="00E67D3F"/>
    <w:rsid w:val="00E85257"/>
    <w:rsid w:val="00E85A15"/>
    <w:rsid w:val="00E921ED"/>
    <w:rsid w:val="00E94591"/>
    <w:rsid w:val="00E960FE"/>
    <w:rsid w:val="00E975ED"/>
    <w:rsid w:val="00EA16E3"/>
    <w:rsid w:val="00EA389D"/>
    <w:rsid w:val="00EB19B2"/>
    <w:rsid w:val="00EB3EBC"/>
    <w:rsid w:val="00EB4FAB"/>
    <w:rsid w:val="00EB7D85"/>
    <w:rsid w:val="00EC28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13AEC"/>
    <w:rsid w:val="00F305C0"/>
    <w:rsid w:val="00F31288"/>
    <w:rsid w:val="00F5298C"/>
    <w:rsid w:val="00F54CC8"/>
    <w:rsid w:val="00F61528"/>
    <w:rsid w:val="00F6626B"/>
    <w:rsid w:val="00F66B0F"/>
    <w:rsid w:val="00F73012"/>
    <w:rsid w:val="00F75241"/>
    <w:rsid w:val="00F75567"/>
    <w:rsid w:val="00F83890"/>
    <w:rsid w:val="00F91042"/>
    <w:rsid w:val="00F91915"/>
    <w:rsid w:val="00F974BC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1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00"/>
  </w:style>
  <w:style w:type="paragraph" w:styleId="aa">
    <w:name w:val="footer"/>
    <w:basedOn w:val="a"/>
    <w:link w:val="ab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1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00"/>
  </w:style>
  <w:style w:type="paragraph" w:styleId="aa">
    <w:name w:val="footer"/>
    <w:basedOn w:val="a"/>
    <w:link w:val="ab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519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3354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2017-05-15T02:11:00Z</cp:lastPrinted>
  <dcterms:created xsi:type="dcterms:W3CDTF">2019-07-31T01:04:00Z</dcterms:created>
  <dcterms:modified xsi:type="dcterms:W3CDTF">2019-07-31T01:04:00Z</dcterms:modified>
</cp:coreProperties>
</file>