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958"/>
        <w:gridCol w:w="1153"/>
      </w:tblGrid>
      <w:tr w:rsidR="00620239" w:rsidRPr="00620239" w:rsidTr="005255A0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239" w:rsidRPr="00620239" w:rsidRDefault="00620239" w:rsidP="0062023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АДМИНИСТРАЦИЯ</w:t>
            </w:r>
          </w:p>
          <w:p w:rsidR="00620239" w:rsidRPr="00620239" w:rsidRDefault="00620239" w:rsidP="0062023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ГОРОДСКОГО ПОСЕЛЕНИЯ «ЗОЛОТОРЕЧЕНСКОЕ» МУНИЦИПАЛЬНОГ РАЙОНА «ОЛОВЯННИНСКИЙ» РАЙОН</w:t>
            </w:r>
          </w:p>
          <w:p w:rsidR="00620239" w:rsidRPr="00620239" w:rsidRDefault="00620239" w:rsidP="0062023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ЗАБАЙКАЛЬСКОГО КРАЯ</w:t>
            </w:r>
          </w:p>
          <w:p w:rsidR="00620239" w:rsidRPr="00620239" w:rsidRDefault="00620239" w:rsidP="0062023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620239" w:rsidRDefault="00620239" w:rsidP="0062023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ПОСТАНОВЛЕНИЕ</w:t>
            </w:r>
          </w:p>
          <w:p w:rsidR="00620239" w:rsidRPr="00620239" w:rsidRDefault="00620239" w:rsidP="0062023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620239" w:rsidRPr="00620239" w:rsidRDefault="00620239" w:rsidP="0062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620239" w:rsidRPr="00620239" w:rsidRDefault="00620239" w:rsidP="0062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07 </w:t>
            </w: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ноября</w:t>
            </w: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 2019 г.</w:t>
            </w: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ab/>
            </w: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ab/>
            </w: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ab/>
            </w: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                       </w:t>
            </w: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                   № 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62</w:t>
            </w:r>
          </w:p>
          <w:p w:rsidR="00620239" w:rsidRPr="00620239" w:rsidRDefault="00620239" w:rsidP="0062023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proofErr w:type="spellStart"/>
            <w:r w:rsidRPr="0062023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пгт</w:t>
            </w:r>
            <w:proofErr w:type="spellEnd"/>
            <w:r w:rsidRPr="0062023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. Золотореченск</w:t>
            </w:r>
          </w:p>
        </w:tc>
      </w:tr>
      <w:tr w:rsidR="00620239" w:rsidRPr="00620239" w:rsidTr="005255A0">
        <w:tc>
          <w:tcPr>
            <w:tcW w:w="8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39" w:rsidRPr="00620239" w:rsidRDefault="00620239" w:rsidP="0062023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620239" w:rsidRPr="00620239" w:rsidRDefault="00620239" w:rsidP="00620239">
            <w:pPr>
              <w:tabs>
                <w:tab w:val="center" w:pos="1898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62023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</w:t>
            </w:r>
          </w:p>
        </w:tc>
      </w:tr>
      <w:tr w:rsidR="00620239" w:rsidRPr="00620239" w:rsidTr="005255A0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239" w:rsidRPr="00620239" w:rsidRDefault="00620239" w:rsidP="00620239">
            <w:pPr>
              <w:tabs>
                <w:tab w:val="left" w:pos="386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620239" w:rsidRPr="00620239" w:rsidTr="005255A0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20239" w:rsidRPr="00620239" w:rsidRDefault="00620239" w:rsidP="00620239">
            <w:pPr>
              <w:tabs>
                <w:tab w:val="left" w:pos="4860"/>
              </w:tabs>
              <w:spacing w:after="0" w:line="240" w:lineRule="auto"/>
              <w:ind w:right="252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62023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Об утверждении Устава Муниципального Унитарного Предприятия «Компания Заказчика»</w:t>
            </w:r>
            <w:r w:rsidRPr="0062023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39" w:rsidRPr="00620239" w:rsidRDefault="00620239" w:rsidP="00620239">
            <w:pPr>
              <w:spacing w:after="0" w:line="240" w:lineRule="auto"/>
              <w:ind w:right="5101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620239" w:rsidRPr="00620239" w:rsidRDefault="00620239" w:rsidP="00620239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239" w:rsidRPr="00620239" w:rsidRDefault="00620239" w:rsidP="0062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В соответствии с </w:t>
      </w:r>
      <w:r w:rsidRPr="006202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 06.10.2003 г. № 131-ФЗ «Об общих принципах организации местного самоуправления в РФ», Уставом городского поселения «Золотореченское»</w:t>
      </w:r>
    </w:p>
    <w:p w:rsidR="00620239" w:rsidRPr="00620239" w:rsidRDefault="00620239" w:rsidP="0062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239" w:rsidRPr="00620239" w:rsidRDefault="00620239" w:rsidP="00620239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20239" w:rsidRPr="00620239" w:rsidRDefault="00620239" w:rsidP="00620239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239" w:rsidRPr="00620239" w:rsidRDefault="00620239" w:rsidP="00620239">
      <w:pPr>
        <w:numPr>
          <w:ilvl w:val="0"/>
          <w:numId w:val="1"/>
        </w:numPr>
        <w:tabs>
          <w:tab w:val="left" w:pos="0"/>
          <w:tab w:val="left" w:pos="459"/>
          <w:tab w:val="left" w:pos="885"/>
          <w:tab w:val="left" w:pos="1168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 Муниципального Унитарного Предприятия «Компания Заказчика» </w:t>
      </w:r>
      <w:r w:rsidRPr="006202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(прилагается)</w:t>
      </w:r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239" w:rsidRPr="00620239" w:rsidRDefault="00620239" w:rsidP="0062023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 постановление  вступает в силу после его официального</w:t>
      </w:r>
      <w:r w:rsidRPr="00620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www.оловян</w:t>
      </w:r>
      <w:proofErr w:type="gramStart"/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абайкальскийкрай.рф.</w:t>
      </w:r>
    </w:p>
    <w:p w:rsidR="00620239" w:rsidRPr="00620239" w:rsidRDefault="00620239" w:rsidP="00620239">
      <w:pPr>
        <w:tabs>
          <w:tab w:val="left" w:pos="0"/>
          <w:tab w:val="left" w:pos="459"/>
          <w:tab w:val="left" w:pos="1168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39" w:rsidRPr="00620239" w:rsidRDefault="00620239" w:rsidP="00620239">
      <w:pPr>
        <w:tabs>
          <w:tab w:val="left" w:pos="0"/>
          <w:tab w:val="left" w:pos="459"/>
          <w:tab w:val="left" w:pos="1168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620239" w:rsidRPr="00620239" w:rsidRDefault="00620239" w:rsidP="00620239">
      <w:pPr>
        <w:tabs>
          <w:tab w:val="left" w:pos="0"/>
          <w:tab w:val="left" w:pos="459"/>
          <w:tab w:val="left" w:pos="1168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620239" w:rsidRPr="00620239" w:rsidRDefault="00620239" w:rsidP="00620239">
      <w:pPr>
        <w:tabs>
          <w:tab w:val="left" w:pos="0"/>
          <w:tab w:val="left" w:pos="459"/>
          <w:tab w:val="left" w:pos="1168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620239" w:rsidRPr="00620239" w:rsidRDefault="00620239" w:rsidP="00620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620239" w:rsidRPr="00620239" w:rsidRDefault="00620239" w:rsidP="00620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ченское»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Е.А. Димов</w:t>
      </w:r>
    </w:p>
    <w:p w:rsidR="00620239" w:rsidRPr="00620239" w:rsidRDefault="00620239" w:rsidP="00620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ECF" w:rsidRDefault="00D67ECF" w:rsidP="00CD27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239" w:rsidRDefault="00620239" w:rsidP="00CD27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239" w:rsidRDefault="00620239" w:rsidP="00CD27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239" w:rsidRDefault="00620239" w:rsidP="00CD27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239" w:rsidRDefault="00620239" w:rsidP="00CD27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239" w:rsidRDefault="00620239" w:rsidP="00CD27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239" w:rsidRDefault="00620239" w:rsidP="006202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0239" w:rsidRDefault="00620239" w:rsidP="006202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727" w:rsidRDefault="00B267F9" w:rsidP="00CD27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620239" w:rsidRDefault="00620239" w:rsidP="006202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67ECF">
        <w:rPr>
          <w:rFonts w:ascii="Times New Roman" w:hAnsi="Times New Roman" w:cs="Times New Roman"/>
          <w:b/>
          <w:sz w:val="28"/>
          <w:szCs w:val="28"/>
        </w:rPr>
        <w:t>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D67EC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D67ECF" w:rsidRPr="00D8040F" w:rsidRDefault="00620239" w:rsidP="006202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D67ECF">
        <w:rPr>
          <w:rFonts w:ascii="Times New Roman" w:hAnsi="Times New Roman" w:cs="Times New Roman"/>
          <w:b/>
          <w:sz w:val="28"/>
          <w:szCs w:val="28"/>
        </w:rPr>
        <w:t>поселения «Золотореченское»</w:t>
      </w:r>
    </w:p>
    <w:p w:rsidR="00CD2727" w:rsidRPr="00D8040F" w:rsidRDefault="00D67ECF" w:rsidP="00B267F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B267F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20239">
        <w:rPr>
          <w:rFonts w:ascii="Times New Roman" w:hAnsi="Times New Roman" w:cs="Times New Roman"/>
          <w:b/>
          <w:i/>
          <w:sz w:val="28"/>
          <w:szCs w:val="28"/>
        </w:rPr>
        <w:t>07</w:t>
      </w:r>
      <w:bookmarkStart w:id="0" w:name="_GoBack"/>
      <w:bookmarkEnd w:id="0"/>
      <w:r w:rsidR="00B267F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20239">
        <w:rPr>
          <w:rFonts w:ascii="Times New Roman" w:hAnsi="Times New Roman" w:cs="Times New Roman"/>
          <w:b/>
          <w:i/>
          <w:sz w:val="28"/>
          <w:szCs w:val="28"/>
        </w:rPr>
        <w:t xml:space="preserve">ноября </w:t>
      </w:r>
      <w:r w:rsidR="00B267F9">
        <w:rPr>
          <w:rFonts w:ascii="Times New Roman" w:hAnsi="Times New Roman" w:cs="Times New Roman"/>
          <w:b/>
          <w:i/>
          <w:sz w:val="28"/>
          <w:szCs w:val="28"/>
        </w:rPr>
        <w:t>2019г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620239">
        <w:rPr>
          <w:rFonts w:ascii="Times New Roman" w:hAnsi="Times New Roman" w:cs="Times New Roman"/>
          <w:b/>
          <w:i/>
          <w:sz w:val="28"/>
          <w:szCs w:val="28"/>
        </w:rPr>
        <w:t>62</w:t>
      </w:r>
    </w:p>
    <w:p w:rsidR="00CD2727" w:rsidRPr="00D8040F" w:rsidRDefault="00CD2727" w:rsidP="00CD2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727" w:rsidRPr="00D8040F" w:rsidRDefault="00CD2727" w:rsidP="00CD2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27" w:rsidRDefault="00CD2727" w:rsidP="00CD2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27" w:rsidRDefault="00CD2727" w:rsidP="00CD2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27" w:rsidRPr="00D8040F" w:rsidRDefault="00CD2727" w:rsidP="00CD2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27" w:rsidRPr="00D8040F" w:rsidRDefault="00CD2727" w:rsidP="00CD272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8040F">
        <w:rPr>
          <w:rFonts w:ascii="Times New Roman" w:hAnsi="Times New Roman" w:cs="Times New Roman"/>
          <w:b/>
          <w:i/>
          <w:sz w:val="72"/>
          <w:szCs w:val="72"/>
        </w:rPr>
        <w:t>УСТАВ</w:t>
      </w:r>
    </w:p>
    <w:p w:rsidR="00CD2727" w:rsidRPr="00D8040F" w:rsidRDefault="00CD2727" w:rsidP="00CD2727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Муниципальное У</w:t>
      </w:r>
      <w:r w:rsidRPr="00D8040F">
        <w:rPr>
          <w:rFonts w:ascii="Times New Roman" w:hAnsi="Times New Roman" w:cs="Times New Roman"/>
          <w:b/>
          <w:i/>
          <w:sz w:val="44"/>
          <w:szCs w:val="44"/>
        </w:rPr>
        <w:t>нитарное Предприятие</w:t>
      </w:r>
    </w:p>
    <w:p w:rsidR="00CD2727" w:rsidRPr="00D8040F" w:rsidRDefault="00CD2727" w:rsidP="00CD2727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8040F">
        <w:rPr>
          <w:rFonts w:ascii="Times New Roman" w:hAnsi="Times New Roman" w:cs="Times New Roman"/>
          <w:b/>
          <w:i/>
          <w:sz w:val="44"/>
          <w:szCs w:val="44"/>
        </w:rPr>
        <w:t>«Компания заказчика»</w:t>
      </w:r>
    </w:p>
    <w:p w:rsidR="00CD2727" w:rsidRPr="00D8040F" w:rsidRDefault="00CD2727" w:rsidP="00CD2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727" w:rsidRDefault="00CD2727" w:rsidP="00CD2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727" w:rsidRDefault="00CD2727" w:rsidP="00CD2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727" w:rsidRDefault="00CD2727" w:rsidP="00CD2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727" w:rsidRDefault="00CD2727" w:rsidP="00CD2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727" w:rsidRDefault="00CD2727" w:rsidP="00CD2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727" w:rsidRDefault="00CD2727" w:rsidP="00CD2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727" w:rsidRDefault="00CD2727" w:rsidP="00CD2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727" w:rsidRDefault="00CD2727" w:rsidP="00CD2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727" w:rsidRDefault="00CD2727" w:rsidP="00CD2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727" w:rsidRDefault="00CD2727" w:rsidP="00CD27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727" w:rsidRDefault="00CD2727" w:rsidP="00CD272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0239" w:rsidRDefault="00620239" w:rsidP="00D67E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2727" w:rsidRDefault="00CD2727" w:rsidP="00D67E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040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67ECF">
        <w:rPr>
          <w:rFonts w:ascii="Times New Roman" w:hAnsi="Times New Roman" w:cs="Times New Roman"/>
          <w:b/>
          <w:i/>
          <w:sz w:val="28"/>
          <w:szCs w:val="28"/>
        </w:rPr>
        <w:t>гт</w:t>
      </w:r>
      <w:proofErr w:type="gramStart"/>
      <w:r w:rsidRPr="00D8040F">
        <w:rPr>
          <w:rFonts w:ascii="Times New Roman" w:hAnsi="Times New Roman" w:cs="Times New Roman"/>
          <w:b/>
          <w:i/>
          <w:sz w:val="28"/>
          <w:szCs w:val="28"/>
        </w:rPr>
        <w:t>.З</w:t>
      </w:r>
      <w:proofErr w:type="gramEnd"/>
      <w:r w:rsidRPr="00D8040F">
        <w:rPr>
          <w:rFonts w:ascii="Times New Roman" w:hAnsi="Times New Roman" w:cs="Times New Roman"/>
          <w:b/>
          <w:i/>
          <w:sz w:val="28"/>
          <w:szCs w:val="28"/>
        </w:rPr>
        <w:t>олотореченск</w:t>
      </w:r>
      <w:proofErr w:type="spellEnd"/>
    </w:p>
    <w:p w:rsidR="00CD2727" w:rsidRPr="00D8040F" w:rsidRDefault="00CD2727" w:rsidP="00CD27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040F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1.1 Муниципальное Унитарное предприятие «Компания заказчика» именуемое в дальнейшем «Предприятие» городского поселения «Золотореченское», создано в соответствии с Федеральным Законом Российской Федерации от 14.11.2002года №161- ФЗ «О государственных и муниципальных предприятиях, Гражданским Кодексом РФ, является муниципальным унитарным предприятием «Компания заказчика» городского поселения «Золотореченское».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1.2 Официальное полное названия «Предприятия»: Муниципальное Унитарное Предприятие «Компания заказчика»</w:t>
      </w:r>
      <w:r w:rsidR="00B267F9">
        <w:rPr>
          <w:rFonts w:ascii="Times New Roman" w:hAnsi="Times New Roman" w:cs="Times New Roman"/>
          <w:sz w:val="28"/>
          <w:szCs w:val="28"/>
        </w:rPr>
        <w:t>, с</w:t>
      </w:r>
      <w:r w:rsidRPr="00D8040F">
        <w:rPr>
          <w:rFonts w:ascii="Times New Roman" w:hAnsi="Times New Roman" w:cs="Times New Roman"/>
          <w:sz w:val="28"/>
          <w:szCs w:val="28"/>
        </w:rPr>
        <w:t>окращенное наименование «Предприятия»:</w:t>
      </w:r>
      <w:r w:rsidR="00B267F9">
        <w:rPr>
          <w:rFonts w:ascii="Times New Roman" w:hAnsi="Times New Roman" w:cs="Times New Roman"/>
          <w:sz w:val="28"/>
          <w:szCs w:val="28"/>
        </w:rPr>
        <w:t xml:space="preserve"> </w:t>
      </w:r>
      <w:r w:rsidRPr="00D8040F">
        <w:rPr>
          <w:rFonts w:ascii="Times New Roman" w:hAnsi="Times New Roman" w:cs="Times New Roman"/>
          <w:sz w:val="28"/>
          <w:szCs w:val="28"/>
        </w:rPr>
        <w:t>МУП «Компания заказчика»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1.3 Местонахождения «Предприятия»:674549,Забайкальский край, Оловяннинский район, п. Золотореченск дом №17 квартира №39.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1.4  «Предприятие» осуществляет свою деятельность с момента государственной регистрации в качестве муниципального   унитарного предприятия в соответствии  с Гражданским Кодексом РФ и другими нормативными актами.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1.5  «Предприятие» находится в ведомственном подчинении городского поселения «Золотореченское».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1.6  «Предприятие» является юридическим лицом, имеет самостоятельный  баланс, расчетный или иные  счета в учреждениях банка, круглую печать со своим наименованием, угловой штамп со своим наименованием и изображением, бланки.</w:t>
      </w:r>
    </w:p>
    <w:p w:rsidR="00CD2727" w:rsidRPr="00D67EC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 xml:space="preserve">1.7 «Предприятие» от своего имени приобретает имущественные и личные неимущественные права и обязанности, выступает истцом и ответчиком в суде, арбитражном, третейском судах в соответствии с действующим законодательством Российской Федерации. «Предприятие» не несет ответственности по обязательствам и услугам Учредителя, а равно как Учредитель </w:t>
      </w:r>
      <w:r w:rsidR="00574A94">
        <w:rPr>
          <w:rFonts w:ascii="Times New Roman" w:hAnsi="Times New Roman" w:cs="Times New Roman"/>
          <w:sz w:val="28"/>
          <w:szCs w:val="28"/>
        </w:rPr>
        <w:t>по обязательствам «Предприятия</w:t>
      </w:r>
      <w:r w:rsidR="00574A94" w:rsidRPr="00D67ECF">
        <w:rPr>
          <w:rFonts w:ascii="Times New Roman" w:hAnsi="Times New Roman" w:cs="Times New Roman"/>
          <w:sz w:val="28"/>
          <w:szCs w:val="28"/>
        </w:rPr>
        <w:t>», за исключением случаев банкротства по вине Учредителя.</w:t>
      </w:r>
    </w:p>
    <w:p w:rsidR="00CD2727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 xml:space="preserve">1.8 «Предприятие» приобретает права юридического лица с момента его государственной регистрации. «Предприятие» имеет 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>имущество, переданное ему учредителем в соответствии с заключенным договором и осуществляет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 xml:space="preserve"> свою производственную деятельность с целью получения прибыли, отвечает за результаты своей деятельности и выполнения обязательств перед потребителями, бюджетом, банком.</w:t>
      </w:r>
    </w:p>
    <w:p w:rsidR="00CD2727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239" w:rsidRDefault="00620239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239" w:rsidRPr="00D8040F" w:rsidRDefault="00620239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727" w:rsidRPr="00D8040F" w:rsidRDefault="00CD2727" w:rsidP="00CD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0F">
        <w:rPr>
          <w:rFonts w:ascii="Times New Roman" w:hAnsi="Times New Roman" w:cs="Times New Roman"/>
          <w:b/>
          <w:sz w:val="28"/>
          <w:szCs w:val="28"/>
        </w:rPr>
        <w:lastRenderedPageBreak/>
        <w:t>2.Цели и предметы деятельности предприятия.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040F">
        <w:rPr>
          <w:rFonts w:ascii="Times New Roman" w:hAnsi="Times New Roman" w:cs="Times New Roman"/>
          <w:sz w:val="28"/>
          <w:szCs w:val="28"/>
        </w:rPr>
        <w:t>2.1 «Предприятие» создано в целях удовлетворения общественных потребителей в результате своей деятельности и получения прибыли.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>ля достижений целей указанных в пункте 2.1 настоящего Устава,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«Предприятие» осуществляет в установленном законодательством Российской Федерации порядке следующие виды деятельност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>предмет деятельности предприятия):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</w:t>
      </w:r>
      <w:r w:rsidR="00B267F9">
        <w:rPr>
          <w:rFonts w:ascii="Times New Roman" w:hAnsi="Times New Roman" w:cs="Times New Roman"/>
          <w:sz w:val="28"/>
          <w:szCs w:val="28"/>
        </w:rPr>
        <w:t xml:space="preserve"> содержание общего имущества многоквартирных домов</w:t>
      </w:r>
      <w:proofErr w:type="gramStart"/>
      <w:r w:rsidR="00B267F9">
        <w:rPr>
          <w:rFonts w:ascii="Times New Roman" w:hAnsi="Times New Roman" w:cs="Times New Roman"/>
          <w:sz w:val="28"/>
          <w:szCs w:val="28"/>
        </w:rPr>
        <w:t xml:space="preserve"> </w:t>
      </w:r>
      <w:r w:rsidRPr="00D804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 xml:space="preserve"> находящихся на балансе данного «Предприятия».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-сбор и вывоз твердых  бытовых отходов.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«Предприятие» не вправе осуществлять виды деятельности, не предусмотренные настоящим Уставом.</w:t>
      </w:r>
    </w:p>
    <w:p w:rsidR="00CD2727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 xml:space="preserve">2.3 Право «Предприятия» осуществлять деятельность, на которую в соответствии с законодательством Российской Федерации 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>требуется специальное разрешение-лицензия возникает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 xml:space="preserve"> у «Предприятия» с момента ее получения или указанный срок и прекращается по истечении срока ее действия, если иное  не установлено законодательством Российской Федерации.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727" w:rsidRPr="00D8040F" w:rsidRDefault="00CD2727" w:rsidP="00CD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0F">
        <w:rPr>
          <w:rFonts w:ascii="Times New Roman" w:hAnsi="Times New Roman" w:cs="Times New Roman"/>
          <w:b/>
          <w:sz w:val="28"/>
          <w:szCs w:val="28"/>
        </w:rPr>
        <w:t>3.Имущество предприятия.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3.1 Имущество «Предприятия» находится в муниципальной собственности, является неделимым и не может быть распределено по вкладам (долям, паям), в том числе между работниками «Предприятия», принадлежит «Предприятию» на праве хозяйственной ведения по договору, заключаемому с Учредителем городским поселением «Золотореченское» и отражается на самостоятельном балансе «Предприятия». В состав имущества «Предприятия» не может включаться имущество иной формы собственности.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 xml:space="preserve">3.2Право хозяйственного ведения в отношении муниципального имущества, принадлежащего «Предприятию», возникает у «Предприятия» с момента передачи имущества </w:t>
      </w:r>
      <w:proofErr w:type="spellStart"/>
      <w:r w:rsidRPr="00D8040F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D8040F">
        <w:rPr>
          <w:rFonts w:ascii="Times New Roman" w:hAnsi="Times New Roman" w:cs="Times New Roman"/>
          <w:sz w:val="28"/>
          <w:szCs w:val="28"/>
        </w:rPr>
        <w:t xml:space="preserve">. Продукция и доходы от использования 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имущества, находящегося в хозяйственном ведении «Предприятия», а также имущество, приобретенное им за счет полученной прибыли, являются муниципальной собственностью и поступают в хозяйственное ведение «Предприятия».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3.3 На момент утверждения настоящего Устава  размер уставного фонда «Предприятия» составляет 110357руб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>сто десять тысяч триста пятьдесят семь рублей 00копеек).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>сли по окончанию финансового года стоимость чистых активов «Предприятия» окажется меньше размеров уставного фонда, Учредитель «Предприятия» производит в установленном порядке уменьшение уставного фонда.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40F">
        <w:rPr>
          <w:rFonts w:ascii="Times New Roman" w:hAnsi="Times New Roman" w:cs="Times New Roman"/>
          <w:sz w:val="28"/>
          <w:szCs w:val="28"/>
        </w:rPr>
        <w:t>3.5 Увеличение  уставного фонда «Предприятия» может быть произведено как за счет  дополнительной передачи ему имущества, так и за счет имеющихся активов.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40F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 xml:space="preserve"> случаи принятия решения об уменьшении уставного фонда «Предприятия» обязано уведомить своих кредиторов.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40F">
        <w:rPr>
          <w:rFonts w:ascii="Times New Roman" w:hAnsi="Times New Roman" w:cs="Times New Roman"/>
          <w:sz w:val="28"/>
          <w:szCs w:val="28"/>
        </w:rPr>
        <w:t>3.7 источником формирования имущества «Предприятия» является: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-имущество, закрепленное за «Предприятием» на праве хозяйственного ведения;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-прибыль, полученная в результате хозяйственной деятельности;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-заемные средства, в том числе кредиты банков и других кредитных организаций;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-амортизационные отчисления;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-капитальные вложения и дотации из бюджета; целевое бюджетное финансирование;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-иное имущество, переданное «Предприятию» собственником  или уполномоченным им органом;</w:t>
      </w:r>
    </w:p>
    <w:p w:rsidR="00CD2727" w:rsidRPr="00D67EC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 xml:space="preserve">-добровольные взносы (пожертвования) организаций и граждан; иные </w:t>
      </w:r>
      <w:r w:rsidRPr="00D67ECF">
        <w:rPr>
          <w:rFonts w:ascii="Times New Roman" w:hAnsi="Times New Roman" w:cs="Times New Roman"/>
          <w:sz w:val="28"/>
          <w:szCs w:val="28"/>
        </w:rPr>
        <w:t>источники, не противоречащие  законодательству Российской Федерации.</w:t>
      </w:r>
    </w:p>
    <w:p w:rsidR="009B2E35" w:rsidRPr="00D67ECF" w:rsidRDefault="00CD2727" w:rsidP="009B2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ECF">
        <w:rPr>
          <w:rFonts w:ascii="Times New Roman" w:hAnsi="Times New Roman" w:cs="Times New Roman"/>
          <w:sz w:val="28"/>
          <w:szCs w:val="28"/>
        </w:rPr>
        <w:t xml:space="preserve">     3.8 «Предприятие» </w:t>
      </w:r>
      <w:r w:rsidR="009B2E35" w:rsidRPr="00D67ECF">
        <w:rPr>
          <w:rFonts w:ascii="Times New Roman" w:hAnsi="Times New Roman" w:cs="Times New Roman"/>
          <w:sz w:val="28"/>
          <w:szCs w:val="28"/>
        </w:rPr>
        <w:t>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Учредителя.</w:t>
      </w:r>
    </w:p>
    <w:p w:rsidR="00CD2727" w:rsidRPr="00D8040F" w:rsidRDefault="00CD2727" w:rsidP="009B2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ECF">
        <w:rPr>
          <w:rFonts w:ascii="Times New Roman" w:hAnsi="Times New Roman" w:cs="Times New Roman"/>
          <w:sz w:val="28"/>
          <w:szCs w:val="28"/>
        </w:rPr>
        <w:t xml:space="preserve">      3.9 Права «Предприятия» на объекты интеллектуальной собственности, созданные в процессе осуществления хозяйственной </w:t>
      </w:r>
      <w:r w:rsidRPr="00D8040F">
        <w:rPr>
          <w:rFonts w:ascii="Times New Roman" w:hAnsi="Times New Roman" w:cs="Times New Roman"/>
          <w:sz w:val="28"/>
          <w:szCs w:val="28"/>
        </w:rPr>
        <w:t>деятельности, регулируются законодательством Российской Федерации.</w:t>
      </w:r>
    </w:p>
    <w:p w:rsidR="00CD2727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040F">
        <w:rPr>
          <w:rFonts w:ascii="Times New Roman" w:hAnsi="Times New Roman" w:cs="Times New Roman"/>
          <w:sz w:val="28"/>
          <w:szCs w:val="28"/>
        </w:rPr>
        <w:t xml:space="preserve">3.10 «Предприятие» самостоятельно распоряжается с результатами 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производственной деятельности, выпускаемой продукции (кроме случаев, установленных  законодательными актами российской Федерации), полученной прибылью, остающейся в распоряжении «Предприятия» после установленных законодательством Российской Федерации налогов и других обязательных платежей  и перечисления в местный бюджет части прибыли от использования имущества «Предприятия». Часть чистой прибыли, остающаяся в распоряжении «Предприятия» может быть направлена  на увеличение уставного фонда «Предприятия».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 xml:space="preserve">3.11 Остающаяся в распоряжении «Предприятие» часть чистой прибыли используется «Предприятием» в установленном порядке, в том числе 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>: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-внедрение, освоение новой техники и технологий, мероприятие по охране труда и окружающей среды;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-создание фондов «Предприятия», в том числе предназначенных для покрытия убытков;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-развитие и расширение финансово-хозяйственной деятельности «Предприятия», пополнению оборотных средств;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-строительство, реконструкцию, обновление основных средств;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-изучение конъектуры рынка, потребительского спроса, маркетинга;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-покупку иностранной валюты, других валютных и материальных ценностей, ценных бумаг;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-рекламу продукции и услуг «Предприятия»;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-приобретение и строительства жилья (долевое участие) для работников «Предприятия», нуждающихся в улучшении жилищных условий в соответствии с законодательством Российской Федерации.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-материальное стимулирование, обучение и повышение квалификации сотрудников «Предприятия».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3.12 «Предприятие» создает резервный фонд.  Размер резервного фонда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составляет не ниже 20% уставного фонда «Предприятия»  если иное не установлено законодательством Российской Федерации.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 xml:space="preserve">Резервный фонд «Предприятия»  формируется путем ежегодных отчислений в размере 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>% если иное не установлено законодательством Российской Федерации, от доли чистой прибыли, остающейся в распоряжении «Предприятия», до достижении размера, предусмотренного настоящим  пунктом Устава.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Резервный фонд «Предприятия» предназначен для покрытия убытков, в случае отсутствия иных средств, и не может быть использован для других целей.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3.13 «Предприятие» имеет право образовывать  другие фонды в размерах, допускаемых действующим Законодательством Российской Федерации.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727" w:rsidRPr="00D8040F" w:rsidRDefault="00CD2727" w:rsidP="00CD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0F">
        <w:rPr>
          <w:rFonts w:ascii="Times New Roman" w:hAnsi="Times New Roman" w:cs="Times New Roman"/>
          <w:b/>
          <w:sz w:val="28"/>
          <w:szCs w:val="28"/>
        </w:rPr>
        <w:t>4. Права и обязанности предприятия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40F">
        <w:rPr>
          <w:rFonts w:ascii="Times New Roman" w:hAnsi="Times New Roman" w:cs="Times New Roman"/>
          <w:sz w:val="28"/>
          <w:szCs w:val="28"/>
        </w:rPr>
        <w:t>4.1 «Предприятие» строит свои отношения с другими организациями  и гражданами во всех сферах хозяйственной деятельности  на основе договоров, соглашений, контрактов. «Предприятие» свободно в выборе предмета 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4.2 «Предприятие» выпускает и реализует продукцию, производит все виды работ, услуг  по ценам и тарифам, утвержденным  в установленном порядке, органом местного самоуправления.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40F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>ля выполнения уставных целей «Предприятия» имеет право в порядке, установленном действующим законодательством Российской Федерации: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-самостоятельно принимать государственные заказы в соответствии с действующим законодательством РФ;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--создавать филиалы, представительства и другие обособленные подразделения без права юридического лица;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-заключать все виды договоров с юридическими и физическими лицами, не противоречащие законодательству Российской Федерации, а также целями и предмету деятельности «Предприятия».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-приобретать или арендовать основные или оборотные средства за счет имеющихся у него финансовых ресурсов, кредитов, ссуд и других источников финансирования;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-передавать в залог, сдавать в аренду или вносить имущество в виде вклада в уставно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>складочный)  капитал хозяйственного общества или товарищества в порядке и пределах, установленных Договоров о передачи муниципального имущества в хозяйственное ведение;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-осуществлять внешнеэкономическую деятельность;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-осуществлять материально техническое  обеспечение производства и развитие объектов в социальной сфере;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-планировать свою деятельность и определять перспективы развития исходя из основных экономических показателей, наличия спроса на выполняемые работы, оказываемые услуги, производимую продукцию;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-определять и устанавливать  формы и системы оплаты труда, численность работников, структуру и штатное расписание;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-устанавливать для своих работников дополнительные отпуска, сокращенный рабочий день и иные социальные льготы в соответствии  с законодательством РФ.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-определять размер средств, направляемых на оплату труда работников «Предприятия»;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Средства на выплату заработной платы работникам образуются за счет сре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>едприятия по результатам хозяйственной деятельности.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4.4 «Предприятие» имеет право привлекать граждан для выполнения отдельных  работ  на основе договоров по оказанию услуг.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4.5 «Предприятие» осуществляет другие права, не противоречащие законодательству РФ, целям и предмету деятельности «Предприятия», может быть привлечено  к ответственности по основаниям  и в порядке, установленным законодательством РФ.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4.6 «Предприятие» осуществляет мероприятия по гражданской обороне и мобилизационной подготовке в соответствии с законодательством РФ.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4.7 «Предприятие» обязано: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-выполнять утвержденные в установленном порядке основные  экономические показатели деятельности «Предприятия»;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-возмещать ущерб, загрязнением окружающей среды, нарушение правил безопасности производства, санитарно-гигиенических норм  и требований по защите здоровья работников, населения и потребителей продукции и др.;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-обеспечивать  своевременно и в полном объеме выплату работникам Заработной платы  и иных выплат, проводить индексацию заработной платы в соответствии с действующим законодательством РФ.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-обеспечивать своим работникам безопасные условия труда;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-обеспечивать гарантированные условия труда и меры социальной защиты своих работников;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 xml:space="preserve">-осуществлять оперативный и бухгалтерский учет  результатов финансово-хозяйственной деятельности, вести статистическую отчетность, 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 xml:space="preserve">  деятельности в использовании имуществом с предоставлением  отчетов в порядке  и сроки, установленные законодательством  РФ материальную, уголовную и административную ответственность.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Контроль и ревизия производственно-хозяйственной деятельности осуществляется налоговым, природоохранными, учредителем (не реже одного раза в год) и другими органами в пределах их компетенции, на которые в соответствии с действующими законодательными актами РФ возложена проверка  деятельности «Предприятия».</w:t>
      </w:r>
    </w:p>
    <w:p w:rsidR="00CD2727" w:rsidRDefault="00CD2727" w:rsidP="00CD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727" w:rsidRPr="00D8040F" w:rsidRDefault="00CD2727" w:rsidP="00CD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0F">
        <w:rPr>
          <w:rFonts w:ascii="Times New Roman" w:hAnsi="Times New Roman" w:cs="Times New Roman"/>
          <w:b/>
          <w:sz w:val="28"/>
          <w:szCs w:val="28"/>
        </w:rPr>
        <w:t>5.   Управление предприятием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5.1 Управление «Предприятием» осуществляется в соответствии с законодательством  РФ и настоящим Уставом.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5.2 «Предприятие» возглавляет Руководитель (директор, генеральный директор), назначаемый на эту должность Учредителем  Городским поселением «Золотореченское».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 xml:space="preserve">5.3 Директор действует от имени «Предприятия» без доверенности, добросовестно и разумно предоставляет его интересы во всех государственных органах, предприятиях, организациях, учреждениях на территории РФ и за ее пределами. Директор действует на принципе </w:t>
      </w:r>
      <w:r w:rsidRPr="00D8040F">
        <w:rPr>
          <w:rFonts w:ascii="Times New Roman" w:hAnsi="Times New Roman" w:cs="Times New Roman"/>
          <w:sz w:val="28"/>
          <w:szCs w:val="28"/>
        </w:rPr>
        <w:lastRenderedPageBreak/>
        <w:t>единоначалия и несет ответственность за последствие своих действий в соответствии с Федеральными законами, иными нормативными правовыми актами РФ, настоящим уставом и включенными с ним контрактом.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5.4 Директор выполняет следующие основные функции и обязанности по организации и обеспечению деятельности «Предприятия»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-в пределах прав, установленных контрактом и договором о передаче «Предприятию»  имущества в хозяйственное ведение, осуществляет право владения, пользования и распоряжением имуществом «Предприятия»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 xml:space="preserve">-открывает расчетные  и иные счета «Предприятия» в учреждениях банка, самостоятельно определяет  структуру аппарата управления, ее численность, квалификационный  и штатный состав, </w:t>
      </w:r>
      <w:proofErr w:type="spellStart"/>
      <w:r w:rsidRPr="00D8040F">
        <w:rPr>
          <w:rFonts w:ascii="Times New Roman" w:hAnsi="Times New Roman" w:cs="Times New Roman"/>
          <w:sz w:val="28"/>
          <w:szCs w:val="28"/>
        </w:rPr>
        <w:t>согластно</w:t>
      </w:r>
      <w:proofErr w:type="spellEnd"/>
      <w:r w:rsidRPr="00D8040F">
        <w:rPr>
          <w:rFonts w:ascii="Times New Roman" w:hAnsi="Times New Roman" w:cs="Times New Roman"/>
          <w:sz w:val="28"/>
          <w:szCs w:val="28"/>
        </w:rPr>
        <w:t xml:space="preserve"> учрежденных нормативов по Российской Федерации и согласованию с администрацией  городского поселения «Золотореченское»;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-нанимает (назначает)  на должность  и освобождает от должности работников «Предприятия», заключает  с ним контракты и трудовые соглашения;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 в пределах своей компетенции издает приказы и дает указание обязательные для всех работников;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-выдает доверенности на время своего отсутствия, назначает исполняющего обязанности руководителя «Предприятия».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5.5 Компетенция заместителей Директора «Предприятия»  устанавливается Директором «Предприятия». Заместитель Директора действует от имени «Предприятия» представляют его в государственных органах, предприятиях, организациях, учреждениях, совершают сделки и иные юридические действия в пределах полномочий, предусмотренных в доверенностях, выдаваемых Директором «Предприятия».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 xml:space="preserve">5.6 Взаимоотношения работников и Директора «Предприятия» возникающие на основе трудового контракта 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>договора), регулируется законодательством Российской  Федерации о труде и коллективным договором.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5.7 Коллективные трудовые споры (конфликты) между  администрацией  «Предприятия» и трудовым коллективным рассматриваются в соответствии с законодательством РФ о порядке разрешения коллективных споров (конфликтов).</w:t>
      </w:r>
    </w:p>
    <w:p w:rsidR="00CD2727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5.8 Состав и объем сведений, составляющих служебную или коммерческую тайну, а также порядок их защиты определяются директором «Предприятия» в соответствии с действующим законодательством Российской Федерации.</w:t>
      </w:r>
    </w:p>
    <w:p w:rsidR="00CD2727" w:rsidRPr="00D8040F" w:rsidRDefault="00CD2727" w:rsidP="00CD2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727" w:rsidRPr="00D8040F" w:rsidRDefault="00CD2727" w:rsidP="00CD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0F">
        <w:rPr>
          <w:rFonts w:ascii="Times New Roman" w:hAnsi="Times New Roman" w:cs="Times New Roman"/>
          <w:b/>
          <w:sz w:val="28"/>
          <w:szCs w:val="28"/>
        </w:rPr>
        <w:lastRenderedPageBreak/>
        <w:t>6.Филиалы и представительства.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 xml:space="preserve">6.1 «Предприятие» может </w:t>
      </w:r>
      <w:r w:rsidRPr="00D67ECF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0C66FC" w:rsidRPr="00D67ECF">
        <w:rPr>
          <w:rFonts w:ascii="Times New Roman" w:hAnsi="Times New Roman" w:cs="Times New Roman"/>
          <w:sz w:val="28"/>
          <w:szCs w:val="28"/>
        </w:rPr>
        <w:t xml:space="preserve">по согласованию с Учредителем </w:t>
      </w:r>
      <w:r w:rsidRPr="00D8040F">
        <w:rPr>
          <w:rFonts w:ascii="Times New Roman" w:hAnsi="Times New Roman" w:cs="Times New Roman"/>
          <w:sz w:val="28"/>
          <w:szCs w:val="28"/>
        </w:rPr>
        <w:t>филиалы и открывать представительства на территории РФ и за ее пределами с соблюдением  требований законодательства РФ, законодательство иностранных государств по месту нахождения филиалов и представительств, между народных договоров РФ. Филиалы и представительства  осуществляют свою деятельность от имени «Предприятия», которое несет ответственность за их  деятельность.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6.2 Филиалы и представительства не являются юридическими лицами, наделяются предприятием имуществом и действуют в соответствии с положением о них. Положение о филиалах и представительствах, а также изменения  и дополнения указанных положений  утверждаются «Предприятием» в порядке, установленном, законодательством РФ и настоящим Уставом.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6.3 Имущество филиалов и представительств   учитывается на их отдельном балансе, являющемся частью баланса «Предприятия».</w:t>
      </w:r>
    </w:p>
    <w:p w:rsidR="00CD2727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6.4 Руководители филиалов  и представительств назначаются на должность и освобождаются от должности Директора «Предприятия», наделяются полномочиями  и действуют на основании доверенности, выданной  им Директором «Предприятия».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727" w:rsidRPr="00D8040F" w:rsidRDefault="00CD2727" w:rsidP="00CD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0F">
        <w:rPr>
          <w:rFonts w:ascii="Times New Roman" w:hAnsi="Times New Roman" w:cs="Times New Roman"/>
          <w:b/>
          <w:sz w:val="28"/>
          <w:szCs w:val="28"/>
        </w:rPr>
        <w:t>7.Реорганизация и ликвидация предприятия.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7.1 Реорганизация «Предприятия» без изменения форм собственности на переданное ему имущество осуществляется в установленном законодательством РФ порядке.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40F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 xml:space="preserve"> случаях, установленных законом, реорганизация «Предприятия»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 xml:space="preserve"> в форме его разделения или выделения из его состава другого  юридического лиц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>юридических лиц) осуществляется  по решению городского поселения «Золотореченское» или по решению суда.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40F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 xml:space="preserve">ри реорганизации «Предприятия»  вносятся необходимые изменения в Устав  и Единый государственный реестр юридических лиц. Реорганизация влечет за собой переход прав и обязанностей «Предприятия»  к его правопреемнику в  соответствии с действующим законодательством  Российской Федерации. «Предприятие» считается реорганизованным, за исключением случаев реорганизации в форме присоединения, с момента государственной регистрации вновь возникших  юридических лиц. При реорганизации «Предприятия» в форме присоединения к нему другого юридического лица «Предприятие» считается реорганизованным с момента внесения Единой государственной реестр юридических лиц записи о </w:t>
      </w:r>
      <w:r w:rsidRPr="00D8040F">
        <w:rPr>
          <w:rFonts w:ascii="Times New Roman" w:hAnsi="Times New Roman" w:cs="Times New Roman"/>
          <w:sz w:val="28"/>
          <w:szCs w:val="28"/>
        </w:rPr>
        <w:lastRenderedPageBreak/>
        <w:t>прекращении деятельности присоединенного  юридического лица. «Компания заказчика» может быть ликвидировано в порядке, установленном законодательством Российской Федерации.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7.4 Ликвидация «Предприятия»  влечет его прекращение без перехода прав и обязанностей  в порядке правопреемства к другим лицам. Порядок ликвидационной комиссии определяется при принятии решения о ликвидации «Предприятия». С момента назначения ликвидационной комиссии к ней переходят полномочия по управлению делами «Предприятия». Ликвидационная комиссия от имени ликвидируемого «Предприятия» выступает в суде.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7.5Ликвидационная комиссия  помещает в печати публикацию о ликвидации «Предприятия»  с указанием в нем порядка и сроков заявления требований кредиторам, выявляет  кредиторов,  рассчитывается с ними, принимает меры к получению дебиторской задолженности, а также письменно уведомляет кредиторов о ликвидации «Предприятия». Ликвидационная комиссия составляет ликвидационные балансы и представляет их городскому поселению «Золотореченское». Распоряжение оставшимся после увольнения требований кредиторов имуществом ликвидируемого «Предприятия» осуществляется городским поселением  «Золотореченское».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7.6 Исключительные права, принадлежащие «Предприятию» на момент ликвидации, переходят для дальнейшего распоряжения ими в соответствии с законодательством РФ.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7.7 Ликвидация «Предприятия»  считается завершенной, а «Предприятие» прекратившим свою деятельность после внесения записи об этом в Единый государственный реестр юридических лиц.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7.8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>ри ликвидации  и реорганизации «Предприятия» увольняемым работникам гарантируется соблюдение их прав  и интересов в соответствии с законодательством РФ.</w:t>
      </w:r>
    </w:p>
    <w:p w:rsidR="00CD2727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 xml:space="preserve">7.9 При реорганизации и ликвидации «Предприятия» все документы 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>финансово-хозяйственные, управленческие,  по личному  составу и другие) передаются в порядке установленном действующим законодательством РФ.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727" w:rsidRPr="00D8040F" w:rsidRDefault="00CD2727" w:rsidP="00CD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0F">
        <w:rPr>
          <w:rFonts w:ascii="Times New Roman" w:hAnsi="Times New Roman" w:cs="Times New Roman"/>
          <w:b/>
          <w:sz w:val="28"/>
          <w:szCs w:val="28"/>
        </w:rPr>
        <w:t>8. Прочие положения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8.1 «Предприятия» обязано хранить следующие документы: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 xml:space="preserve">        -Устав, изменение и дополнения,  внесенные в Устав «Предприятия», зарегистрированные в установленном порядке, решение о создании «Предприятия»;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 xml:space="preserve">      -Свидетельство о государственной регистрации «Предприятия»;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lastRenderedPageBreak/>
        <w:t>- Документы,  подтверждающие право на имущество «Предприятия»;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-Внутренние документы «Предприятия»;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-Годовые финансовые отчеты;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-Положение о филиалах и представительствах «Предприятия»;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-Документы бухгалтерского учета;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-Документы финансовой отчетности, представляемые в соответствующие органы;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-Заключение ревизионной комиссии «Предприятия», государственных и муниципальных органов финансового контроля;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40F">
        <w:rPr>
          <w:rFonts w:ascii="Times New Roman" w:hAnsi="Times New Roman" w:cs="Times New Roman"/>
          <w:sz w:val="28"/>
          <w:szCs w:val="28"/>
        </w:rPr>
        <w:t>-Документы по личному составу «Предприятия».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8.2 «Предприятие» вносит за своих работников взносы во все фонды и оплачивает налоги, определенные законодательством РФ.</w:t>
      </w:r>
    </w:p>
    <w:p w:rsidR="00CD2727" w:rsidRPr="00D8040F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40F">
        <w:rPr>
          <w:rFonts w:ascii="Times New Roman" w:hAnsi="Times New Roman" w:cs="Times New Roman"/>
          <w:sz w:val="28"/>
          <w:szCs w:val="28"/>
        </w:rPr>
        <w:t>8.3 Руководители  несут установленную законодательством  ответственность за точное и своевременное выполнение в своей деятельности требований пожарной безопасности, санитарн</w:t>
      </w:r>
      <w:proofErr w:type="gramStart"/>
      <w:r w:rsidRPr="00D804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040F">
        <w:rPr>
          <w:rFonts w:ascii="Times New Roman" w:hAnsi="Times New Roman" w:cs="Times New Roman"/>
          <w:sz w:val="28"/>
          <w:szCs w:val="28"/>
        </w:rPr>
        <w:t xml:space="preserve"> эпидемиологических норм и правил гигиены.</w:t>
      </w:r>
    </w:p>
    <w:p w:rsidR="00CD2727" w:rsidRDefault="00CD2727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7ECF">
        <w:rPr>
          <w:rFonts w:ascii="Times New Roman" w:hAnsi="Times New Roman" w:cs="Times New Roman"/>
          <w:sz w:val="28"/>
          <w:szCs w:val="28"/>
        </w:rPr>
        <w:t>8.4</w:t>
      </w:r>
      <w:proofErr w:type="gramStart"/>
      <w:r w:rsidR="00D67EC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D67ECF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D8040F">
        <w:rPr>
          <w:rFonts w:ascii="Times New Roman" w:hAnsi="Times New Roman" w:cs="Times New Roman"/>
          <w:sz w:val="28"/>
          <w:szCs w:val="28"/>
        </w:rPr>
        <w:t xml:space="preserve"> возникновения споров или разногласий по настоящему Уставу, а также по другим вопросам, связанные с деятельностью «Предприятия», Учредитель, приложит все усилия к их урегулированию путем переговоров. И в том случае, если приемлемые решения, удовлетворяющие спорящие стороны, не будут найдены, спор между ними подлежит рассмотрению в Арбитражном суде в соответствии с действующим законодательством РФ.</w:t>
      </w:r>
    </w:p>
    <w:p w:rsidR="006D6ADD" w:rsidRPr="00D8040F" w:rsidRDefault="006D6ADD" w:rsidP="00CD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727" w:rsidRDefault="00CD2727" w:rsidP="00CD2727">
      <w:pPr>
        <w:tabs>
          <w:tab w:val="left" w:pos="161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</w:t>
      </w:r>
    </w:p>
    <w:p w:rsidR="00E01229" w:rsidRDefault="00E01229"/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1906"/>
    <w:multiLevelType w:val="hybridMultilevel"/>
    <w:tmpl w:val="9C6C49E6"/>
    <w:lvl w:ilvl="0" w:tplc="706EB9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96"/>
    <w:rsid w:val="000C66FC"/>
    <w:rsid w:val="001848B7"/>
    <w:rsid w:val="00574A94"/>
    <w:rsid w:val="00620239"/>
    <w:rsid w:val="006D6ADD"/>
    <w:rsid w:val="00881C96"/>
    <w:rsid w:val="009B2E35"/>
    <w:rsid w:val="00B267F9"/>
    <w:rsid w:val="00CD2727"/>
    <w:rsid w:val="00D67ECF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2019-11-07T04:31:00Z</cp:lastPrinted>
  <dcterms:created xsi:type="dcterms:W3CDTF">2019-10-17T00:32:00Z</dcterms:created>
  <dcterms:modified xsi:type="dcterms:W3CDTF">2019-11-07T04:32:00Z</dcterms:modified>
</cp:coreProperties>
</file>