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A7" w:rsidRPr="00050B8D" w:rsidRDefault="007431A7" w:rsidP="007431A7">
      <w:pPr>
        <w:spacing w:line="276" w:lineRule="auto"/>
        <w:jc w:val="center"/>
        <w:rPr>
          <w:rFonts w:eastAsia="Calibri"/>
          <w:b/>
        </w:rPr>
      </w:pPr>
      <w:r w:rsidRPr="00050B8D">
        <w:rPr>
          <w:rFonts w:eastAsia="Calibri"/>
          <w:b/>
        </w:rPr>
        <w:t>РОССИЙСКАЯ ФЕДЕРАЦИЯ</w:t>
      </w:r>
    </w:p>
    <w:p w:rsidR="007431A7" w:rsidRPr="00050B8D" w:rsidRDefault="007431A7" w:rsidP="007431A7">
      <w:pPr>
        <w:spacing w:line="276" w:lineRule="auto"/>
        <w:jc w:val="center"/>
        <w:rPr>
          <w:rFonts w:eastAsia="Calibri"/>
          <w:b/>
        </w:rPr>
      </w:pPr>
      <w:r w:rsidRPr="00050B8D">
        <w:rPr>
          <w:rFonts w:eastAsia="Calibri"/>
          <w:b/>
        </w:rPr>
        <w:t>АДМИНИСТРАЦИЯ ГОРОДСКОГО ПОСЕЛЕНИЯ</w:t>
      </w:r>
    </w:p>
    <w:p w:rsidR="007431A7" w:rsidRPr="00050B8D" w:rsidRDefault="007431A7" w:rsidP="007431A7">
      <w:pPr>
        <w:spacing w:line="276" w:lineRule="auto"/>
        <w:jc w:val="center"/>
        <w:rPr>
          <w:rFonts w:eastAsia="Calibri"/>
          <w:b/>
        </w:rPr>
      </w:pPr>
      <w:r w:rsidRPr="00050B8D">
        <w:rPr>
          <w:rFonts w:eastAsia="Calibri"/>
          <w:b/>
        </w:rPr>
        <w:t>«ЗОЛОТОРЕЧЕНСКОЕ» МУНИЦИПАЛЬНЫЙ РАЙОН</w:t>
      </w:r>
    </w:p>
    <w:p w:rsidR="007431A7" w:rsidRPr="00050B8D" w:rsidRDefault="007431A7" w:rsidP="007431A7">
      <w:pPr>
        <w:spacing w:line="276" w:lineRule="auto"/>
        <w:jc w:val="center"/>
        <w:rPr>
          <w:rFonts w:eastAsia="Calibri"/>
          <w:b/>
        </w:rPr>
      </w:pPr>
      <w:r w:rsidRPr="00050B8D">
        <w:rPr>
          <w:rFonts w:eastAsia="Calibri"/>
          <w:b/>
        </w:rPr>
        <w:t>«ОЛОВЯННИНСКИЙ РАЙОН»</w:t>
      </w:r>
    </w:p>
    <w:p w:rsidR="007431A7" w:rsidRPr="00050B8D" w:rsidRDefault="007431A7" w:rsidP="007431A7">
      <w:pPr>
        <w:spacing w:line="276" w:lineRule="auto"/>
        <w:jc w:val="center"/>
        <w:rPr>
          <w:rFonts w:eastAsia="Calibri"/>
          <w:b/>
        </w:rPr>
      </w:pPr>
      <w:r w:rsidRPr="00050B8D">
        <w:rPr>
          <w:rFonts w:eastAsia="Calibri"/>
          <w:b/>
        </w:rPr>
        <w:t>ЗАБАЙКАЛЬСКОГО КРАЯ</w:t>
      </w:r>
    </w:p>
    <w:p w:rsidR="007431A7" w:rsidRPr="00050B8D" w:rsidRDefault="007431A7" w:rsidP="007431A7">
      <w:pPr>
        <w:spacing w:line="276" w:lineRule="auto"/>
        <w:rPr>
          <w:rFonts w:eastAsia="Calibri"/>
        </w:rPr>
      </w:pPr>
    </w:p>
    <w:p w:rsidR="007431A7" w:rsidRPr="00A24B49" w:rsidRDefault="007431A7" w:rsidP="007431A7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A24B49">
        <w:rPr>
          <w:rFonts w:eastAsia="Calibri"/>
          <w:b/>
          <w:sz w:val="28"/>
          <w:szCs w:val="28"/>
        </w:rPr>
        <w:t>ПОСТАНОВЛЕНИЕ</w:t>
      </w:r>
    </w:p>
    <w:p w:rsidR="007431A7" w:rsidRPr="00A24B49" w:rsidRDefault="007431A7" w:rsidP="007431A7">
      <w:pPr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пгт</w:t>
      </w:r>
      <w:r w:rsidRPr="00A24B49">
        <w:rPr>
          <w:rFonts w:eastAsia="Calibri"/>
          <w:sz w:val="28"/>
          <w:szCs w:val="28"/>
        </w:rPr>
        <w:t>. Золотореченск</w:t>
      </w:r>
    </w:p>
    <w:p w:rsidR="007431A7" w:rsidRPr="00DB40AD" w:rsidRDefault="007431A7" w:rsidP="007431A7">
      <w:pPr>
        <w:tabs>
          <w:tab w:val="left" w:pos="8205"/>
        </w:tabs>
        <w:spacing w:after="200" w:line="276" w:lineRule="auto"/>
        <w:rPr>
          <w:rFonts w:eastAsia="Calibri"/>
          <w:strike/>
          <w:sz w:val="28"/>
          <w:szCs w:val="28"/>
        </w:rPr>
      </w:pPr>
      <w:r w:rsidRPr="00A24B4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13</w:t>
      </w:r>
      <w:r w:rsidRPr="00A24B49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ноября </w:t>
      </w:r>
      <w:r w:rsidRPr="00A24B49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9</w:t>
      </w:r>
      <w:r w:rsidRPr="00A24B49">
        <w:rPr>
          <w:rFonts w:eastAsia="Calibri"/>
          <w:sz w:val="28"/>
          <w:szCs w:val="28"/>
        </w:rPr>
        <w:t xml:space="preserve"> г.</w:t>
      </w:r>
      <w:r w:rsidRPr="00A24B49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</w:t>
      </w:r>
      <w:r w:rsidRPr="00A24B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</w:t>
      </w:r>
      <w:r w:rsidRPr="00A24B49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63</w:t>
      </w:r>
    </w:p>
    <w:tbl>
      <w:tblPr>
        <w:tblW w:w="10773" w:type="dxa"/>
        <w:tblInd w:w="108" w:type="dxa"/>
        <w:tblLook w:val="0000" w:firstRow="0" w:lastRow="0" w:firstColumn="0" w:lastColumn="0" w:noHBand="0" w:noVBand="0"/>
      </w:tblPr>
      <w:tblGrid>
        <w:gridCol w:w="9844"/>
        <w:gridCol w:w="236"/>
        <w:gridCol w:w="693"/>
      </w:tblGrid>
      <w:tr w:rsidR="007431A7" w:rsidRPr="00050B8D" w:rsidTr="00CE0DDF">
        <w:tc>
          <w:tcPr>
            <w:tcW w:w="9844" w:type="dxa"/>
          </w:tcPr>
          <w:p w:rsidR="007431A7" w:rsidRPr="008E1626" w:rsidRDefault="007431A7" w:rsidP="00CE0DDF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ab/>
            </w:r>
            <w:r>
              <w:rPr>
                <w:b/>
                <w:sz w:val="28"/>
                <w:szCs w:val="28"/>
              </w:rPr>
              <w:t>О присвоении адреса объекту адресации</w:t>
            </w:r>
          </w:p>
        </w:tc>
        <w:tc>
          <w:tcPr>
            <w:tcW w:w="236" w:type="dxa"/>
          </w:tcPr>
          <w:p w:rsidR="007431A7" w:rsidRPr="00050B8D" w:rsidRDefault="007431A7" w:rsidP="00CE0DDF"/>
        </w:tc>
        <w:tc>
          <w:tcPr>
            <w:tcW w:w="693" w:type="dxa"/>
          </w:tcPr>
          <w:p w:rsidR="007431A7" w:rsidRPr="00050B8D" w:rsidRDefault="007431A7" w:rsidP="00CE0DDF"/>
        </w:tc>
      </w:tr>
    </w:tbl>
    <w:p w:rsidR="007431A7" w:rsidRPr="00A24B49" w:rsidRDefault="007431A7" w:rsidP="007431A7">
      <w:pPr>
        <w:spacing w:line="276" w:lineRule="auto"/>
        <w:jc w:val="both"/>
        <w:rPr>
          <w:sz w:val="28"/>
          <w:szCs w:val="28"/>
        </w:rPr>
      </w:pPr>
    </w:p>
    <w:p w:rsidR="007431A7" w:rsidRDefault="007431A7" w:rsidP="007431A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4B49">
        <w:rPr>
          <w:sz w:val="28"/>
          <w:szCs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</w:t>
      </w:r>
      <w:r>
        <w:rPr>
          <w:sz w:val="28"/>
          <w:szCs w:val="28"/>
        </w:rPr>
        <w:t>ительства  Российской Федерации</w:t>
      </w:r>
      <w:r w:rsidRPr="00A24B49">
        <w:rPr>
          <w:sz w:val="28"/>
          <w:szCs w:val="28"/>
        </w:rPr>
        <w:t xml:space="preserve"> от 19.11.2014г. №1221 «Об утверждении правил присвоения, изменения и аннулирования адресов»,</w:t>
      </w:r>
      <w:r w:rsidRPr="00A24B49">
        <w:rPr>
          <w:color w:val="000000"/>
          <w:sz w:val="28"/>
          <w:szCs w:val="28"/>
        </w:rPr>
        <w:t xml:space="preserve"> Устава г/</w:t>
      </w:r>
      <w:proofErr w:type="gramStart"/>
      <w:r w:rsidRPr="00A24B49">
        <w:rPr>
          <w:color w:val="000000"/>
          <w:sz w:val="28"/>
          <w:szCs w:val="28"/>
        </w:rPr>
        <w:t>п</w:t>
      </w:r>
      <w:proofErr w:type="gramEnd"/>
      <w:r w:rsidRPr="00A24B49">
        <w:rPr>
          <w:color w:val="000000"/>
          <w:sz w:val="28"/>
          <w:szCs w:val="28"/>
        </w:rPr>
        <w:t xml:space="preserve"> «Золотореченское»,  постановлением администрации городского поселения «Золотореченское» от 18.08.2015г</w:t>
      </w:r>
      <w:r>
        <w:rPr>
          <w:color w:val="000000"/>
          <w:sz w:val="28"/>
          <w:szCs w:val="28"/>
        </w:rPr>
        <w:t xml:space="preserve"> </w:t>
      </w:r>
      <w:r w:rsidRPr="00A24B49">
        <w:rPr>
          <w:color w:val="000000"/>
          <w:sz w:val="28"/>
          <w:szCs w:val="28"/>
        </w:rPr>
        <w:t xml:space="preserve"> № 37 «О правилах присвоения, изменения и аннулирования адресов на территории городского поселения «Золотореченское»</w:t>
      </w:r>
      <w:r>
        <w:rPr>
          <w:color w:val="000000"/>
          <w:sz w:val="28"/>
          <w:szCs w:val="28"/>
        </w:rPr>
        <w:t xml:space="preserve">, </w:t>
      </w:r>
      <w:r w:rsidRPr="00A24B49">
        <w:rPr>
          <w:color w:val="000000"/>
          <w:sz w:val="28"/>
          <w:szCs w:val="28"/>
        </w:rPr>
        <w:t>администрация г/</w:t>
      </w:r>
      <w:proofErr w:type="gramStart"/>
      <w:r w:rsidRPr="00A24B49">
        <w:rPr>
          <w:color w:val="000000"/>
          <w:sz w:val="28"/>
          <w:szCs w:val="28"/>
        </w:rPr>
        <w:t>п</w:t>
      </w:r>
      <w:proofErr w:type="gramEnd"/>
      <w:r w:rsidRPr="00A24B49">
        <w:rPr>
          <w:color w:val="000000"/>
          <w:sz w:val="28"/>
          <w:szCs w:val="28"/>
        </w:rPr>
        <w:t xml:space="preserve"> «Золотореченское»</w:t>
      </w:r>
    </w:p>
    <w:p w:rsidR="007431A7" w:rsidRPr="00A24B49" w:rsidRDefault="007431A7" w:rsidP="007431A7">
      <w:pPr>
        <w:spacing w:line="276" w:lineRule="auto"/>
        <w:ind w:firstLine="708"/>
        <w:jc w:val="both"/>
        <w:rPr>
          <w:sz w:val="28"/>
          <w:szCs w:val="28"/>
        </w:rPr>
      </w:pPr>
    </w:p>
    <w:p w:rsidR="007431A7" w:rsidRPr="00A24B49" w:rsidRDefault="007431A7" w:rsidP="007431A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24B49">
        <w:rPr>
          <w:b/>
          <w:sz w:val="28"/>
          <w:szCs w:val="28"/>
        </w:rPr>
        <w:t>ПОСТАНОВЛЯЕТ:</w:t>
      </w:r>
    </w:p>
    <w:p w:rsidR="007431A7" w:rsidRDefault="007431A7" w:rsidP="007431A7">
      <w:pPr>
        <w:pStyle w:val="ConsPlusNormal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Присвоить адрес объекту адресации, расположенному по адресу: Забайкальский край</w:t>
      </w:r>
      <w:r w:rsidRPr="007A72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A72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Оловяннинский район, п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гт</w:t>
      </w:r>
      <w:r w:rsidRPr="007A72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Золотореченск квартал 4, дом 75.</w:t>
      </w:r>
    </w:p>
    <w:p w:rsidR="007431A7" w:rsidRDefault="007431A7" w:rsidP="007431A7">
      <w:pPr>
        <w:pStyle w:val="ConsPlusNormal"/>
        <w:tabs>
          <w:tab w:val="left" w:pos="720"/>
        </w:tabs>
        <w:spacing w:line="276" w:lineRule="auto"/>
        <w:ind w:left="177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описание объекта -  </w:t>
      </w:r>
      <w:r w:rsidR="005448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многоквартирный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жилой дом; </w:t>
      </w:r>
    </w:p>
    <w:p w:rsidR="007431A7" w:rsidRDefault="007431A7" w:rsidP="007431A7">
      <w:pPr>
        <w:pStyle w:val="ConsPlusNormal"/>
        <w:tabs>
          <w:tab w:val="left" w:pos="720"/>
        </w:tabs>
        <w:spacing w:line="276" w:lineRule="auto"/>
        <w:ind w:left="177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 присвоенный адрес – Российская Федерация, Забайкальский край, муниципальный район «Оловяннинский район», пгт. Золотореченск квартал 4, дом 75;</w:t>
      </w:r>
    </w:p>
    <w:p w:rsidR="007431A7" w:rsidRPr="00E061BB" w:rsidRDefault="007431A7" w:rsidP="007431A7">
      <w:pPr>
        <w:pStyle w:val="ConsPlusNormal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4B49">
        <w:rPr>
          <w:rFonts w:ascii="Times New Roman" w:hAnsi="Times New Roman" w:cs="Times New Roman"/>
          <w:sz w:val="28"/>
          <w:szCs w:val="28"/>
          <w:lang w:eastAsia="en-US"/>
        </w:rPr>
        <w:t>Настоящее  постановление  вступает в силу после его официал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ьного </w:t>
      </w:r>
      <w:r w:rsidRPr="00A24B49">
        <w:rPr>
          <w:rFonts w:ascii="Times New Roman" w:hAnsi="Times New Roman" w:cs="Times New Roman"/>
          <w:sz w:val="28"/>
          <w:szCs w:val="28"/>
          <w:lang w:eastAsia="en-US"/>
        </w:rPr>
        <w:t xml:space="preserve">опубликования  путем размещения на официальном сайте     </w:t>
      </w:r>
      <w:hyperlink r:id="rId6" w:history="1">
        <w:r w:rsidRPr="002D0794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Pr="002D0794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2D0794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оловян.забайкальскийкрай.РФ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24B49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информационном стенде администрации городского поселения «Золотореченское».</w:t>
      </w:r>
    </w:p>
    <w:p w:rsidR="007431A7" w:rsidRDefault="007431A7" w:rsidP="007431A7">
      <w:pPr>
        <w:pStyle w:val="ConsPlusNormal"/>
        <w:tabs>
          <w:tab w:val="left" w:pos="720"/>
        </w:tabs>
        <w:spacing w:line="276" w:lineRule="auto"/>
        <w:ind w:left="1774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431A7" w:rsidRPr="00A24B49" w:rsidRDefault="007431A7" w:rsidP="007431A7">
      <w:pPr>
        <w:pStyle w:val="ConsPlusNormal"/>
        <w:tabs>
          <w:tab w:val="left" w:pos="720"/>
        </w:tabs>
        <w:spacing w:line="276" w:lineRule="auto"/>
        <w:ind w:left="177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431A7" w:rsidRDefault="007431A7" w:rsidP="007431A7">
      <w:pPr>
        <w:pStyle w:val="ConsPlusNormal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431A7" w:rsidRPr="00A24B49" w:rsidRDefault="007431A7" w:rsidP="007431A7">
      <w:pPr>
        <w:pStyle w:val="ConsPlusNormal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г/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«Золотореченское»                                                             Е.А. Димов</w:t>
      </w:r>
    </w:p>
    <w:p w:rsidR="007431A7" w:rsidRDefault="007431A7" w:rsidP="007431A7"/>
    <w:p w:rsidR="007431A7" w:rsidRDefault="007431A7" w:rsidP="007431A7"/>
    <w:p w:rsidR="00763EB5" w:rsidRDefault="00763EB5"/>
    <w:sectPr w:rsidR="00763EB5" w:rsidSect="00DB40AD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6145"/>
    <w:multiLevelType w:val="hybridMultilevel"/>
    <w:tmpl w:val="7F3A76C8"/>
    <w:lvl w:ilvl="0" w:tplc="4C5245B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3C"/>
    <w:rsid w:val="0023653C"/>
    <w:rsid w:val="00544872"/>
    <w:rsid w:val="007431A7"/>
    <w:rsid w:val="0076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43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43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2019-11-13T07:26:00Z</cp:lastPrinted>
  <dcterms:created xsi:type="dcterms:W3CDTF">2019-11-13T05:33:00Z</dcterms:created>
  <dcterms:modified xsi:type="dcterms:W3CDTF">2019-11-13T07:28:00Z</dcterms:modified>
</cp:coreProperties>
</file>