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4C" w:rsidRDefault="0043404C" w:rsidP="0043404C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МУНИЦИПАЛЬНОГО РАЙОНА </w:t>
      </w:r>
    </w:p>
    <w:p w:rsidR="0043404C" w:rsidRDefault="0043404C" w:rsidP="0043404C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«ОЛОВЯННИНСКИЙ РАЙОН»</w:t>
      </w:r>
    </w:p>
    <w:p w:rsidR="0043404C" w:rsidRDefault="0043404C" w:rsidP="0043404C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4C" w:rsidRDefault="0043404C" w:rsidP="0043404C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4C" w:rsidRDefault="0043404C" w:rsidP="0043404C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43404C" w:rsidRDefault="0043404C" w:rsidP="004340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Default="0043404C" w:rsidP="0043404C">
      <w:pPr>
        <w:widowControl w:val="0"/>
        <w:tabs>
          <w:tab w:val="left" w:pos="284"/>
        </w:tabs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30 »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  2019г.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№ 308</w:t>
      </w:r>
    </w:p>
    <w:p w:rsidR="0043404C" w:rsidRDefault="0043404C" w:rsidP="0043404C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Default="0043404C" w:rsidP="0043404C">
      <w:pPr>
        <w:widowControl w:val="0"/>
        <w:autoSpaceDE w:val="0"/>
        <w:autoSpaceDN w:val="0"/>
        <w:adjustRightInd w:val="0"/>
        <w:ind w:left="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Оловянная</w:t>
      </w:r>
    </w:p>
    <w:p w:rsidR="0043404C" w:rsidRDefault="0043404C" w:rsidP="0043404C">
      <w:pPr>
        <w:spacing w:line="0" w:lineRule="atLeast"/>
        <w:ind w:right="4600"/>
        <w:rPr>
          <w:rFonts w:ascii="Times New Roman" w:eastAsia="Times New Roman" w:hAnsi="Times New Roman"/>
          <w:b/>
          <w:sz w:val="27"/>
        </w:rPr>
      </w:pPr>
    </w:p>
    <w:p w:rsidR="0043404C" w:rsidRPr="00D7260F" w:rsidRDefault="0043404C" w:rsidP="0043404C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0DEF">
        <w:rPr>
          <w:rFonts w:ascii="Times New Roman" w:eastAsia="Times New Roman" w:hAnsi="Times New Roman"/>
          <w:b/>
          <w:sz w:val="28"/>
          <w:szCs w:val="28"/>
        </w:rPr>
        <w:t>О продлении срока действия муниципальной программы</w:t>
      </w:r>
    </w:p>
    <w:p w:rsidR="0043404C" w:rsidRPr="00380DEF" w:rsidRDefault="0043404C" w:rsidP="0043404C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0DEF">
        <w:rPr>
          <w:rFonts w:ascii="Times New Roman" w:eastAsia="Times New Roman" w:hAnsi="Times New Roman"/>
          <w:b/>
          <w:sz w:val="28"/>
          <w:szCs w:val="28"/>
        </w:rPr>
        <w:t>«Развитие муниципального управления и обеспечение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Оловянниский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район»  2017-2021</w:t>
      </w:r>
      <w:r w:rsidRPr="00380DEF">
        <w:rPr>
          <w:rFonts w:ascii="Times New Roman" w:eastAsia="Times New Roman" w:hAnsi="Times New Roman"/>
          <w:b/>
          <w:sz w:val="28"/>
          <w:szCs w:val="28"/>
        </w:rPr>
        <w:t xml:space="preserve"> годы.</w:t>
      </w:r>
    </w:p>
    <w:p w:rsidR="0043404C" w:rsidRPr="004D6512" w:rsidRDefault="0043404C" w:rsidP="0043404C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7"/>
        </w:rPr>
      </w:pPr>
    </w:p>
    <w:p w:rsidR="0043404C" w:rsidRPr="00D7260F" w:rsidRDefault="0043404C" w:rsidP="0043404C">
      <w:pPr>
        <w:tabs>
          <w:tab w:val="left" w:pos="1701"/>
        </w:tabs>
        <w:spacing w:line="25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Руководствуясь статьей 179 Бюджетного кодекса Российской Федерации, </w:t>
      </w:r>
      <w:r>
        <w:rPr>
          <w:rFonts w:ascii="Times New Roman" w:eastAsia="Times New Roman" w:hAnsi="Times New Roman"/>
          <w:bCs/>
          <w:sz w:val="28"/>
        </w:rPr>
        <w:t>п.9 ст.10 Уставом 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</w:rPr>
        <w:t xml:space="preserve">  район» и 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</w:rPr>
        <w:t xml:space="preserve"> район» № 169 от 23.06.2019 года «О порядке разработки и корректировке муниципальных программ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</w:rPr>
        <w:t xml:space="preserve"> район», осуществления мониторинга и контроля их реализации»,</w:t>
      </w:r>
      <w:r>
        <w:t xml:space="preserve"> </w:t>
      </w:r>
      <w:r>
        <w:rPr>
          <w:rFonts w:ascii="Times New Roman" w:eastAsia="Times New Roman" w:hAnsi="Times New Roman"/>
          <w:bCs/>
          <w:sz w:val="28"/>
        </w:rPr>
        <w:t>администрация муниципального района  «</w:t>
      </w:r>
      <w:proofErr w:type="spellStart"/>
      <w:r>
        <w:rPr>
          <w:rFonts w:ascii="Times New Roman" w:eastAsia="Times New Roman" w:hAnsi="Times New Roman"/>
          <w:bCs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</w:rPr>
        <w:t xml:space="preserve">  район»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т: </w:t>
      </w:r>
    </w:p>
    <w:p w:rsidR="0043404C" w:rsidRPr="004D6512" w:rsidRDefault="0043404C" w:rsidP="0043404C">
      <w:pPr>
        <w:spacing w:line="0" w:lineRule="atLeast"/>
        <w:ind w:right="-24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1.Продлить срок действия муниципальной программы </w:t>
      </w:r>
      <w:r w:rsidRPr="004D6512">
        <w:rPr>
          <w:rFonts w:ascii="Times New Roman" w:eastAsia="Times New Roman" w:hAnsi="Times New Roman"/>
          <w:sz w:val="28"/>
          <w:szCs w:val="28"/>
        </w:rPr>
        <w:t>«Развитие муниципального управления и обеспечение д</w:t>
      </w:r>
      <w:r>
        <w:rPr>
          <w:rFonts w:ascii="Times New Roman" w:eastAsia="Times New Roman" w:hAnsi="Times New Roman"/>
          <w:sz w:val="28"/>
          <w:szCs w:val="28"/>
        </w:rPr>
        <w:t>еятельности администрации муници</w:t>
      </w:r>
      <w:r w:rsidRPr="004D6512">
        <w:rPr>
          <w:rFonts w:ascii="Times New Roman" w:eastAsia="Times New Roman" w:hAnsi="Times New Roman"/>
          <w:sz w:val="28"/>
          <w:szCs w:val="28"/>
        </w:rPr>
        <w:t>пального района «</w:t>
      </w:r>
      <w:proofErr w:type="spellStart"/>
      <w:r w:rsidRPr="004D6512">
        <w:rPr>
          <w:rFonts w:ascii="Times New Roman" w:eastAsia="Times New Roman" w:hAnsi="Times New Roman"/>
          <w:sz w:val="28"/>
          <w:szCs w:val="28"/>
        </w:rPr>
        <w:t>Оловянниский</w:t>
      </w:r>
      <w:proofErr w:type="spellEnd"/>
      <w:r w:rsidRPr="004D6512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»  на 2017-2021 годы</w:t>
      </w:r>
      <w:r w:rsidRPr="004D6512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 до 2022 года,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изложив ее в новой редакции согласно приложению 1.</w:t>
      </w:r>
    </w:p>
    <w:p w:rsidR="0043404C" w:rsidRDefault="0043404C" w:rsidP="0043404C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опубликовать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</w:p>
    <w:p w:rsidR="0043404C" w:rsidRDefault="0043404C" w:rsidP="0043404C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3.Отделу по общим вопросам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настоящее постановление довести до заинтересованных лиц.</w:t>
      </w:r>
    </w:p>
    <w:p w:rsidR="0043404C" w:rsidRDefault="0043404C" w:rsidP="0043404C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7260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3404C" w:rsidRDefault="0043404C" w:rsidP="0043404C">
      <w:pPr>
        <w:tabs>
          <w:tab w:val="left" w:pos="851"/>
        </w:tabs>
        <w:autoSpaceDN w:val="0"/>
        <w:spacing w:after="100" w:afterAutospacing="1"/>
        <w:ind w:firstLine="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 Признать утратившим силу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№366 от 26.10.2017 года «Развитие муниципального управления и обеспечения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2017-2019 годы».</w:t>
      </w:r>
    </w:p>
    <w:p w:rsidR="0043404C" w:rsidRDefault="0043404C" w:rsidP="0043404C">
      <w:pPr>
        <w:tabs>
          <w:tab w:val="left" w:pos="851"/>
          <w:tab w:val="left" w:pos="993"/>
        </w:tabs>
        <w:autoSpaceDN w:val="0"/>
        <w:spacing w:after="100" w:afterAutospacing="1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6. Настоящее постановление вступает в силу после его официального опубликования  (обнародования).</w:t>
      </w:r>
    </w:p>
    <w:p w:rsidR="0043404C" w:rsidRDefault="0043404C" w:rsidP="0043404C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43404C" w:rsidRPr="00D7260F" w:rsidRDefault="0043404C" w:rsidP="0043404C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А.В.Антошкин</w:t>
      </w:r>
      <w:proofErr w:type="spellEnd"/>
    </w:p>
    <w:p w:rsidR="0043404C" w:rsidRPr="0043404C" w:rsidRDefault="0043404C" w:rsidP="004340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04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3404C" w:rsidRPr="0043404C" w:rsidRDefault="0043404C" w:rsidP="004340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04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43404C" w:rsidRPr="0043404C" w:rsidRDefault="0043404C" w:rsidP="004340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0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муниципального района                 </w:t>
      </w:r>
    </w:p>
    <w:p w:rsidR="0043404C" w:rsidRPr="0043404C" w:rsidRDefault="0043404C" w:rsidP="004340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04C">
        <w:rPr>
          <w:rFonts w:ascii="Arial CYR" w:eastAsia="Times New Roman" w:hAnsi="Arial CYR" w:cs="Arial CYR"/>
          <w:sz w:val="24"/>
          <w:szCs w:val="24"/>
        </w:rPr>
        <w:tab/>
      </w:r>
      <w:r w:rsidRPr="0043404C">
        <w:rPr>
          <w:rFonts w:ascii="Arial CYR" w:eastAsia="Times New Roman" w:hAnsi="Arial CYR" w:cs="Arial CYR"/>
          <w:sz w:val="24"/>
          <w:szCs w:val="24"/>
        </w:rPr>
        <w:tab/>
      </w:r>
      <w:r w:rsidRPr="0043404C">
        <w:rPr>
          <w:rFonts w:ascii="Arial CYR" w:eastAsia="Times New Roman" w:hAnsi="Arial CYR" w:cs="Arial CYR"/>
          <w:sz w:val="24"/>
          <w:szCs w:val="24"/>
        </w:rPr>
        <w:tab/>
      </w:r>
      <w:r w:rsidRPr="0043404C">
        <w:rPr>
          <w:rFonts w:ascii="Arial CYR" w:eastAsia="Times New Roman" w:hAnsi="Arial CYR" w:cs="Arial CYR"/>
          <w:sz w:val="24"/>
          <w:szCs w:val="24"/>
        </w:rPr>
        <w:tab/>
      </w:r>
      <w:r w:rsidRPr="0043404C">
        <w:rPr>
          <w:rFonts w:ascii="Arial CYR" w:eastAsia="Times New Roman" w:hAnsi="Arial CYR" w:cs="Arial CYR"/>
          <w:sz w:val="24"/>
          <w:szCs w:val="24"/>
        </w:rPr>
        <w:tab/>
        <w:t xml:space="preserve">                                            «</w:t>
      </w:r>
      <w:proofErr w:type="spellStart"/>
      <w:r w:rsidRPr="0043404C">
        <w:rPr>
          <w:rFonts w:ascii="Times New Roman" w:eastAsia="Times New Roman" w:hAnsi="Times New Roman" w:cs="Times New Roman"/>
          <w:sz w:val="24"/>
          <w:szCs w:val="24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43404C" w:rsidRPr="0043404C" w:rsidRDefault="0043404C" w:rsidP="00434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0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«30» октября 2019г    № 308    </w:t>
      </w:r>
    </w:p>
    <w:p w:rsidR="0043404C" w:rsidRPr="0043404C" w:rsidRDefault="0043404C" w:rsidP="0043404C">
      <w:pPr>
        <w:tabs>
          <w:tab w:val="left" w:pos="2990"/>
          <w:tab w:val="left" w:pos="3825"/>
          <w:tab w:val="left" w:pos="4585"/>
          <w:tab w:val="left" w:pos="5498"/>
          <w:tab w:val="left" w:pos="6604"/>
          <w:tab w:val="left" w:pos="71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3404C">
        <w:rPr>
          <w:rFonts w:ascii="Arial CYR" w:eastAsia="Times New Roman" w:hAnsi="Arial CYR" w:cs="Arial CYR"/>
          <w:sz w:val="24"/>
          <w:szCs w:val="24"/>
        </w:rPr>
        <w:tab/>
      </w:r>
    </w:p>
    <w:p w:rsidR="0043404C" w:rsidRPr="0043404C" w:rsidRDefault="0043404C" w:rsidP="0043404C">
      <w:pPr>
        <w:tabs>
          <w:tab w:val="left" w:pos="2990"/>
          <w:tab w:val="left" w:pos="3825"/>
          <w:tab w:val="left" w:pos="4585"/>
          <w:tab w:val="left" w:pos="5498"/>
          <w:tab w:val="left" w:pos="6604"/>
          <w:tab w:val="left" w:pos="7184"/>
          <w:tab w:val="left" w:pos="814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3404C">
        <w:rPr>
          <w:rFonts w:ascii="Arial CYR" w:eastAsia="Times New Roman" w:hAnsi="Arial CYR" w:cs="Arial CYR"/>
          <w:sz w:val="28"/>
          <w:szCs w:val="28"/>
        </w:rPr>
        <w:tab/>
      </w:r>
      <w:r w:rsidRPr="0043404C">
        <w:rPr>
          <w:rFonts w:ascii="Arial CYR" w:eastAsia="Times New Roman" w:hAnsi="Arial CYR" w:cs="Arial CYR"/>
          <w:sz w:val="28"/>
          <w:szCs w:val="28"/>
        </w:rPr>
        <w:tab/>
      </w:r>
      <w:r w:rsidRPr="0043404C">
        <w:rPr>
          <w:rFonts w:ascii="Arial CYR" w:eastAsia="Times New Roman" w:hAnsi="Arial CYR" w:cs="Arial CYR"/>
          <w:sz w:val="28"/>
          <w:szCs w:val="28"/>
        </w:rPr>
        <w:tab/>
      </w:r>
      <w:r w:rsidRPr="0043404C">
        <w:rPr>
          <w:rFonts w:ascii="Arial CYR" w:eastAsia="Times New Roman" w:hAnsi="Arial CYR" w:cs="Arial CYR"/>
          <w:sz w:val="28"/>
          <w:szCs w:val="28"/>
        </w:rPr>
        <w:tab/>
      </w:r>
      <w:r w:rsidRPr="0043404C">
        <w:rPr>
          <w:rFonts w:ascii="Arial CYR" w:eastAsia="Times New Roman" w:hAnsi="Arial CYR" w:cs="Arial CYR"/>
          <w:sz w:val="28"/>
          <w:szCs w:val="28"/>
        </w:rPr>
        <w:tab/>
      </w:r>
    </w:p>
    <w:p w:rsidR="0043404C" w:rsidRPr="0043404C" w:rsidRDefault="0043404C" w:rsidP="004340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3404C" w:rsidRPr="0043404C" w:rsidRDefault="0043404C" w:rsidP="004340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3404C">
        <w:rPr>
          <w:rFonts w:ascii="Times New Roman" w:eastAsia="Times New Roman" w:hAnsi="Times New Roman" w:cs="Times New Roman"/>
          <w:b/>
          <w:bCs/>
          <w:sz w:val="40"/>
          <w:szCs w:val="40"/>
        </w:rPr>
        <w:t>Муниципальная программа</w:t>
      </w:r>
    </w:p>
    <w:p w:rsidR="0043404C" w:rsidRPr="0043404C" w:rsidRDefault="0043404C" w:rsidP="004340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3404C" w:rsidRPr="0043404C" w:rsidRDefault="0043404C" w:rsidP="004340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3404C" w:rsidRPr="0043404C" w:rsidRDefault="0043404C" w:rsidP="0043404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3404C">
        <w:rPr>
          <w:rFonts w:ascii="Times New Roman" w:eastAsia="Times New Roman" w:hAnsi="Times New Roman" w:cs="Times New Roman"/>
          <w:b/>
          <w:sz w:val="40"/>
          <w:szCs w:val="40"/>
        </w:rPr>
        <w:t>«Развитие  муниципального управления</w:t>
      </w:r>
    </w:p>
    <w:p w:rsidR="0043404C" w:rsidRPr="0043404C" w:rsidRDefault="0043404C" w:rsidP="0043404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3404C">
        <w:rPr>
          <w:rFonts w:ascii="Times New Roman" w:eastAsia="Times New Roman" w:hAnsi="Times New Roman" w:cs="Times New Roman"/>
          <w:b/>
          <w:sz w:val="40"/>
          <w:szCs w:val="40"/>
        </w:rPr>
        <w:t>и обеспечение деятельности  администрации муниципального района «</w:t>
      </w:r>
      <w:proofErr w:type="spellStart"/>
      <w:r w:rsidRPr="0043404C">
        <w:rPr>
          <w:rFonts w:ascii="Times New Roman" w:eastAsia="Times New Roman" w:hAnsi="Times New Roman" w:cs="Times New Roman"/>
          <w:b/>
          <w:sz w:val="40"/>
          <w:szCs w:val="40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b/>
          <w:sz w:val="40"/>
          <w:szCs w:val="40"/>
        </w:rPr>
        <w:t xml:space="preserve"> район»»</w:t>
      </w:r>
    </w:p>
    <w:p w:rsidR="0043404C" w:rsidRPr="0043404C" w:rsidRDefault="0043404C" w:rsidP="004340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3404C">
        <w:rPr>
          <w:rFonts w:ascii="Times New Roman" w:eastAsia="Times New Roman" w:hAnsi="Times New Roman" w:cs="Times New Roman"/>
          <w:b/>
          <w:sz w:val="40"/>
          <w:szCs w:val="40"/>
        </w:rPr>
        <w:t>на 2017-2022 годы</w:t>
      </w:r>
    </w:p>
    <w:p w:rsidR="0043404C" w:rsidRPr="0043404C" w:rsidRDefault="0043404C" w:rsidP="0043404C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sz w:val="40"/>
          <w:szCs w:val="40"/>
        </w:rPr>
      </w:pPr>
    </w:p>
    <w:p w:rsidR="0043404C" w:rsidRPr="0043404C" w:rsidRDefault="0043404C" w:rsidP="0043404C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sz w:val="40"/>
          <w:szCs w:val="40"/>
        </w:rPr>
      </w:pPr>
    </w:p>
    <w:p w:rsidR="0043404C" w:rsidRPr="0043404C" w:rsidRDefault="0043404C" w:rsidP="0043404C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sz w:val="40"/>
          <w:szCs w:val="40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8"/>
          <w:szCs w:val="28"/>
        </w:rPr>
      </w:pPr>
    </w:p>
    <w:p w:rsidR="0043404C" w:rsidRPr="0043404C" w:rsidRDefault="0043404C" w:rsidP="0043404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4C" w:rsidRPr="0043404C" w:rsidRDefault="0043404C" w:rsidP="0043404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4C" w:rsidRPr="0043404C" w:rsidRDefault="0043404C" w:rsidP="0043404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43404C" w:rsidRPr="0043404C" w:rsidRDefault="0043404C" w:rsidP="0043404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43404C" w:rsidRPr="0043404C" w:rsidRDefault="0043404C" w:rsidP="004340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b/>
          <w:sz w:val="28"/>
          <w:szCs w:val="28"/>
        </w:rPr>
        <w:t>«Развитие  муниципального управления</w:t>
      </w:r>
    </w:p>
    <w:p w:rsidR="0043404C" w:rsidRPr="0043404C" w:rsidRDefault="0043404C" w:rsidP="004340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b/>
          <w:sz w:val="28"/>
          <w:szCs w:val="28"/>
        </w:rPr>
        <w:t>и обеспечение деятельности  администрации муниципального района  «</w:t>
      </w:r>
      <w:proofErr w:type="spellStart"/>
      <w:r w:rsidRPr="0043404C">
        <w:rPr>
          <w:rFonts w:ascii="Times New Roman" w:eastAsia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район»»</w:t>
      </w:r>
    </w:p>
    <w:p w:rsidR="0043404C" w:rsidRPr="0043404C" w:rsidRDefault="0043404C" w:rsidP="0043404C">
      <w:pPr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b/>
          <w:sz w:val="28"/>
          <w:szCs w:val="28"/>
        </w:rPr>
        <w:t>на 2017-2022 годы</w:t>
      </w:r>
    </w:p>
    <w:p w:rsidR="0043404C" w:rsidRPr="0043404C" w:rsidRDefault="0043404C" w:rsidP="0043404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  <w:sz w:val="28"/>
          <w:szCs w:val="28"/>
        </w:rPr>
      </w:pPr>
    </w:p>
    <w:tbl>
      <w:tblPr>
        <w:tblW w:w="51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6"/>
        <w:gridCol w:w="8000"/>
      </w:tblGrid>
      <w:tr w:rsidR="0043404C" w:rsidRPr="0043404C" w:rsidTr="008D65DB">
        <w:tc>
          <w:tcPr>
            <w:tcW w:w="966" w:type="pct"/>
            <w:vAlign w:val="center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034" w:type="pct"/>
            <w:vAlign w:val="center"/>
          </w:tcPr>
          <w:p w:rsidR="0043404C" w:rsidRPr="0043404C" w:rsidRDefault="0043404C" w:rsidP="0043404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 муниципального </w:t>
            </w:r>
            <w:proofErr w:type="spellStart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управленияи</w:t>
            </w:r>
            <w:proofErr w:type="spellEnd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 администрации муниципального района « </w:t>
            </w:r>
            <w:proofErr w:type="spellStart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  <w:proofErr w:type="gramEnd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2017-2022 годы</w:t>
            </w:r>
          </w:p>
        </w:tc>
      </w:tr>
      <w:tr w:rsidR="0043404C" w:rsidRPr="0043404C" w:rsidTr="008D65DB">
        <w:tc>
          <w:tcPr>
            <w:tcW w:w="966" w:type="pct"/>
            <w:vAlign w:val="center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034" w:type="pct"/>
            <w:vAlign w:val="center"/>
          </w:tcPr>
          <w:p w:rsidR="0043404C" w:rsidRPr="0043404C" w:rsidRDefault="0043404C" w:rsidP="0043404C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муниципального управления в администрации  муниципального района «</w:t>
            </w:r>
            <w:proofErr w:type="spellStart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повышение эффективности  и информационной  прозрачности деятельности  структурных подразделений.</w:t>
            </w:r>
          </w:p>
        </w:tc>
      </w:tr>
      <w:tr w:rsidR="0043404C" w:rsidRPr="0043404C" w:rsidTr="008D65DB">
        <w:tc>
          <w:tcPr>
            <w:tcW w:w="966" w:type="pct"/>
            <w:vAlign w:val="center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4034" w:type="pct"/>
            <w:vAlign w:val="center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3404C" w:rsidRPr="0043404C" w:rsidTr="008D65DB">
        <w:tc>
          <w:tcPr>
            <w:tcW w:w="966" w:type="pct"/>
            <w:vAlign w:val="center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034" w:type="pct"/>
            <w:vAlign w:val="center"/>
          </w:tcPr>
          <w:p w:rsidR="0043404C" w:rsidRPr="0043404C" w:rsidRDefault="0043404C" w:rsidP="0043404C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-повышение качества оказания муниципальных услуг;</w:t>
            </w:r>
          </w:p>
          <w:p w:rsidR="0043404C" w:rsidRPr="0043404C" w:rsidRDefault="0043404C" w:rsidP="0043404C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эффективности муниципального управления;</w:t>
            </w:r>
          </w:p>
          <w:p w:rsidR="0043404C" w:rsidRPr="0043404C" w:rsidRDefault="0043404C" w:rsidP="0043404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3404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-обеспечение хозяйственной деятельности администрации района;</w:t>
            </w:r>
          </w:p>
          <w:p w:rsidR="0043404C" w:rsidRPr="0043404C" w:rsidRDefault="0043404C" w:rsidP="0043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подготовки лиц, замещающих  муниципальные должности, и муниципальных  служащих по основным вопросам деятельности органов местного самоуправления;</w:t>
            </w:r>
          </w:p>
          <w:p w:rsidR="0043404C" w:rsidRPr="0043404C" w:rsidRDefault="0043404C" w:rsidP="0043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резервного  фонда;</w:t>
            </w:r>
          </w:p>
          <w:p w:rsidR="0043404C" w:rsidRPr="0043404C" w:rsidRDefault="0043404C" w:rsidP="0043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-ликвидация чрезвычайных ситуаций; </w:t>
            </w:r>
          </w:p>
          <w:p w:rsidR="0043404C" w:rsidRPr="0043404C" w:rsidRDefault="0043404C" w:rsidP="0043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-обеспечение сохранности, учета, комплектования и использования документов архивного фонда РФ, других  архивных документов, находящихся на хранении в муниципальном архиве</w:t>
            </w:r>
          </w:p>
        </w:tc>
      </w:tr>
      <w:tr w:rsidR="0043404C" w:rsidRPr="0043404C" w:rsidTr="008D65DB">
        <w:trPr>
          <w:trHeight w:val="729"/>
        </w:trPr>
        <w:tc>
          <w:tcPr>
            <w:tcW w:w="966" w:type="pct"/>
            <w:vAlign w:val="center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034" w:type="pct"/>
            <w:vAlign w:val="center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2017-2022  годы</w:t>
            </w:r>
          </w:p>
        </w:tc>
      </w:tr>
      <w:tr w:rsidR="0043404C" w:rsidRPr="0043404C" w:rsidTr="008D65DB">
        <w:trPr>
          <w:trHeight w:val="633"/>
        </w:trPr>
        <w:tc>
          <w:tcPr>
            <w:tcW w:w="966" w:type="pct"/>
            <w:vAlign w:val="center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34" w:type="pct"/>
            <w:vAlign w:val="center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администрации МР «</w:t>
            </w:r>
            <w:proofErr w:type="spellStart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tbl>
            <w:tblPr>
              <w:tblStyle w:val="ae"/>
              <w:tblW w:w="8082" w:type="dxa"/>
              <w:tblLayout w:type="fixed"/>
              <w:tblLook w:val="04A0" w:firstRow="1" w:lastRow="0" w:firstColumn="1" w:lastColumn="0" w:noHBand="0" w:noVBand="1"/>
            </w:tblPr>
            <w:tblGrid>
              <w:gridCol w:w="1154"/>
              <w:gridCol w:w="1154"/>
              <w:gridCol w:w="1154"/>
              <w:gridCol w:w="1155"/>
              <w:gridCol w:w="1155"/>
              <w:gridCol w:w="1155"/>
              <w:gridCol w:w="1155"/>
            </w:tblGrid>
            <w:tr w:rsidR="0043404C" w:rsidRPr="0043404C" w:rsidTr="008D65DB">
              <w:tc>
                <w:tcPr>
                  <w:tcW w:w="1154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154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1154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155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155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1155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155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2022г.</w:t>
                  </w:r>
                </w:p>
              </w:tc>
            </w:tr>
            <w:tr w:rsidR="0043404C" w:rsidRPr="0043404C" w:rsidTr="008D65DB">
              <w:tc>
                <w:tcPr>
                  <w:tcW w:w="1154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155820,6</w:t>
                  </w:r>
                </w:p>
              </w:tc>
              <w:tc>
                <w:tcPr>
                  <w:tcW w:w="1154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19889,1</w:t>
                  </w:r>
                </w:p>
              </w:tc>
              <w:tc>
                <w:tcPr>
                  <w:tcW w:w="1154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19617,1</w:t>
                  </w:r>
                </w:p>
              </w:tc>
              <w:tc>
                <w:tcPr>
                  <w:tcW w:w="1155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24460,8</w:t>
                  </w:r>
                </w:p>
              </w:tc>
              <w:tc>
                <w:tcPr>
                  <w:tcW w:w="1155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29458,8</w:t>
                  </w:r>
                </w:p>
              </w:tc>
              <w:tc>
                <w:tcPr>
                  <w:tcW w:w="1155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30601,9</w:t>
                  </w:r>
                </w:p>
              </w:tc>
              <w:tc>
                <w:tcPr>
                  <w:tcW w:w="1155" w:type="dxa"/>
                </w:tcPr>
                <w:p w:rsidR="0043404C" w:rsidRPr="0043404C" w:rsidRDefault="0043404C" w:rsidP="004340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31792,9</w:t>
                  </w:r>
                </w:p>
              </w:tc>
            </w:tr>
          </w:tbl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04C" w:rsidRPr="0043404C" w:rsidTr="008D65DB">
        <w:trPr>
          <w:trHeight w:val="70"/>
        </w:trPr>
        <w:tc>
          <w:tcPr>
            <w:tcW w:w="966" w:type="pct"/>
          </w:tcPr>
          <w:p w:rsidR="0043404C" w:rsidRPr="0043404C" w:rsidRDefault="0043404C" w:rsidP="0043404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3404C" w:rsidRPr="0043404C" w:rsidRDefault="0043404C" w:rsidP="0043404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43404C" w:rsidRPr="0043404C" w:rsidRDefault="0043404C" w:rsidP="0043404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3404C" w:rsidRPr="0043404C" w:rsidRDefault="0043404C" w:rsidP="0043404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3404C" w:rsidRPr="0043404C" w:rsidRDefault="0043404C" w:rsidP="0043404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34" w:type="pct"/>
            <w:vAlign w:val="center"/>
          </w:tcPr>
          <w:p w:rsidR="0043404C" w:rsidRPr="0043404C" w:rsidRDefault="0043404C" w:rsidP="0043404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3404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 -доля муниципальных служащих, успешно прошедших аттестацию от числа муниципальных служащих, подлежащих аттестации - 100%;</w:t>
            </w:r>
          </w:p>
          <w:p w:rsidR="0043404C" w:rsidRPr="0043404C" w:rsidRDefault="0043404C" w:rsidP="0043404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3404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-</w:t>
            </w:r>
            <w:proofErr w:type="spellStart"/>
            <w:r w:rsidRPr="0043404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долямуниципальных</w:t>
            </w:r>
            <w:proofErr w:type="spellEnd"/>
            <w:r w:rsidRPr="0043404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служащих</w:t>
            </w:r>
            <w:r w:rsidRPr="0043404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, прошедшие  повышение квалификации от числа муниципальных служащих, подлежащих прохождению курсов квалификации</w:t>
            </w:r>
            <w:r w:rsidRPr="0043404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– 100%;</w:t>
            </w:r>
          </w:p>
          <w:p w:rsidR="0043404C" w:rsidRPr="0043404C" w:rsidRDefault="0043404C" w:rsidP="0043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 от числа муниципальных служащих, подлежащих диспансеризации – 100%;</w:t>
            </w:r>
          </w:p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-отсутствие обращений граждан в администрацию района, рассмотренных с нарушением сроков, установленных действующим законодательством.</w:t>
            </w:r>
          </w:p>
        </w:tc>
      </w:tr>
    </w:tbl>
    <w:p w:rsidR="0043404C" w:rsidRPr="0043404C" w:rsidRDefault="0043404C" w:rsidP="004340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4C" w:rsidRDefault="0043404C" w:rsidP="0043404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4C" w:rsidRDefault="0043404C" w:rsidP="0043404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4C" w:rsidRPr="0043404C" w:rsidRDefault="0043404C" w:rsidP="0043404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404C" w:rsidRPr="0043404C" w:rsidRDefault="0043404C" w:rsidP="004340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4C">
        <w:rPr>
          <w:rFonts w:ascii="Times New Roman" w:hAnsi="Times New Roman" w:cs="Times New Roman"/>
          <w:b/>
          <w:sz w:val="28"/>
          <w:szCs w:val="28"/>
        </w:rPr>
        <w:lastRenderedPageBreak/>
        <w:t>2.Общая характеристика сферы реализации муниципальной программы.</w:t>
      </w:r>
    </w:p>
    <w:p w:rsidR="0043404C" w:rsidRPr="0043404C" w:rsidRDefault="0043404C" w:rsidP="004340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C">
        <w:rPr>
          <w:rFonts w:ascii="Times New Roman" w:hAnsi="Times New Roman" w:cs="Times New Roman"/>
          <w:sz w:val="28"/>
          <w:szCs w:val="28"/>
        </w:rPr>
        <w:t>Совершенствование и оптимизация системы муниципального управления, повышение эффективности и  информационной  прозрачности деятельности  администрации муниципального района «</w:t>
      </w:r>
      <w:proofErr w:type="spellStart"/>
      <w:r w:rsidRPr="0043404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43404C">
        <w:rPr>
          <w:rFonts w:ascii="Times New Roman" w:hAnsi="Times New Roman" w:cs="Times New Roman"/>
          <w:sz w:val="28"/>
          <w:szCs w:val="28"/>
        </w:rPr>
        <w:t xml:space="preserve"> район» (далее – администрация района), её структурных подразделений и отраслевых органов – одна из важнейших целей деятельности администрации района. Обеспечение полномочий  администрации района, структурных подразделений, деятельность которых направлена на достижение основной цели  – повышение качества жизни населения муниципального района «</w:t>
      </w:r>
      <w:proofErr w:type="spellStart"/>
      <w:r w:rsidRPr="0043404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43404C">
        <w:rPr>
          <w:rFonts w:ascii="Times New Roman" w:hAnsi="Times New Roman" w:cs="Times New Roman"/>
          <w:sz w:val="28"/>
          <w:szCs w:val="28"/>
        </w:rPr>
        <w:t xml:space="preserve"> район» осуществляется в следующих направлениях: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- подготовка</w:t>
      </w:r>
      <w:r w:rsidRPr="004340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 участие в установленном порядке проектов постановлений и распоряжений администрации муниципального района «</w:t>
      </w:r>
      <w:proofErr w:type="spellStart"/>
      <w:r w:rsidRPr="004340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район», д</w:t>
      </w:r>
      <w:r w:rsidRPr="00434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оговоров и соглашений, заключаемых от имени администрации </w:t>
      </w:r>
      <w:r w:rsidRPr="004340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муниципального района « </w:t>
      </w:r>
      <w:proofErr w:type="spellStart"/>
      <w:r w:rsidRPr="004340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район»</w:t>
      </w:r>
      <w:r w:rsidRPr="004340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43404C" w:rsidRPr="0043404C" w:rsidRDefault="0043404C" w:rsidP="0043404C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проработка поступающих в администрацию района</w:t>
      </w:r>
      <w:r w:rsidRPr="004340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документов и обращений</w:t>
      </w:r>
      <w:r w:rsidRPr="00434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3404C" w:rsidRPr="0043404C" w:rsidRDefault="0043404C" w:rsidP="0043404C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осуществление организационного, правового и технического обес</w:t>
      </w:r>
      <w:r w:rsidRPr="004340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печения   проводимых мероприятий</w:t>
      </w:r>
      <w:r w:rsidRPr="00434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3404C" w:rsidRPr="0043404C" w:rsidRDefault="0043404C" w:rsidP="0043404C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оформление и регистрация нормативных правовых актов администрации </w:t>
      </w:r>
      <w:r w:rsidRPr="00434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 «</w:t>
      </w:r>
      <w:proofErr w:type="spellStart"/>
      <w:r w:rsidRPr="00434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40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район»</w:t>
      </w:r>
      <w:r w:rsidRPr="0043404C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организация их рассылки;</w:t>
      </w:r>
    </w:p>
    <w:p w:rsidR="0043404C" w:rsidRPr="0043404C" w:rsidRDefault="0043404C" w:rsidP="0043404C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- организация и обеспечение документационного и иного информационного взаимодействия администрации района с органами местного самоуправления района;</w:t>
      </w:r>
    </w:p>
    <w:p w:rsidR="0043404C" w:rsidRPr="0043404C" w:rsidRDefault="0043404C" w:rsidP="0043404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       -   осуществление методической  работы по исполнению законодательства о муниципальной службе в органах местного самоуправления  муниципального района « </w:t>
      </w:r>
      <w:proofErr w:type="spellStart"/>
      <w:r w:rsidRPr="0043404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43404C" w:rsidRPr="0043404C" w:rsidRDefault="0043404C" w:rsidP="0043404C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осуществление п</w:t>
      </w:r>
      <w:r w:rsidRPr="004340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равового, организационного, кадрового, финансового, материально-технического, документационного и иного обеспечения деятельности администрации района.</w:t>
      </w:r>
    </w:p>
    <w:p w:rsidR="0043404C" w:rsidRPr="0043404C" w:rsidRDefault="0043404C" w:rsidP="0043404C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40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ажными  направлениями деятельности администрации </w:t>
      </w:r>
      <w:r w:rsidRPr="0043404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3404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  <w:r w:rsidRPr="004340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являются обеспечение адресности и целевого характера использования средств районного бюджета в соответствии с утвержденными бюджетными ассигнованиями и лимитами бюджетных обязательств, а также осуществление планирования расходов  районного бюджета, главным распорядителем которых является администрация района.</w:t>
      </w:r>
    </w:p>
    <w:p w:rsidR="0043404C" w:rsidRPr="0043404C" w:rsidRDefault="0043404C" w:rsidP="0043404C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администрацией муниципального района «</w:t>
      </w:r>
      <w:proofErr w:type="spellStart"/>
      <w:r w:rsidRPr="0043404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район» стоят следующие  задачи:</w:t>
      </w:r>
    </w:p>
    <w:p w:rsidR="0043404C" w:rsidRPr="0043404C" w:rsidRDefault="0043404C" w:rsidP="0043404C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Прежде всего, необходимо обеспечить деятельность администрации района, в этих целях создать условия для материально-технического, транспортного, информационно-коммуникационного и кадрового обеспечения выполнения администрацией района своих полномочий. Эффективная деятельность органов местного самоуправления района невозможна без современных средств информационно-коммуникационной системы. Необходимо осуществлять модернизацию  технических и технологических информационных систем, обеспечение  надежности и скорости работы оборудования, сокращения сроков организации мероприятий, проводимых администрацией района,  а также обеспечивать постоянную готовность к использованию информационно-коммуникационной систем, создавать  условия для эффективного управления и обеспечения  информационным обслуживанием.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реализацию мероприятий, направленных  на обеспечение доступности и прозрачности деятельности администрации муниципального района «</w:t>
      </w:r>
      <w:proofErr w:type="spellStart"/>
      <w:r w:rsidRPr="0043404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04C">
        <w:rPr>
          <w:rFonts w:ascii="Times New Roman" w:eastAsia="Times New Roman" w:hAnsi="Times New Roman" w:cs="Times New Roman"/>
          <w:sz w:val="28"/>
          <w:szCs w:val="28"/>
        </w:rPr>
        <w:t>район»</w:t>
      </w:r>
      <w:proofErr w:type="gramStart"/>
      <w:r w:rsidRPr="0043404C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43404C">
        <w:rPr>
          <w:rFonts w:ascii="Times New Roman" w:eastAsia="Times New Roman" w:hAnsi="Times New Roman" w:cs="Times New Roman"/>
          <w:sz w:val="28"/>
          <w:szCs w:val="28"/>
        </w:rPr>
        <w:t>рганов</w:t>
      </w:r>
      <w:proofErr w:type="spellEnd"/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и  укрепление их связи с обществом.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Под постоянным контролем находится выполнение требований Федерального закона от 02.05.2006 № 59-ФЗ «О порядке рассмотрения обращений граждан Российской Федерации».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В настоящее время существуют  следующие проблемы, препятствующие развитию муниципальной  службы муниципального района «</w:t>
      </w:r>
      <w:proofErr w:type="spellStart"/>
      <w:r w:rsidRPr="0043404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 район»: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- недостаточная ресурсная обеспеченность муниципальной службы района;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- несоответствие уровня социального и правового положения муниципального  служащего уровню возлагаемой на него ответственности;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- недостаточный для работы в современных условиях уровень профессиональной подготовки муниципальных служащих;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Все вышеуказанные проблемы тесно связаны между собой.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Последовательная реализация мероприятий  муниципальной Программы позволит качественно преобразовать систему муниципальной службы  </w:t>
      </w:r>
      <w:proofErr w:type="spellStart"/>
      <w:r w:rsidRPr="0043404C">
        <w:rPr>
          <w:rFonts w:ascii="Times New Roman" w:eastAsia="Times New Roman" w:hAnsi="Times New Roman" w:cs="Times New Roman"/>
          <w:sz w:val="28"/>
          <w:szCs w:val="28"/>
        </w:rPr>
        <w:t>Оловяннинского</w:t>
      </w:r>
      <w:proofErr w:type="spellEnd"/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 района, оптимизировать ее организацию и функционирование на основе установленных  законодательством принципов, внедрить современные кадровые, информационные, образовательные и управленческие технологии, тем самым существенно повысить эффективность и результативность кадровой политики.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формирования положительного авторитета муниципального управления, администрацией  муниципального  района проводятся мероприятия в области социальной политики, направленные на обеспечение пенсионных прав граждан, замещавших должности муниципальной службы до выхода на заслуженный отдых.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выплаты пенсии за выслугу лет лицам, замещавшим должности муниципальной службы в администрации района осуществляется в соответствии с  действующим законодательством. 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Перечень приоритетов и результативность  мероприятий   муниципаль</w:t>
      </w:r>
      <w:r w:rsidRPr="004340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ной программы.</w:t>
      </w:r>
    </w:p>
    <w:p w:rsidR="0043404C" w:rsidRPr="0043404C" w:rsidRDefault="0043404C" w:rsidP="0043404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Приоритеты муниципальной политики в сфере развития муниципального управления на период до 2022 года сформированы с учетом целей и задач, представленных в программе. </w:t>
      </w:r>
    </w:p>
    <w:p w:rsidR="0043404C" w:rsidRPr="0043404C" w:rsidRDefault="0043404C" w:rsidP="0043404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ab/>
      </w:r>
      <w:r w:rsidRPr="004340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мероприятия программы являются приоритетными, их реализация позволит повысить эффективность деятельности Администрации муниципального района «</w:t>
      </w:r>
      <w:proofErr w:type="spellStart"/>
      <w:r w:rsidRPr="0043404C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район». </w:t>
      </w:r>
    </w:p>
    <w:p w:rsidR="0043404C" w:rsidRPr="0043404C" w:rsidRDefault="0043404C" w:rsidP="0043404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 повышение качества управления и обеспечения деятельности администрации муниципального района «</w:t>
      </w:r>
      <w:proofErr w:type="spellStart"/>
      <w:r w:rsidRPr="0043404C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район». </w:t>
      </w:r>
    </w:p>
    <w:p w:rsidR="0043404C" w:rsidRPr="0043404C" w:rsidRDefault="0043404C" w:rsidP="0043404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мероприятий программы  и ресурсное обеспечение представлен в приложении № 1  к настоящей программе. </w:t>
      </w:r>
    </w:p>
    <w:p w:rsidR="0043404C" w:rsidRPr="0043404C" w:rsidRDefault="0043404C" w:rsidP="0043404C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43404C" w:rsidRPr="0043404C" w:rsidRDefault="0043404C" w:rsidP="0043404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b/>
          <w:bCs/>
          <w:sz w:val="28"/>
          <w:szCs w:val="28"/>
        </w:rPr>
        <w:t>4.Цели и задачи муниципальной программы</w:t>
      </w:r>
    </w:p>
    <w:p w:rsidR="0043404C" w:rsidRPr="0043404C" w:rsidRDefault="0043404C" w:rsidP="004340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Основная цель муниципальной программы «Развитие  муниципального управления и обеспечение деятельности  администрации муниципального района «</w:t>
      </w:r>
      <w:proofErr w:type="spellStart"/>
      <w:r w:rsidRPr="0043404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район»»  на 2017-2022 годы  -  совершенствование системы муниципального управления, повышение эффективности и информационной  прозрачности деятельности  структурных подразделений.</w:t>
      </w:r>
    </w:p>
    <w:p w:rsidR="0043404C" w:rsidRPr="0043404C" w:rsidRDefault="0043404C" w:rsidP="004340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b/>
          <w:sz w:val="28"/>
          <w:szCs w:val="28"/>
        </w:rPr>
        <w:t>Для достижения поставленной цели должны быть решены следующие    задачи:</w:t>
      </w:r>
    </w:p>
    <w:p w:rsidR="0043404C" w:rsidRPr="0043404C" w:rsidRDefault="0043404C" w:rsidP="0043404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4C" w:rsidRPr="0043404C" w:rsidRDefault="0043404C" w:rsidP="0043404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       -  повышение качества оказания муниципальных услуг;</w:t>
      </w:r>
    </w:p>
    <w:p w:rsidR="0043404C" w:rsidRPr="0043404C" w:rsidRDefault="0043404C" w:rsidP="0043404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       -  повышение эффективности муниципального управления;</w:t>
      </w:r>
    </w:p>
    <w:p w:rsidR="0043404C" w:rsidRPr="0043404C" w:rsidRDefault="0043404C" w:rsidP="0043404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       - рациональное использование средств местного бюджета на материально-техническое обеспечение деятельности.</w:t>
      </w:r>
    </w:p>
    <w:p w:rsidR="0043404C" w:rsidRPr="0043404C" w:rsidRDefault="0043404C" w:rsidP="0043404C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404C">
        <w:rPr>
          <w:rFonts w:ascii="Times New Roman" w:eastAsia="Arial Unicode MS" w:hAnsi="Times New Roman" w:cs="Times New Roman"/>
          <w:kern w:val="1"/>
          <w:sz w:val="28"/>
          <w:szCs w:val="28"/>
        </w:rPr>
        <w:t>-обеспечение хозяйственной деятельности администрации района;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lastRenderedPageBreak/>
        <w:t>-повышение уровня подготовки лиц, замещающих  муниципальные должности, и муниципальных  служащих по основным вопросам деятельности органов местного самоуправления;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-обеспечение  выплаты пенсии за выслугу лет лицам, замещавшим должности муниципальной  службы;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404C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-обеспечение сохранности, учета, комплектования и использования документов архивного фонда РФ, других  архивных документов, находящихся на хранении в муниципальном архиве.</w:t>
      </w:r>
    </w:p>
    <w:p w:rsidR="0043404C" w:rsidRPr="0043404C" w:rsidRDefault="0043404C" w:rsidP="004340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b/>
          <w:sz w:val="28"/>
          <w:szCs w:val="28"/>
        </w:rPr>
        <w:t>5.Сроки и этапы реализации</w:t>
      </w:r>
    </w:p>
    <w:p w:rsidR="0043404C" w:rsidRPr="0043404C" w:rsidRDefault="0043404C" w:rsidP="004340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в </w:t>
      </w:r>
      <w:proofErr w:type="spellStart"/>
      <w:r w:rsidRPr="0043404C">
        <w:rPr>
          <w:rFonts w:ascii="Times New Roman" w:eastAsia="Times New Roman" w:hAnsi="Times New Roman" w:cs="Times New Roman"/>
          <w:sz w:val="28"/>
          <w:szCs w:val="28"/>
        </w:rPr>
        <w:t>течениепяти</w:t>
      </w:r>
      <w:proofErr w:type="spellEnd"/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лет, разработана для включения в проект бюджета на 2017-2022 годы.</w:t>
      </w:r>
    </w:p>
    <w:p w:rsidR="0043404C" w:rsidRPr="0043404C" w:rsidRDefault="0043404C" w:rsidP="004340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04C" w:rsidRPr="0043404C" w:rsidRDefault="0043404C" w:rsidP="0043404C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b/>
          <w:bCs/>
          <w:sz w:val="28"/>
          <w:szCs w:val="28"/>
        </w:rPr>
        <w:t>6. Описание мероприятий  программы.</w:t>
      </w:r>
    </w:p>
    <w:p w:rsidR="0043404C" w:rsidRPr="0043404C" w:rsidRDefault="0043404C" w:rsidP="0043404C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04C" w:rsidRPr="0043404C" w:rsidRDefault="0043404C" w:rsidP="0043404C">
      <w:pPr>
        <w:tabs>
          <w:tab w:val="left" w:pos="153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В рамках  муниципальной Программы предусмотрена реализация следующих  мероприятий: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1. «Обеспечение  деятельности администрации  муниципального района « </w:t>
      </w:r>
      <w:proofErr w:type="spellStart"/>
      <w:r w:rsidRPr="0043404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район»  и обслуживающего персонала.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2. «Обеспечение выплаты пенсии за выслугу лет лицам, замещавшим должности муниципальной службы в администрации  муниципального района «</w:t>
      </w:r>
      <w:proofErr w:type="spellStart"/>
      <w:r w:rsidRPr="0043404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43404C">
        <w:rPr>
          <w:rFonts w:ascii="Times New Roman" w:eastAsia="Times New Roman" w:hAnsi="Times New Roman" w:cs="Times New Roman"/>
          <w:sz w:val="28"/>
          <w:szCs w:val="28"/>
        </w:rPr>
        <w:t xml:space="preserve">  район».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3. «Обеспечение  хранения и комплектования муниципального архива»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4. «Создание резервного фонда».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Theme="minorHAnsi" w:hAnsi="Times New Roman" w:cs="Times New Roman"/>
          <w:sz w:val="28"/>
          <w:szCs w:val="28"/>
          <w:lang w:eastAsia="en-US"/>
        </w:rPr>
        <w:t>5. « Осуществление  мероприятий  по защите населения и территории от чрезвычайных ситуаций природного и техногенного характера, гражданская оборона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6. «Развитие муниципальной службы».</w:t>
      </w:r>
    </w:p>
    <w:p w:rsidR="0043404C" w:rsidRPr="0043404C" w:rsidRDefault="0043404C" w:rsidP="004340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Реализация мероприятий «Развитие муниципальной службы»  будет  осуществляться  по следующим направлениям:</w:t>
      </w:r>
    </w:p>
    <w:p w:rsidR="0043404C" w:rsidRPr="0043404C" w:rsidRDefault="0043404C" w:rsidP="004340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Arial" w:eastAsia="Times New Roman" w:hAnsi="Arial"/>
          <w:sz w:val="28"/>
          <w:szCs w:val="28"/>
        </w:rPr>
        <w:t xml:space="preserve">- </w:t>
      </w:r>
      <w:r w:rsidRPr="0043404C">
        <w:rPr>
          <w:rFonts w:ascii="Times New Roman" w:eastAsia="Times New Roman" w:hAnsi="Times New Roman" w:cs="Times New Roman"/>
          <w:sz w:val="28"/>
          <w:szCs w:val="28"/>
        </w:rPr>
        <w:t>подготовка  выборных  должностных лиц и муниципальных служащих по основным вопросам деятельности органов местного самоуправления;</w:t>
      </w:r>
    </w:p>
    <w:p w:rsidR="0043404C" w:rsidRPr="0043404C" w:rsidRDefault="0043404C" w:rsidP="004340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 муниципальных служащих;</w:t>
      </w:r>
    </w:p>
    <w:p w:rsidR="0043404C" w:rsidRPr="0043404C" w:rsidRDefault="0043404C" w:rsidP="004340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специалистов в сфере размещения заказов органов местного самоуправления;</w:t>
      </w:r>
    </w:p>
    <w:p w:rsidR="0043404C" w:rsidRPr="0043404C" w:rsidRDefault="0043404C" w:rsidP="0043404C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- обеспечение кадровой политики органов местного самоуправления</w:t>
      </w:r>
      <w:r w:rsidRPr="0043404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3404C" w:rsidRPr="0043404C" w:rsidRDefault="0043404C" w:rsidP="004340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В качестве ключевых индикаторов, характеризующих достижение поставленной цели и решения задач, планируется использовать следующие показатели (Приложение №1а)</w:t>
      </w:r>
    </w:p>
    <w:p w:rsidR="0043404C" w:rsidRPr="0043404C" w:rsidRDefault="0043404C" w:rsidP="004340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объем средств, необходимых на реализацию мероприятий программы  на 2017-2022 годы из средств муниципального бюджета  составляет   155820,6 тыс. рублей. (Приложение №2а)</w:t>
      </w:r>
    </w:p>
    <w:p w:rsidR="0043404C" w:rsidRPr="0043404C" w:rsidRDefault="0043404C" w:rsidP="004340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sz w:val="28"/>
          <w:szCs w:val="28"/>
        </w:rPr>
        <w:t>Содержание мероприятий программы и объемы их финансового обеспечения могут корректироваться в процессе реализации программных мероприятий.</w:t>
      </w:r>
    </w:p>
    <w:p w:rsidR="0043404C" w:rsidRPr="0043404C" w:rsidRDefault="0043404C" w:rsidP="004340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04C" w:rsidRPr="0043404C" w:rsidRDefault="0043404C" w:rsidP="004340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показатели эффективности реализации муниципальной Программы:</w:t>
      </w:r>
    </w:p>
    <w:p w:rsidR="0043404C" w:rsidRPr="0043404C" w:rsidRDefault="0043404C" w:rsidP="0043404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реализации мероприятий  программы будет производиться по следующим целевым  показателям:</w:t>
      </w:r>
    </w:p>
    <w:p w:rsidR="0043404C" w:rsidRPr="0043404C" w:rsidRDefault="0043404C" w:rsidP="0043404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04C" w:rsidRPr="0043404C" w:rsidRDefault="0043404C" w:rsidP="0043404C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Приложение №1а</w:t>
      </w:r>
    </w:p>
    <w:tbl>
      <w:tblPr>
        <w:tblStyle w:val="ae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7"/>
        <w:gridCol w:w="1134"/>
        <w:gridCol w:w="850"/>
        <w:gridCol w:w="709"/>
        <w:gridCol w:w="709"/>
        <w:gridCol w:w="708"/>
        <w:gridCol w:w="709"/>
        <w:gridCol w:w="6663"/>
      </w:tblGrid>
      <w:tr w:rsidR="0043404C" w:rsidRPr="0043404C" w:rsidTr="008D65DB">
        <w:trPr>
          <w:gridAfter w:val="1"/>
          <w:wAfter w:w="6663" w:type="dxa"/>
          <w:trHeight w:val="471"/>
        </w:trPr>
        <w:tc>
          <w:tcPr>
            <w:tcW w:w="675" w:type="dxa"/>
            <w:vMerge w:val="restart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программы,</w:t>
            </w:r>
          </w:p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4819" w:type="dxa"/>
            <w:gridSpan w:val="6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показателей эффективности</w:t>
            </w:r>
          </w:p>
        </w:tc>
      </w:tr>
      <w:tr w:rsidR="0043404C" w:rsidRPr="0043404C" w:rsidTr="008D65DB">
        <w:trPr>
          <w:trHeight w:val="660"/>
        </w:trPr>
        <w:tc>
          <w:tcPr>
            <w:tcW w:w="675" w:type="dxa"/>
            <w:vMerge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8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04C" w:rsidRPr="0043404C" w:rsidTr="008D65DB">
        <w:trPr>
          <w:gridAfter w:val="1"/>
          <w:wAfter w:w="6663" w:type="dxa"/>
        </w:trPr>
        <w:tc>
          <w:tcPr>
            <w:tcW w:w="675" w:type="dxa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</w:tcPr>
          <w:p w:rsidR="0043404C" w:rsidRPr="0043404C" w:rsidRDefault="0043404C" w:rsidP="0043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администрацию района, рассмотренных с нарушением сроков, установленных действующим законодательством.</w:t>
            </w:r>
          </w:p>
        </w:tc>
        <w:tc>
          <w:tcPr>
            <w:tcW w:w="567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04C" w:rsidRPr="0043404C" w:rsidTr="008D65DB">
        <w:trPr>
          <w:gridAfter w:val="1"/>
          <w:wAfter w:w="6663" w:type="dxa"/>
        </w:trPr>
        <w:tc>
          <w:tcPr>
            <w:tcW w:w="675" w:type="dxa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</w:tcPr>
          <w:p w:rsidR="0043404C" w:rsidRPr="0043404C" w:rsidRDefault="0043404C" w:rsidP="0043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 от числа муниципальных служащих, подлежащих аттестации.</w:t>
            </w:r>
          </w:p>
        </w:tc>
        <w:tc>
          <w:tcPr>
            <w:tcW w:w="567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404C" w:rsidRPr="0043404C" w:rsidTr="008D65DB">
        <w:trPr>
          <w:gridAfter w:val="1"/>
          <w:wAfter w:w="6663" w:type="dxa"/>
        </w:trPr>
        <w:tc>
          <w:tcPr>
            <w:tcW w:w="675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1" w:type="dxa"/>
          </w:tcPr>
          <w:p w:rsidR="0043404C" w:rsidRPr="0043404C" w:rsidRDefault="0043404C" w:rsidP="0043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Долямуниципальных</w:t>
            </w:r>
            <w:proofErr w:type="spellEnd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</w:t>
            </w:r>
            <w:r w:rsidRPr="004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прошедших повышение квалификации от числа муниципальных служащих, подлежащих прохождению курсов квалификации.</w:t>
            </w:r>
          </w:p>
        </w:tc>
        <w:tc>
          <w:tcPr>
            <w:tcW w:w="567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404C" w:rsidRPr="0043404C" w:rsidTr="008D65DB">
        <w:trPr>
          <w:gridAfter w:val="1"/>
          <w:wAfter w:w="6663" w:type="dxa"/>
        </w:trPr>
        <w:tc>
          <w:tcPr>
            <w:tcW w:w="675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1" w:type="dxa"/>
          </w:tcPr>
          <w:p w:rsidR="0043404C" w:rsidRPr="0043404C" w:rsidRDefault="0043404C" w:rsidP="0043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 от числа муниципальных служащих, подлежащих диспансеризации.</w:t>
            </w:r>
          </w:p>
        </w:tc>
        <w:tc>
          <w:tcPr>
            <w:tcW w:w="567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3404C" w:rsidRPr="0043404C" w:rsidRDefault="0043404C" w:rsidP="004340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1049"/>
      <w:bookmarkEnd w:id="1"/>
    </w:p>
    <w:p w:rsidR="0043404C" w:rsidRPr="0043404C" w:rsidRDefault="0043404C" w:rsidP="004340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04C" w:rsidRDefault="0043404C" w:rsidP="004340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04C" w:rsidRDefault="0043404C" w:rsidP="004340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04C" w:rsidRPr="0043404C" w:rsidRDefault="0043404C" w:rsidP="0043404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404C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  программы</w:t>
      </w:r>
      <w:r w:rsidRPr="0043404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3404C" w:rsidRPr="0043404C" w:rsidRDefault="0043404C" w:rsidP="004340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04C">
        <w:rPr>
          <w:rFonts w:ascii="Times New Roman" w:eastAsia="Times New Roman" w:hAnsi="Times New Roman" w:cs="Times New Roman"/>
          <w:bCs/>
          <w:sz w:val="24"/>
          <w:szCs w:val="24"/>
        </w:rPr>
        <w:t>Приложение № 2а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854"/>
        <w:gridCol w:w="980"/>
        <w:gridCol w:w="860"/>
        <w:gridCol w:w="860"/>
        <w:gridCol w:w="860"/>
        <w:gridCol w:w="860"/>
        <w:gridCol w:w="860"/>
        <w:gridCol w:w="860"/>
      </w:tblGrid>
      <w:tr w:rsidR="0043404C" w:rsidRPr="0043404C" w:rsidTr="008D65DB">
        <w:trPr>
          <w:trHeight w:val="626"/>
          <w:jc w:val="center"/>
        </w:trPr>
        <w:tc>
          <w:tcPr>
            <w:tcW w:w="23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3404C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43404C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9" w:type="pct"/>
            <w:tcBorders>
              <w:top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2022</w:t>
            </w:r>
          </w:p>
        </w:tc>
      </w:tr>
      <w:tr w:rsidR="0043404C" w:rsidRPr="0043404C" w:rsidTr="008D65DB">
        <w:trPr>
          <w:trHeight w:hRule="exact" w:val="336"/>
          <w:jc w:val="center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404C" w:rsidRPr="0043404C" w:rsidTr="008D65DB">
        <w:trPr>
          <w:trHeight w:val="30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резервного фонда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1467,8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117,80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3404C" w:rsidRPr="0043404C" w:rsidTr="008D65DB">
        <w:trPr>
          <w:trHeight w:val="4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чрезвычайных ситуаций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3404C" w:rsidRPr="0043404C" w:rsidTr="008D65DB">
        <w:trPr>
          <w:trHeight w:val="55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выплаты пенсии за выслугу лет лицам, замещавшим должности муниципальной  службы;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15910,0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2380,6</w:t>
            </w:r>
          </w:p>
          <w:p w:rsidR="0043404C" w:rsidRPr="0043404C" w:rsidRDefault="0043404C" w:rsidP="0043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2362,4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2952,2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2631,6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2736,9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2846,3</w:t>
            </w:r>
          </w:p>
        </w:tc>
      </w:tr>
      <w:tr w:rsidR="0043404C" w:rsidRPr="0043404C" w:rsidTr="008D65DB">
        <w:trPr>
          <w:trHeight w:hRule="exact" w:val="1290"/>
          <w:jc w:val="center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Мероприятия  по Обеспечению деятельности администрации муниципального района «</w:t>
            </w:r>
            <w:proofErr w:type="spellStart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136987,8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17208,5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16929,7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21160,8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26177,2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27215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28296,6</w:t>
            </w:r>
          </w:p>
        </w:tc>
      </w:tr>
      <w:tr w:rsidR="0043404C" w:rsidRPr="0043404C" w:rsidTr="008D65DB">
        <w:trPr>
          <w:trHeight w:val="452"/>
          <w:jc w:val="center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tabs>
                <w:tab w:val="left" w:pos="89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Оплата труда и начисления на оплату труда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114724,7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15205,8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14541,1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17523,9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21608,8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22473,1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23372,0</w:t>
            </w:r>
          </w:p>
        </w:tc>
      </w:tr>
      <w:tr w:rsidR="0043404C" w:rsidRPr="0043404C" w:rsidTr="008D65DB">
        <w:trPr>
          <w:trHeight w:val="23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Оплата </w:t>
            </w:r>
            <w:r w:rsidRPr="004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связи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2320,2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428,8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445,9</w:t>
            </w:r>
          </w:p>
        </w:tc>
      </w:tr>
      <w:tr w:rsidR="0043404C" w:rsidRPr="0043404C" w:rsidTr="008D65DB">
        <w:trPr>
          <w:trHeight w:val="28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tabs>
                <w:tab w:val="left" w:pos="387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Оплата коммунальных услуг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8000,7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1696,6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1764,5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1835</w:t>
            </w:r>
          </w:p>
        </w:tc>
      </w:tr>
      <w:tr w:rsidR="0043404C" w:rsidRPr="0043404C" w:rsidTr="008D65DB">
        <w:trPr>
          <w:trHeight w:val="27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tabs>
                <w:tab w:val="left" w:pos="387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развитие кадрового потенциала (служебные командировки, транспортные расходы)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43404C" w:rsidRPr="0043404C" w:rsidTr="008D65DB">
        <w:trPr>
          <w:trHeight w:val="24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tabs>
                <w:tab w:val="left" w:pos="38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Работы, услуги по содержанию имущества (ремонт  оборудования, заправка картриджей, установка и обслуживание противопожарной безопасности, диагностика автомобилей)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1546,9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222,5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43404C" w:rsidRPr="0043404C" w:rsidTr="008D65DB">
        <w:trPr>
          <w:trHeight w:val="21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tabs>
                <w:tab w:val="left" w:pos="387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</w:t>
            </w:r>
            <w:r w:rsidRPr="004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рочие работы, услуги (медицинские и  статистические услуги, обновление программ)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3519,9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333,3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552,6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648,5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674,5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701,4</w:t>
            </w:r>
          </w:p>
        </w:tc>
      </w:tr>
      <w:tr w:rsidR="0043404C" w:rsidRPr="0043404C" w:rsidTr="008D65DB">
        <w:trPr>
          <w:trHeight w:val="24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Выходное пособие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04C" w:rsidRPr="0043404C" w:rsidTr="008D65DB">
        <w:trPr>
          <w:trHeight w:val="24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расходы (налоги, пени, штрафы)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1164,2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291,1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100,3,8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164,4</w:t>
            </w:r>
          </w:p>
        </w:tc>
      </w:tr>
      <w:tr w:rsidR="0043404C" w:rsidRPr="0043404C" w:rsidTr="008D65DB">
        <w:trPr>
          <w:trHeight w:val="31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стоимости основных средств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167,5</w:t>
            </w:r>
          </w:p>
        </w:tc>
      </w:tr>
      <w:tr w:rsidR="0043404C" w:rsidRPr="0043404C" w:rsidTr="008D65DB">
        <w:trPr>
          <w:trHeight w:val="30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5.0.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стоимости </w:t>
            </w: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материальных запасов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4932,7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490,7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550,8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1138,3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1183,3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sz w:val="24"/>
                <w:szCs w:val="24"/>
              </w:rPr>
              <w:t>1230,6</w:t>
            </w:r>
          </w:p>
        </w:tc>
      </w:tr>
      <w:tr w:rsidR="0043404C" w:rsidRPr="0043404C" w:rsidTr="008D65DB">
        <w:trPr>
          <w:trHeight w:val="45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ИТОГО: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156001,0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19971,5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19704,1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24471,8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29458,8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30601,9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C" w:rsidRPr="0043404C" w:rsidRDefault="0043404C" w:rsidP="00434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31792,9</w:t>
            </w:r>
          </w:p>
        </w:tc>
      </w:tr>
    </w:tbl>
    <w:p w:rsidR="0043404C" w:rsidRPr="0043404C" w:rsidRDefault="0043404C" w:rsidP="0043404C">
      <w:pPr>
        <w:tabs>
          <w:tab w:val="left" w:pos="316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04C" w:rsidRPr="0043404C" w:rsidRDefault="0043404C" w:rsidP="0043404C">
      <w:pPr>
        <w:tabs>
          <w:tab w:val="left" w:pos="316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04C" w:rsidRPr="0043404C" w:rsidRDefault="0043404C" w:rsidP="0043404C">
      <w:pPr>
        <w:tabs>
          <w:tab w:val="left" w:pos="316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04C" w:rsidRPr="0043404C" w:rsidRDefault="0043404C" w:rsidP="0043404C">
      <w:pPr>
        <w:tabs>
          <w:tab w:val="left" w:pos="316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3404C" w:rsidRPr="0043404C" w:rsidSect="0043404C">
          <w:headerReference w:type="even" r:id="rId6"/>
          <w:headerReference w:type="default" r:id="rId7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43404C" w:rsidRPr="0043404C" w:rsidRDefault="0043404C" w:rsidP="0043404C">
      <w:pPr>
        <w:tabs>
          <w:tab w:val="left" w:pos="2990"/>
          <w:tab w:val="left" w:pos="7184"/>
        </w:tabs>
        <w:jc w:val="center"/>
        <w:rPr>
          <w:rFonts w:ascii="Arial CYR" w:eastAsia="Times New Roman" w:hAnsi="Arial CYR" w:cs="Arial CYR"/>
        </w:rPr>
      </w:pPr>
      <w:r w:rsidRPr="0043404C">
        <w:rPr>
          <w:rFonts w:ascii="Arial CYR" w:eastAsia="Times New Roman" w:hAnsi="Arial CYR" w:cs="Arial CYR"/>
          <w:b/>
          <w:bCs/>
          <w:u w:val="single"/>
        </w:rPr>
        <w:lastRenderedPageBreak/>
        <w:t>на 2017-2022 года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59"/>
        <w:gridCol w:w="831"/>
        <w:gridCol w:w="627"/>
        <w:gridCol w:w="751"/>
        <w:gridCol w:w="1248"/>
        <w:gridCol w:w="1121"/>
        <w:gridCol w:w="875"/>
        <w:gridCol w:w="967"/>
        <w:gridCol w:w="1159"/>
        <w:gridCol w:w="1118"/>
        <w:gridCol w:w="1118"/>
        <w:gridCol w:w="1109"/>
        <w:gridCol w:w="1103"/>
      </w:tblGrid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8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К  О  Д  </w:t>
            </w:r>
            <w:proofErr w:type="gramStart"/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Ы</w:t>
            </w:r>
            <w:proofErr w:type="gram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2017год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2018год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2019год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2020 год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ведомственной классификации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Доп</w:t>
            </w:r>
            <w:proofErr w:type="gram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.к</w:t>
            </w:r>
            <w:proofErr w:type="gramEnd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ласс</w:t>
            </w:r>
            <w:proofErr w:type="spellEnd"/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главный распор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3404C">
              <w:rPr>
                <w:rFonts w:ascii="Arial CYR" w:eastAsia="Times New Roman" w:hAnsi="Arial CYR" w:cs="Arial CYR"/>
                <w:sz w:val="14"/>
                <w:szCs w:val="14"/>
              </w:rPr>
              <w:t>подраздел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вид ра</w:t>
            </w:r>
            <w:proofErr w:type="gram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с-</w:t>
            </w:r>
            <w:proofErr w:type="gramEnd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 xml:space="preserve"> хода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2022 год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3404C" w:rsidRPr="0043404C" w:rsidTr="008D65DB">
        <w:trPr>
          <w:trHeight w:val="180"/>
        </w:trPr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0000020300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224221,0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1363630,0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1443354,0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1630600,0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1695850,0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1763600,0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по главе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0000020300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224221,0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1363630,0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1443354,0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1630600,0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1695850,0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1763600,0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0000020300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224221,0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1363630,0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1443354,0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1630600,0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1695850,0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1763600,0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Оплата труда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0000020300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224221,0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1134113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1113054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1251600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1301700,0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1353700,0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2"/>
                <w:szCs w:val="12"/>
              </w:rPr>
            </w:pPr>
            <w:proofErr w:type="gramStart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>Начисления</w:t>
            </w:r>
            <w:proofErr w:type="gramEnd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0000020300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229517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330300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jc w:val="both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379000,0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394150,0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409900,0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Расходы по аппарату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10318271,45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9762572,11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11068433,7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13258000,0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13781650,0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14326110,0</w:t>
            </w:r>
          </w:p>
        </w:tc>
      </w:tr>
      <w:tr w:rsidR="0043404C" w:rsidRPr="0043404C" w:rsidTr="008D65DB">
        <w:trPr>
          <w:trHeight w:val="40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9137441,64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8723354,47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9729808,0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113945700,0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11850400,0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12324490,0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Оплата труда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7301156,0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7153520,0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7692313,0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8746300,0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9096100,0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9460000,0</w:t>
            </w:r>
          </w:p>
        </w:tc>
      </w:tr>
      <w:tr w:rsidR="0043404C" w:rsidRPr="0043404C" w:rsidTr="008D65DB">
        <w:trPr>
          <w:trHeight w:val="84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2"/>
                <w:szCs w:val="12"/>
              </w:rPr>
            </w:pPr>
            <w:proofErr w:type="gramStart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>Начисления</w:t>
            </w:r>
            <w:proofErr w:type="gramEnd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1836285,64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1569834,47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2037495,0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2648400,0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2754300,0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2864490,0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>Служебные команд.</w:t>
            </w:r>
            <w:proofErr w:type="gramStart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>,</w:t>
            </w:r>
            <w:proofErr w:type="spellStart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>т</w:t>
            </w:r>
            <w:proofErr w:type="gramEnd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>ранспорт.расходы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25900,0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5100,0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77929,7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42400,0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44100,0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45800,0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471028,38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493836,05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680416,0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773100,0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804150,0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836220,0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292199,68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296457,83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311600,0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337100,0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350600,0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364620,0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49097,36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26389,82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35100,0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70400,0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73200,0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76100,0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содерж</w:t>
            </w:r>
            <w:proofErr w:type="gram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.и</w:t>
            </w:r>
            <w:proofErr w:type="gramEnd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мущ</w:t>
            </w:r>
            <w:proofErr w:type="spellEnd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12071,0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18800,0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33300,0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122000,0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126850,0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131900,0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содерж</w:t>
            </w:r>
            <w:proofErr w:type="gram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.и</w:t>
            </w:r>
            <w:proofErr w:type="gramEnd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мущ</w:t>
            </w:r>
            <w:proofErr w:type="spellEnd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1527,0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292,0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13000,0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1800,0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1900,0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2000,0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63393,8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101418,67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209616,0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136800,0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142300,0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148000,0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52739,54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50477,73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77800,0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105000,0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109300,0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113600,0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Выходное пособие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0262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82453,0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86967,0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0000020800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975247,0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по главе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0000020800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975247,0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46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0000020800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975247,0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24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Оплата труда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0000020800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782857,0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88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2"/>
                <w:szCs w:val="12"/>
              </w:rPr>
            </w:pPr>
            <w:proofErr w:type="gramStart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>Начисления</w:t>
            </w:r>
            <w:proofErr w:type="gramEnd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0000020800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192390,0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Исполнительский сбор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29367,0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0290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26055,0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26818,0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25500,0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25500,0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26500,0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27500,0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0290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17360,33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11157,08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9131,0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21500,0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22400,0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23300,0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Уплата налогов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0290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69643,10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77179,51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36302,0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60000,0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62400,0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64900,0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113058,43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116154,59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107000,0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111300,0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115700,0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Увел</w:t>
            </w:r>
            <w:proofErr w:type="gramStart"/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.с</w:t>
            </w:r>
            <w:proofErr w:type="gramEnd"/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тоимости</w:t>
            </w:r>
            <w:proofErr w:type="spellEnd"/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18740,0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167500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167500,0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167500,0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0340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488390,0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337160,0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461240,0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773300,0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804200,0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836400,0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242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0340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18500,0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43600,0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44300,0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46000,0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0000020400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0340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488390,0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337160,0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442740,0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729700,0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759900,0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790400,0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Обслуживающий персонал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0000093000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2405360,43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2149673,02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2411927,0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3555500,0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3697680,0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3845590,0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Оплата труда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0000093000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0211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1906241,34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1735971,02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1851400,0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2729100,0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2838260,0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2951790,0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>Начисления</w:t>
            </w:r>
            <w:proofErr w:type="gramEnd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0000093000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119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0213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499119,09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413702,0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560527,0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826400,0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859420,0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893800,0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0000093000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498566,73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846554,0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1889300,0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1881600,0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1956860,0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2035140,0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300611,0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708000,0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1696000,0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1696600,0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1764460,0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1835040,0</w:t>
            </w:r>
          </w:p>
        </w:tc>
      </w:tr>
      <w:tr w:rsidR="0043404C" w:rsidRPr="0043404C" w:rsidTr="008D65DB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Работы</w:t>
            </w:r>
            <w:proofErr w:type="gram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 xml:space="preserve"> ,</w:t>
            </w:r>
            <w:proofErr w:type="gramEnd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услуги по содержанию имуществом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188072,0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138554,0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176200,00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185000,0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192400,0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200100,0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Прочие работы</w:t>
            </w:r>
            <w:proofErr w:type="gram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у</w:t>
            </w:r>
            <w:proofErr w:type="gramEnd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слуги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9883,73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17100,0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Выходное пособие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0262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11021,0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178080,0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179028,0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Увел</w:t>
            </w:r>
            <w:proofErr w:type="gram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.с</w:t>
            </w:r>
            <w:proofErr w:type="gramEnd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тоим.материал.запасов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59300,0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292000,0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303700,0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315800,0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0000093000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3082007,16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3175255,02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4371548,0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5729100,0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5958240,0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6196530,0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lastRenderedPageBreak/>
              <w:t>ЕДДС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3404C" w:rsidRPr="0043404C" w:rsidTr="008D65DB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2463544,98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1679443,0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1480260,0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1748200,0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1818190,0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1890880,0</w:t>
            </w:r>
          </w:p>
        </w:tc>
      </w:tr>
      <w:tr w:rsidR="0043404C" w:rsidRPr="0043404C" w:rsidTr="008D65DB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Оплата труда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1970932,0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1388631,0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1136200,0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1341900,0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1395600,0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1415400,0</w:t>
            </w:r>
          </w:p>
        </w:tc>
      </w:tr>
      <w:tr w:rsidR="0043404C" w:rsidRPr="0043404C" w:rsidTr="008D65DB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>Начисления</w:t>
            </w:r>
            <w:proofErr w:type="gramEnd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492612,98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290812,0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344060,0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406300,0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422590,0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439480,0</w:t>
            </w:r>
          </w:p>
        </w:tc>
      </w:tr>
      <w:tr w:rsidR="0043404C" w:rsidRPr="0043404C" w:rsidTr="008D65DB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Приобретение услуг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218196,62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406753,36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310528,0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411500,0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427900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445000,0</w:t>
            </w:r>
          </w:p>
        </w:tc>
      </w:tr>
      <w:tr w:rsidR="0043404C" w:rsidRPr="0043404C" w:rsidTr="008D65DB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0221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10939,62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5931,36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5500,0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4800,0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5000,0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5200,0</w:t>
            </w:r>
          </w:p>
        </w:tc>
      </w:tr>
      <w:tr w:rsidR="0043404C" w:rsidRPr="0043404C" w:rsidTr="008D65DB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Прочие </w:t>
            </w:r>
            <w:proofErr w:type="spellStart"/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работы</w:t>
            </w:r>
            <w:proofErr w:type="gramStart"/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,у</w:t>
            </w:r>
            <w:proofErr w:type="gramEnd"/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0226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207257,0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400822,0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305028,0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406700,0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422900,00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439800,0</w:t>
            </w:r>
          </w:p>
        </w:tc>
      </w:tr>
      <w:tr w:rsidR="0043404C" w:rsidRPr="0043404C" w:rsidTr="008D65DB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46800,0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48700,0</w:t>
            </w:r>
          </w:p>
        </w:tc>
      </w:tr>
      <w:tr w:rsidR="0043404C" w:rsidRPr="0043404C" w:rsidTr="008D65DB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9472,0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 xml:space="preserve">Увеличение </w:t>
            </w:r>
            <w:proofErr w:type="spell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стоим</w:t>
            </w:r>
            <w:proofErr w:type="gram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снов.средств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7190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3404C" w:rsidRPr="0043404C" w:rsidTr="008D65DB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 xml:space="preserve">Увеличение </w:t>
            </w:r>
            <w:proofErr w:type="spell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стоим</w:t>
            </w:r>
            <w:proofErr w:type="gramStart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gramEnd"/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атер.запасов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2282,0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2691213,60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2087296,36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1790788,0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2204700,0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2292890,0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2384580,0</w:t>
            </w:r>
          </w:p>
        </w:tc>
      </w:tr>
      <w:tr w:rsidR="0043404C" w:rsidRPr="0043404C" w:rsidTr="008D65DB">
        <w:trPr>
          <w:trHeight w:val="45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</w:t>
            </w:r>
            <w:proofErr w:type="gramEnd"/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фонда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0000070050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300000,0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117840,0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300000,0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300000,0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300000,0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 местных организаций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0000070050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300000,0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150000,0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117840,0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300000,0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300000,0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300000,0</w:t>
            </w:r>
          </w:p>
        </w:tc>
      </w:tr>
      <w:tr w:rsidR="0043404C" w:rsidRPr="0043404C" w:rsidTr="008D65DB">
        <w:trPr>
          <w:trHeight w:val="274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0000070050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300000,0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150000,0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117840,0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300000,0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300000,0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000002180</w:t>
            </w: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175000,0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230000,0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350000,0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350000,0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350000,0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Предупреждение и ликвидация последствий ЧС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0000021800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175000,0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230000,0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350000,0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350000,0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350000,0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0000021800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870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175000,0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230000,0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350000,0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350000,0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sz w:val="16"/>
                <w:szCs w:val="16"/>
              </w:rPr>
              <w:t>3500000,0</w:t>
            </w:r>
          </w:p>
        </w:tc>
      </w:tr>
      <w:tr w:rsidR="0043404C" w:rsidRPr="0043404C" w:rsidTr="008D65DB">
        <w:trPr>
          <w:trHeight w:val="24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ЕДДС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624969,0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2458546,0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3279800,0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3410990,0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3547430,0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Оплата труда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211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508889,0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1888111,0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2517500,0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2618200,0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2722930,0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>Начисления</w:t>
            </w:r>
            <w:proofErr w:type="gramEnd"/>
            <w:r w:rsidRPr="0043404C">
              <w:rPr>
                <w:rFonts w:ascii="Arial CYR" w:eastAsia="Times New Roman" w:hAnsi="Arial CYR" w:cs="Arial CYR"/>
                <w:sz w:val="12"/>
                <w:szCs w:val="12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119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213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116080,0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570435,0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762300,0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792790,0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824500,0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lastRenderedPageBreak/>
              <w:t>Командировочные расходы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212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7370,30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Работы, услуги по содержанию имуществом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242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225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proofErr w:type="spellStart"/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Увелич</w:t>
            </w:r>
            <w:proofErr w:type="gramStart"/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.с</w:t>
            </w:r>
            <w:proofErr w:type="gramEnd"/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тоимос,основн.средств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1500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proofErr w:type="spellStart"/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Увел</w:t>
            </w:r>
            <w:proofErr w:type="gramStart"/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.с</w:t>
            </w:r>
            <w:proofErr w:type="gramEnd"/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тоимости</w:t>
            </w:r>
            <w:proofErr w:type="spellEnd"/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 </w:t>
            </w:r>
            <w:proofErr w:type="spellStart"/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мат.запасов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340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1800,0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30160,0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75000,0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75400,0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78400,0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0000092000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627969,0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2497576,30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3354800,0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3486390,0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2625830,0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0000049100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2380506,99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2362411,25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2952211,51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2631600,0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2736860,0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2846340,0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0000049100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2380506,99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2362411,25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2952211,51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2631600,0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2736860,0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2846340,0</w:t>
            </w:r>
          </w:p>
        </w:tc>
      </w:tr>
      <w:tr w:rsidR="0043404C" w:rsidRPr="0043404C" w:rsidTr="008D65DB">
        <w:trPr>
          <w:trHeight w:val="43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0000049100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312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0263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2380506,99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2362411,25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2952211,51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2631600,0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2736860,0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2846340,0</w:t>
            </w: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0000049100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2380506,99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2362411,25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2952211,51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2631600,0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2736860,0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2846340,0</w:t>
            </w:r>
          </w:p>
        </w:tc>
      </w:tr>
      <w:tr w:rsidR="0043404C" w:rsidRPr="0043404C" w:rsidTr="008D65DB">
        <w:trPr>
          <w:trHeight w:val="67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3404C" w:rsidRPr="0043404C" w:rsidTr="008D65DB">
        <w:trPr>
          <w:trHeight w:val="31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19971467,20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19704133,74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24471751,51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29458800,0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30601880,0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340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31792990,0</w:t>
            </w:r>
          </w:p>
        </w:tc>
      </w:tr>
      <w:tr w:rsidR="0043404C" w:rsidRPr="0043404C" w:rsidTr="008D65DB">
        <w:trPr>
          <w:trHeight w:val="1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</w:tr>
      <w:tr w:rsidR="0043404C" w:rsidRPr="0043404C" w:rsidTr="008D65DB">
        <w:trPr>
          <w:trHeight w:val="255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43404C">
            <w:pPr>
              <w:rPr>
                <w:rFonts w:ascii="Arial CYR" w:eastAsia="Times New Roman" w:hAnsi="Arial CYR" w:cs="Arial CYR"/>
              </w:rPr>
            </w:pPr>
          </w:p>
        </w:tc>
      </w:tr>
    </w:tbl>
    <w:p w:rsidR="0043404C" w:rsidRPr="0043404C" w:rsidRDefault="0043404C" w:rsidP="004340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8D6" w:rsidRDefault="0043404C"/>
    <w:p w:rsidR="0043404C" w:rsidRDefault="0043404C"/>
    <w:sectPr w:rsidR="0043404C" w:rsidSect="004340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EF" w:rsidRDefault="0043404C" w:rsidP="007A1ACE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3453EF" w:rsidRDefault="004340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EF" w:rsidRDefault="0043404C" w:rsidP="007A1ACE">
    <w:pPr>
      <w:pStyle w:val="a8"/>
      <w:framePr w:wrap="around" w:vAnchor="text" w:hAnchor="margin" w:xAlign="center" w:y="1"/>
      <w:rPr>
        <w:rStyle w:val="aa"/>
        <w:rFonts w:eastAsia="Calibri"/>
      </w:rPr>
    </w:pPr>
  </w:p>
  <w:p w:rsidR="003453EF" w:rsidRDefault="004340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F0"/>
    <w:multiLevelType w:val="hybridMultilevel"/>
    <w:tmpl w:val="319205D0"/>
    <w:lvl w:ilvl="0" w:tplc="60F8728C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3C83757"/>
    <w:multiLevelType w:val="hybridMultilevel"/>
    <w:tmpl w:val="6F6A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CE2D14"/>
    <w:multiLevelType w:val="hybridMultilevel"/>
    <w:tmpl w:val="1A4C2188"/>
    <w:lvl w:ilvl="0" w:tplc="AEBCE69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F1D44"/>
    <w:multiLevelType w:val="hybridMultilevel"/>
    <w:tmpl w:val="C262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46742"/>
    <w:multiLevelType w:val="hybridMultilevel"/>
    <w:tmpl w:val="6F548302"/>
    <w:lvl w:ilvl="0" w:tplc="5CCC69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4F6517C"/>
    <w:multiLevelType w:val="hybridMultilevel"/>
    <w:tmpl w:val="68B6A27A"/>
    <w:lvl w:ilvl="0" w:tplc="D2188CA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AF"/>
    <w:rsid w:val="0043404C"/>
    <w:rsid w:val="004F50C2"/>
    <w:rsid w:val="00C603AF"/>
    <w:rsid w:val="00E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4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404C"/>
    <w:pPr>
      <w:keepNext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43404C"/>
    <w:pPr>
      <w:keepNext/>
      <w:jc w:val="center"/>
      <w:outlineLvl w:val="2"/>
    </w:pPr>
    <w:rPr>
      <w:rFonts w:ascii="Times New Roman" w:eastAsia="Times New Roman" w:hAnsi="Times New Roman" w:cs="Times New Roman"/>
      <w:b/>
      <w:sz w:val="48"/>
    </w:rPr>
  </w:style>
  <w:style w:type="paragraph" w:styleId="4">
    <w:name w:val="heading 4"/>
    <w:basedOn w:val="a"/>
    <w:next w:val="a"/>
    <w:link w:val="40"/>
    <w:semiHidden/>
    <w:unhideWhenUsed/>
    <w:qFormat/>
    <w:rsid w:val="0043404C"/>
    <w:pPr>
      <w:keepNext/>
      <w:tabs>
        <w:tab w:val="left" w:pos="1500"/>
      </w:tabs>
      <w:outlineLvl w:val="3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40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404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40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404C"/>
  </w:style>
  <w:style w:type="numbering" w:customStyle="1" w:styleId="11">
    <w:name w:val="Нет списка11"/>
    <w:next w:val="a2"/>
    <w:uiPriority w:val="99"/>
    <w:semiHidden/>
    <w:unhideWhenUsed/>
    <w:rsid w:val="0043404C"/>
  </w:style>
  <w:style w:type="paragraph" w:styleId="a3">
    <w:name w:val="List Paragraph"/>
    <w:basedOn w:val="a"/>
    <w:uiPriority w:val="99"/>
    <w:qFormat/>
    <w:rsid w:val="0043404C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4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43404C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404C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340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basedOn w:val="a"/>
    <w:link w:val="a7"/>
    <w:uiPriority w:val="1"/>
    <w:qFormat/>
    <w:rsid w:val="0043404C"/>
    <w:pPr>
      <w:spacing w:line="276" w:lineRule="auto"/>
    </w:pPr>
    <w:rPr>
      <w:rFonts w:cs="Times New Roman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3404C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4340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434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3404C"/>
  </w:style>
  <w:style w:type="paragraph" w:customStyle="1" w:styleId="ab">
    <w:name w:val="Содержимое таблицы"/>
    <w:basedOn w:val="a"/>
    <w:rsid w:val="0043404C"/>
    <w:pPr>
      <w:widowControl w:val="0"/>
      <w:suppressLineNumbers/>
      <w:suppressAutoHyphens/>
    </w:pPr>
    <w:rPr>
      <w:rFonts w:ascii="Arial" w:eastAsia="Arial Unicode MS" w:hAnsi="Arial" w:cs="Times New Roman"/>
      <w:kern w:val="1"/>
      <w:szCs w:val="24"/>
    </w:rPr>
  </w:style>
  <w:style w:type="paragraph" w:styleId="ac">
    <w:name w:val="footer"/>
    <w:basedOn w:val="a"/>
    <w:link w:val="ad"/>
    <w:uiPriority w:val="99"/>
    <w:unhideWhenUsed/>
    <w:rsid w:val="004340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3404C"/>
  </w:style>
  <w:style w:type="table" w:styleId="ae">
    <w:name w:val="Table Grid"/>
    <w:basedOn w:val="a1"/>
    <w:uiPriority w:val="59"/>
    <w:rsid w:val="0043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4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404C"/>
    <w:pPr>
      <w:keepNext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43404C"/>
    <w:pPr>
      <w:keepNext/>
      <w:jc w:val="center"/>
      <w:outlineLvl w:val="2"/>
    </w:pPr>
    <w:rPr>
      <w:rFonts w:ascii="Times New Roman" w:eastAsia="Times New Roman" w:hAnsi="Times New Roman" w:cs="Times New Roman"/>
      <w:b/>
      <w:sz w:val="48"/>
    </w:rPr>
  </w:style>
  <w:style w:type="paragraph" w:styleId="4">
    <w:name w:val="heading 4"/>
    <w:basedOn w:val="a"/>
    <w:next w:val="a"/>
    <w:link w:val="40"/>
    <w:semiHidden/>
    <w:unhideWhenUsed/>
    <w:qFormat/>
    <w:rsid w:val="0043404C"/>
    <w:pPr>
      <w:keepNext/>
      <w:tabs>
        <w:tab w:val="left" w:pos="1500"/>
      </w:tabs>
      <w:outlineLvl w:val="3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40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404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40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404C"/>
  </w:style>
  <w:style w:type="numbering" w:customStyle="1" w:styleId="11">
    <w:name w:val="Нет списка11"/>
    <w:next w:val="a2"/>
    <w:uiPriority w:val="99"/>
    <w:semiHidden/>
    <w:unhideWhenUsed/>
    <w:rsid w:val="0043404C"/>
  </w:style>
  <w:style w:type="paragraph" w:styleId="a3">
    <w:name w:val="List Paragraph"/>
    <w:basedOn w:val="a"/>
    <w:uiPriority w:val="99"/>
    <w:qFormat/>
    <w:rsid w:val="0043404C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4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43404C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404C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340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basedOn w:val="a"/>
    <w:link w:val="a7"/>
    <w:uiPriority w:val="1"/>
    <w:qFormat/>
    <w:rsid w:val="0043404C"/>
    <w:pPr>
      <w:spacing w:line="276" w:lineRule="auto"/>
    </w:pPr>
    <w:rPr>
      <w:rFonts w:cs="Times New Roman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3404C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4340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434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3404C"/>
  </w:style>
  <w:style w:type="paragraph" w:customStyle="1" w:styleId="ab">
    <w:name w:val="Содержимое таблицы"/>
    <w:basedOn w:val="a"/>
    <w:rsid w:val="0043404C"/>
    <w:pPr>
      <w:widowControl w:val="0"/>
      <w:suppressLineNumbers/>
      <w:suppressAutoHyphens/>
    </w:pPr>
    <w:rPr>
      <w:rFonts w:ascii="Arial" w:eastAsia="Arial Unicode MS" w:hAnsi="Arial" w:cs="Times New Roman"/>
      <w:kern w:val="1"/>
      <w:szCs w:val="24"/>
    </w:rPr>
  </w:style>
  <w:style w:type="paragraph" w:styleId="ac">
    <w:name w:val="footer"/>
    <w:basedOn w:val="a"/>
    <w:link w:val="ad"/>
    <w:uiPriority w:val="99"/>
    <w:unhideWhenUsed/>
    <w:rsid w:val="004340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3404C"/>
  </w:style>
  <w:style w:type="table" w:styleId="ae">
    <w:name w:val="Table Grid"/>
    <w:basedOn w:val="a1"/>
    <w:uiPriority w:val="59"/>
    <w:rsid w:val="0043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3686</Words>
  <Characters>21016</Characters>
  <Application>Microsoft Office Word</Application>
  <DocSecurity>0</DocSecurity>
  <Lines>175</Lines>
  <Paragraphs>49</Paragraphs>
  <ScaleCrop>false</ScaleCrop>
  <Company/>
  <LinksUpToDate>false</LinksUpToDate>
  <CharactersWithSpaces>24653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2019-11-18T08:24:00Z</dcterms:created>
  <dcterms:modified xsi:type="dcterms:W3CDTF">2019-11-18T08:27:00Z</dcterms:modified>
</cp:coreProperties>
</file>