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12" w:rsidRDefault="00484012" w:rsidP="0048401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484012" w:rsidRDefault="00484012" w:rsidP="00484012">
      <w:pPr>
        <w:jc w:val="center"/>
        <w:rPr>
          <w:sz w:val="28"/>
          <w:szCs w:val="28"/>
        </w:rPr>
      </w:pPr>
      <w:r>
        <w:rPr>
          <w:sz w:val="28"/>
          <w:szCs w:val="28"/>
        </w:rPr>
        <w:t>«ОЛОВЯННИНСКИЙ РАЙОН»</w:t>
      </w:r>
    </w:p>
    <w:p w:rsidR="00484012" w:rsidRDefault="00484012" w:rsidP="00484012">
      <w:pPr>
        <w:jc w:val="center"/>
        <w:rPr>
          <w:sz w:val="28"/>
          <w:szCs w:val="28"/>
        </w:rPr>
      </w:pPr>
    </w:p>
    <w:p w:rsidR="00484012" w:rsidRDefault="00484012" w:rsidP="00484012">
      <w:pPr>
        <w:jc w:val="center"/>
        <w:rPr>
          <w:sz w:val="28"/>
          <w:szCs w:val="28"/>
        </w:rPr>
      </w:pPr>
    </w:p>
    <w:p w:rsidR="00484012" w:rsidRDefault="00484012" w:rsidP="00484012">
      <w:pPr>
        <w:jc w:val="center"/>
        <w:rPr>
          <w:sz w:val="28"/>
          <w:szCs w:val="28"/>
        </w:rPr>
      </w:pPr>
    </w:p>
    <w:p w:rsidR="00484012" w:rsidRDefault="00484012" w:rsidP="0048401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84012" w:rsidRDefault="00484012" w:rsidP="004840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пос. Оловянная</w:t>
      </w:r>
    </w:p>
    <w:p w:rsidR="00484012" w:rsidRDefault="00484012" w:rsidP="00484012">
      <w:pPr>
        <w:rPr>
          <w:sz w:val="28"/>
          <w:szCs w:val="28"/>
        </w:rPr>
      </w:pPr>
    </w:p>
    <w:p w:rsidR="00484012" w:rsidRDefault="00484012" w:rsidP="00484012">
      <w:pPr>
        <w:rPr>
          <w:sz w:val="28"/>
          <w:szCs w:val="28"/>
        </w:rPr>
      </w:pPr>
    </w:p>
    <w:p w:rsidR="00484012" w:rsidRDefault="00484012" w:rsidP="0048401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2A5EA9">
        <w:rPr>
          <w:sz w:val="28"/>
          <w:szCs w:val="28"/>
        </w:rPr>
        <w:t xml:space="preserve"> </w:t>
      </w:r>
      <w:r w:rsidRPr="00F965C3">
        <w:rPr>
          <w:sz w:val="28"/>
          <w:szCs w:val="28"/>
        </w:rPr>
        <w:t>1</w:t>
      </w:r>
      <w:r w:rsidRPr="00126FA4">
        <w:rPr>
          <w:sz w:val="28"/>
          <w:szCs w:val="28"/>
        </w:rPr>
        <w:t>1</w:t>
      </w:r>
      <w:r w:rsidRPr="002A5E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» </w:t>
      </w:r>
      <w:r w:rsidRPr="002A5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ноября   </w:t>
      </w:r>
      <w:r w:rsidRPr="002A5EA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201</w:t>
      </w:r>
      <w:r w:rsidRPr="00F965C3">
        <w:rPr>
          <w:sz w:val="28"/>
          <w:szCs w:val="28"/>
        </w:rPr>
        <w:t>9</w:t>
      </w:r>
      <w:r>
        <w:rPr>
          <w:sz w:val="28"/>
          <w:szCs w:val="28"/>
        </w:rPr>
        <w:t xml:space="preserve">  года                                                               № 700 </w:t>
      </w:r>
    </w:p>
    <w:p w:rsidR="00484012" w:rsidRDefault="00484012" w:rsidP="00484012">
      <w:pPr>
        <w:rPr>
          <w:sz w:val="28"/>
          <w:szCs w:val="28"/>
        </w:rPr>
      </w:pPr>
    </w:p>
    <w:p w:rsidR="00484012" w:rsidRDefault="00484012" w:rsidP="00484012">
      <w:pPr>
        <w:rPr>
          <w:sz w:val="28"/>
          <w:szCs w:val="28"/>
        </w:rPr>
      </w:pPr>
    </w:p>
    <w:p w:rsidR="00484012" w:rsidRDefault="00484012" w:rsidP="00484012">
      <w:pPr>
        <w:rPr>
          <w:sz w:val="28"/>
          <w:szCs w:val="28"/>
        </w:rPr>
      </w:pPr>
      <w:r>
        <w:rPr>
          <w:sz w:val="28"/>
          <w:szCs w:val="28"/>
        </w:rPr>
        <w:t>Об  утверждении основных направлений</w:t>
      </w:r>
    </w:p>
    <w:p w:rsidR="00484012" w:rsidRDefault="00484012" w:rsidP="00484012">
      <w:pPr>
        <w:rPr>
          <w:sz w:val="28"/>
          <w:szCs w:val="28"/>
        </w:rPr>
      </w:pPr>
      <w:r>
        <w:rPr>
          <w:sz w:val="28"/>
          <w:szCs w:val="28"/>
        </w:rPr>
        <w:t>Бюджетной</w:t>
      </w:r>
      <w:r w:rsidRPr="002A5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налоговой    политики</w:t>
      </w:r>
    </w:p>
    <w:p w:rsidR="00484012" w:rsidRDefault="00484012" w:rsidP="0048401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</w:p>
    <w:p w:rsidR="00484012" w:rsidRDefault="00484012" w:rsidP="00484012">
      <w:pPr>
        <w:rPr>
          <w:sz w:val="28"/>
          <w:szCs w:val="28"/>
        </w:rPr>
      </w:pPr>
      <w:r>
        <w:rPr>
          <w:sz w:val="28"/>
          <w:szCs w:val="28"/>
        </w:rPr>
        <w:t>район»  на  20</w:t>
      </w:r>
      <w:r w:rsidRPr="002A5EA9">
        <w:rPr>
          <w:sz w:val="28"/>
          <w:szCs w:val="28"/>
        </w:rPr>
        <w:t>20</w:t>
      </w:r>
      <w:r>
        <w:rPr>
          <w:sz w:val="28"/>
          <w:szCs w:val="28"/>
        </w:rPr>
        <w:t xml:space="preserve">  год и плановый период</w:t>
      </w:r>
    </w:p>
    <w:p w:rsidR="00484012" w:rsidRDefault="00484012" w:rsidP="00484012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Pr="00F965C3">
        <w:rPr>
          <w:sz w:val="28"/>
          <w:szCs w:val="28"/>
        </w:rPr>
        <w:t>1</w:t>
      </w:r>
      <w:r>
        <w:rPr>
          <w:sz w:val="28"/>
          <w:szCs w:val="28"/>
        </w:rPr>
        <w:t xml:space="preserve">  и 202</w:t>
      </w:r>
      <w:r w:rsidRPr="00F965C3">
        <w:rPr>
          <w:sz w:val="28"/>
          <w:szCs w:val="28"/>
        </w:rPr>
        <w:t>2</w:t>
      </w:r>
      <w:r>
        <w:rPr>
          <w:sz w:val="28"/>
          <w:szCs w:val="28"/>
        </w:rPr>
        <w:t xml:space="preserve"> гг.</w:t>
      </w:r>
    </w:p>
    <w:p w:rsidR="00484012" w:rsidRDefault="00484012" w:rsidP="00484012">
      <w:pPr>
        <w:rPr>
          <w:sz w:val="28"/>
          <w:szCs w:val="28"/>
        </w:rPr>
      </w:pPr>
    </w:p>
    <w:p w:rsidR="00484012" w:rsidRDefault="00484012" w:rsidP="00484012">
      <w:pPr>
        <w:rPr>
          <w:sz w:val="28"/>
          <w:szCs w:val="28"/>
        </w:rPr>
      </w:pPr>
    </w:p>
    <w:p w:rsidR="00484012" w:rsidRDefault="00484012" w:rsidP="00484012">
      <w:pPr>
        <w:rPr>
          <w:sz w:val="28"/>
          <w:szCs w:val="28"/>
        </w:rPr>
      </w:pPr>
    </w:p>
    <w:p w:rsidR="00484012" w:rsidRDefault="00484012" w:rsidP="004840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соответствии  со  ст.172  Бюджетного  кодекса  Российской  Федерации </w:t>
      </w:r>
    </w:p>
    <w:p w:rsidR="00484012" w:rsidRPr="00A80CA8" w:rsidRDefault="00484012" w:rsidP="00484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 Основные  направления бюджетной и налоговой политики  муниципального  района 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 район»  на  20</w:t>
      </w:r>
      <w:r w:rsidRPr="002A5EA9">
        <w:rPr>
          <w:sz w:val="28"/>
          <w:szCs w:val="28"/>
        </w:rPr>
        <w:t>20</w:t>
      </w:r>
      <w:r>
        <w:rPr>
          <w:sz w:val="28"/>
          <w:szCs w:val="28"/>
        </w:rPr>
        <w:t xml:space="preserve">  год</w:t>
      </w:r>
      <w:r w:rsidRPr="00864ABE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  202</w:t>
      </w:r>
      <w:r w:rsidRPr="002A5EA9">
        <w:rPr>
          <w:sz w:val="28"/>
          <w:szCs w:val="28"/>
        </w:rPr>
        <w:t>1</w:t>
      </w:r>
      <w:r>
        <w:rPr>
          <w:sz w:val="28"/>
          <w:szCs w:val="28"/>
        </w:rPr>
        <w:t xml:space="preserve">  и 202</w:t>
      </w:r>
      <w:r w:rsidRPr="002A5EA9">
        <w:rPr>
          <w:sz w:val="28"/>
          <w:szCs w:val="28"/>
        </w:rPr>
        <w:t>2</w:t>
      </w:r>
      <w:r>
        <w:rPr>
          <w:sz w:val="28"/>
          <w:szCs w:val="28"/>
        </w:rPr>
        <w:t xml:space="preserve"> гг.</w:t>
      </w:r>
      <w:r w:rsidRPr="00A80CA8">
        <w:rPr>
          <w:sz w:val="28"/>
          <w:szCs w:val="28"/>
        </w:rPr>
        <w:t xml:space="preserve"> (</w:t>
      </w:r>
      <w:r>
        <w:rPr>
          <w:sz w:val="28"/>
          <w:szCs w:val="28"/>
        </w:rPr>
        <w:t>прилагаются).</w:t>
      </w:r>
    </w:p>
    <w:p w:rsidR="00484012" w:rsidRDefault="00484012" w:rsidP="00484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распоряжения  возложить  на  Председателя Комитета  по  финансам администрации  муниципального  района 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 район»  Шадрину О.Н.  и  начальника отдела  экономического планирования, прогнозирования и контроля за муниципальными закупками и труда</w:t>
      </w:r>
      <w:r w:rsidRPr="00542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Мовсисян</w:t>
      </w:r>
      <w:proofErr w:type="spellEnd"/>
      <w:r>
        <w:rPr>
          <w:sz w:val="28"/>
          <w:szCs w:val="28"/>
        </w:rPr>
        <w:t xml:space="preserve"> Н.С. </w:t>
      </w:r>
    </w:p>
    <w:p w:rsidR="00484012" w:rsidRDefault="00484012" w:rsidP="00484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 распоряжение  разместить  на  официальном  сайте  администрации  района. </w:t>
      </w:r>
    </w:p>
    <w:p w:rsidR="00484012" w:rsidRDefault="00484012" w:rsidP="00484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84012" w:rsidRDefault="00484012" w:rsidP="00484012">
      <w:pPr>
        <w:jc w:val="both"/>
        <w:rPr>
          <w:sz w:val="28"/>
          <w:szCs w:val="28"/>
        </w:rPr>
      </w:pPr>
    </w:p>
    <w:p w:rsidR="00484012" w:rsidRDefault="00484012" w:rsidP="00484012">
      <w:pPr>
        <w:jc w:val="both"/>
        <w:rPr>
          <w:sz w:val="28"/>
          <w:szCs w:val="28"/>
        </w:rPr>
      </w:pPr>
    </w:p>
    <w:p w:rsidR="00484012" w:rsidRDefault="00484012" w:rsidP="00484012">
      <w:pPr>
        <w:jc w:val="both"/>
        <w:rPr>
          <w:sz w:val="28"/>
          <w:szCs w:val="28"/>
        </w:rPr>
      </w:pPr>
    </w:p>
    <w:p w:rsidR="00484012" w:rsidRDefault="00484012" w:rsidP="00484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района </w:t>
      </w:r>
    </w:p>
    <w:p w:rsidR="00484012" w:rsidRDefault="00484012" w:rsidP="0048401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                                                       А.В. Антошкин</w:t>
      </w:r>
    </w:p>
    <w:p w:rsidR="00484012" w:rsidRDefault="00484012" w:rsidP="00484012">
      <w:pPr>
        <w:jc w:val="center"/>
        <w:rPr>
          <w:sz w:val="28"/>
          <w:szCs w:val="28"/>
        </w:rPr>
      </w:pPr>
    </w:p>
    <w:p w:rsidR="00464D58" w:rsidRDefault="00464D58"/>
    <w:p w:rsidR="00484012" w:rsidRDefault="00484012"/>
    <w:p w:rsidR="00484012" w:rsidRDefault="00484012"/>
    <w:p w:rsidR="00484012" w:rsidRDefault="00484012"/>
    <w:p w:rsidR="00484012" w:rsidRDefault="00484012"/>
    <w:p w:rsidR="00484012" w:rsidRDefault="00484012"/>
    <w:p w:rsidR="00484012" w:rsidRDefault="00484012"/>
    <w:p w:rsidR="00484012" w:rsidRPr="00133C34" w:rsidRDefault="00484012" w:rsidP="00484012">
      <w:pPr>
        <w:jc w:val="right"/>
      </w:pPr>
      <w:r>
        <w:lastRenderedPageBreak/>
        <w:t xml:space="preserve">Приложение </w:t>
      </w:r>
    </w:p>
    <w:p w:rsidR="00484012" w:rsidRDefault="00484012" w:rsidP="00484012">
      <w:pPr>
        <w:jc w:val="right"/>
      </w:pPr>
      <w:r>
        <w:t xml:space="preserve">                                                                                               к Распоряжению  администрации</w:t>
      </w:r>
    </w:p>
    <w:p w:rsidR="00484012" w:rsidRDefault="00484012" w:rsidP="00484012">
      <w:pPr>
        <w:jc w:val="right"/>
      </w:pPr>
      <w:r>
        <w:t xml:space="preserve">                                                                                         муниципального   района     «</w:t>
      </w:r>
      <w:proofErr w:type="spellStart"/>
      <w:r>
        <w:t>Оловяннинский</w:t>
      </w:r>
      <w:proofErr w:type="spellEnd"/>
      <w:r>
        <w:t xml:space="preserve"> район»</w:t>
      </w:r>
    </w:p>
    <w:p w:rsidR="00484012" w:rsidRPr="00133C34" w:rsidRDefault="00484012" w:rsidP="00484012">
      <w:r>
        <w:t xml:space="preserve">                                                                                                  от  «</w:t>
      </w:r>
      <w:r w:rsidRPr="00337663">
        <w:t>11</w:t>
      </w:r>
      <w:r>
        <w:t xml:space="preserve"> »   ноября   201</w:t>
      </w:r>
      <w:r w:rsidRPr="008B5F9B">
        <w:t>9</w:t>
      </w:r>
      <w:r>
        <w:t xml:space="preserve"> г </w:t>
      </w:r>
      <w:r w:rsidRPr="00737A3A">
        <w:t xml:space="preserve">  </w:t>
      </w:r>
      <w:r>
        <w:t>№ 700</w:t>
      </w:r>
    </w:p>
    <w:p w:rsidR="00484012" w:rsidRDefault="00484012" w:rsidP="00484012">
      <w:r>
        <w:t xml:space="preserve">                                                                                                                 </w:t>
      </w:r>
    </w:p>
    <w:p w:rsidR="00484012" w:rsidRPr="00C04675" w:rsidRDefault="00484012" w:rsidP="00484012">
      <w:pPr>
        <w:jc w:val="right"/>
        <w:rPr>
          <w:sz w:val="32"/>
          <w:szCs w:val="32"/>
        </w:rPr>
      </w:pPr>
      <w:r w:rsidRPr="00C04675">
        <w:rPr>
          <w:sz w:val="32"/>
          <w:szCs w:val="32"/>
        </w:rPr>
        <w:t xml:space="preserve">       </w:t>
      </w:r>
    </w:p>
    <w:p w:rsidR="00484012" w:rsidRPr="00C04675" w:rsidRDefault="00484012" w:rsidP="00484012">
      <w:pPr>
        <w:jc w:val="center"/>
        <w:rPr>
          <w:b/>
          <w:sz w:val="32"/>
          <w:szCs w:val="32"/>
        </w:rPr>
      </w:pPr>
    </w:p>
    <w:p w:rsidR="00484012" w:rsidRPr="00C04675" w:rsidRDefault="00484012" w:rsidP="00484012">
      <w:pPr>
        <w:jc w:val="center"/>
        <w:rPr>
          <w:b/>
          <w:sz w:val="32"/>
          <w:szCs w:val="32"/>
        </w:rPr>
      </w:pPr>
    </w:p>
    <w:p w:rsidR="00484012" w:rsidRPr="0037673B" w:rsidRDefault="00484012" w:rsidP="00484012">
      <w:pPr>
        <w:jc w:val="center"/>
        <w:rPr>
          <w:b/>
          <w:sz w:val="28"/>
          <w:szCs w:val="28"/>
        </w:rPr>
      </w:pPr>
      <w:r w:rsidRPr="003843E3">
        <w:rPr>
          <w:b/>
          <w:sz w:val="28"/>
          <w:szCs w:val="28"/>
        </w:rPr>
        <w:t>Основные направления</w:t>
      </w:r>
      <w:r>
        <w:rPr>
          <w:b/>
          <w:sz w:val="28"/>
          <w:szCs w:val="28"/>
        </w:rPr>
        <w:t xml:space="preserve">  бюджетной  и </w:t>
      </w:r>
      <w:r w:rsidRPr="003843E3">
        <w:rPr>
          <w:b/>
          <w:sz w:val="28"/>
          <w:szCs w:val="28"/>
        </w:rPr>
        <w:t>налоговой политики</w:t>
      </w:r>
    </w:p>
    <w:p w:rsidR="00484012" w:rsidRPr="003843E3" w:rsidRDefault="00484012" w:rsidP="00484012">
      <w:pPr>
        <w:jc w:val="center"/>
        <w:rPr>
          <w:b/>
          <w:sz w:val="28"/>
          <w:szCs w:val="28"/>
        </w:rPr>
      </w:pPr>
      <w:r w:rsidRPr="003843E3">
        <w:rPr>
          <w:b/>
          <w:sz w:val="28"/>
          <w:szCs w:val="28"/>
        </w:rPr>
        <w:t xml:space="preserve">  муниципального района «</w:t>
      </w:r>
      <w:proofErr w:type="spellStart"/>
      <w:r w:rsidRPr="003843E3">
        <w:rPr>
          <w:b/>
          <w:sz w:val="28"/>
          <w:szCs w:val="28"/>
        </w:rPr>
        <w:t>Оловяннинский</w:t>
      </w:r>
      <w:proofErr w:type="spellEnd"/>
      <w:r w:rsidRPr="003843E3">
        <w:rPr>
          <w:b/>
          <w:sz w:val="28"/>
          <w:szCs w:val="28"/>
        </w:rPr>
        <w:t xml:space="preserve"> район» </w:t>
      </w:r>
      <w:r>
        <w:rPr>
          <w:b/>
          <w:sz w:val="28"/>
          <w:szCs w:val="28"/>
        </w:rPr>
        <w:t>на 20</w:t>
      </w:r>
      <w:r w:rsidRPr="009B67F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484012" w:rsidRDefault="00484012" w:rsidP="00484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плановый период 20</w:t>
      </w:r>
      <w:r w:rsidRPr="00340E2D">
        <w:rPr>
          <w:b/>
          <w:sz w:val="28"/>
          <w:szCs w:val="28"/>
        </w:rPr>
        <w:t>2</w:t>
      </w:r>
      <w:r w:rsidRPr="009B67F8">
        <w:rPr>
          <w:b/>
          <w:sz w:val="28"/>
          <w:szCs w:val="28"/>
        </w:rPr>
        <w:t>1</w:t>
      </w:r>
      <w:r w:rsidRPr="00340E2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20</w:t>
      </w:r>
      <w:r w:rsidRPr="00B32D61">
        <w:rPr>
          <w:b/>
          <w:sz w:val="28"/>
          <w:szCs w:val="28"/>
        </w:rPr>
        <w:t>2</w:t>
      </w:r>
      <w:r w:rsidRPr="009B67F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гг</w:t>
      </w:r>
      <w:proofErr w:type="spellEnd"/>
      <w:proofErr w:type="gramEnd"/>
    </w:p>
    <w:p w:rsidR="00484012" w:rsidRDefault="00484012" w:rsidP="00484012">
      <w:pPr>
        <w:jc w:val="center"/>
        <w:rPr>
          <w:b/>
        </w:rPr>
      </w:pPr>
    </w:p>
    <w:p w:rsidR="00484012" w:rsidRDefault="00484012" w:rsidP="00484012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Основные направления бюджетной и налоговой политики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на 20</w:t>
      </w:r>
      <w:r w:rsidRPr="009B67F8">
        <w:rPr>
          <w:sz w:val="28"/>
          <w:szCs w:val="28"/>
        </w:rPr>
        <w:t>20</w:t>
      </w:r>
      <w:r>
        <w:rPr>
          <w:sz w:val="28"/>
          <w:szCs w:val="28"/>
        </w:rPr>
        <w:t xml:space="preserve"> г и плановый период 20</w:t>
      </w:r>
      <w:r w:rsidRPr="00340E2D">
        <w:rPr>
          <w:sz w:val="28"/>
          <w:szCs w:val="28"/>
        </w:rPr>
        <w:t>2</w:t>
      </w:r>
      <w:r w:rsidRPr="009B67F8">
        <w:rPr>
          <w:sz w:val="28"/>
          <w:szCs w:val="28"/>
        </w:rPr>
        <w:t>1</w:t>
      </w:r>
      <w:r w:rsidRPr="006C72A3">
        <w:rPr>
          <w:sz w:val="28"/>
          <w:szCs w:val="28"/>
        </w:rPr>
        <w:t xml:space="preserve"> </w:t>
      </w:r>
      <w:r>
        <w:rPr>
          <w:sz w:val="28"/>
          <w:szCs w:val="28"/>
        </w:rPr>
        <w:t>и 202</w:t>
      </w:r>
      <w:r w:rsidRPr="009B67F8">
        <w:rPr>
          <w:sz w:val="28"/>
          <w:szCs w:val="28"/>
        </w:rPr>
        <w:t>2</w:t>
      </w:r>
      <w:r>
        <w:rPr>
          <w:sz w:val="28"/>
          <w:szCs w:val="28"/>
        </w:rPr>
        <w:t>гг</w:t>
      </w:r>
      <w:r w:rsidRPr="00737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разработаны в соответствии со статьей 172 Бюджетного кодекса Российской Федерации и Решения Совета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</w:t>
      </w:r>
      <w:r w:rsidRPr="006C72A3">
        <w:rPr>
          <w:sz w:val="28"/>
          <w:szCs w:val="28"/>
        </w:rPr>
        <w:t xml:space="preserve"> </w:t>
      </w:r>
      <w:r>
        <w:rPr>
          <w:sz w:val="28"/>
          <w:szCs w:val="28"/>
        </w:rPr>
        <w:t>№140 от 03.12.2014 г «О бюджетном процессе в муниципальном районе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район».</w:t>
      </w:r>
    </w:p>
    <w:p w:rsidR="00484012" w:rsidRPr="008B5F9B" w:rsidRDefault="00484012" w:rsidP="0048401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направления бюджетной политики сохраняют преемственность реализуемых мер, направленных на обеспечение сбалансированности бюджета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район», повышение эффективности бюджетных расходов, в том числе повышение качества оказание муниципальных услуг (выполнения работ), обеспечение прозрачности (открытости) бюджетного процесса. </w:t>
      </w:r>
    </w:p>
    <w:p w:rsidR="00484012" w:rsidRDefault="00484012" w:rsidP="00484012">
      <w:pPr>
        <w:tabs>
          <w:tab w:val="left" w:pos="567"/>
        </w:tabs>
        <w:jc w:val="both"/>
        <w:rPr>
          <w:sz w:val="28"/>
          <w:szCs w:val="28"/>
        </w:rPr>
      </w:pPr>
    </w:p>
    <w:p w:rsidR="00484012" w:rsidRDefault="00484012" w:rsidP="00484012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1.Основные направления налоговой политики</w:t>
      </w:r>
    </w:p>
    <w:p w:rsidR="00484012" w:rsidRDefault="00484012" w:rsidP="00484012">
      <w:pPr>
        <w:tabs>
          <w:tab w:val="left" w:pos="567"/>
        </w:tabs>
        <w:jc w:val="both"/>
        <w:rPr>
          <w:sz w:val="28"/>
          <w:szCs w:val="28"/>
        </w:rPr>
      </w:pPr>
    </w:p>
    <w:p w:rsidR="00484012" w:rsidRDefault="00484012" w:rsidP="0048401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Налоговая политика района определена с учетом основных направлений налоговой политики Российской Федерации и Забайкальского края на 20</w:t>
      </w:r>
      <w:r w:rsidRPr="009B67F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Pr="00340E2D">
        <w:rPr>
          <w:sz w:val="28"/>
          <w:szCs w:val="28"/>
        </w:rPr>
        <w:t>2</w:t>
      </w:r>
      <w:r w:rsidRPr="009B67F8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Pr="009B67F8">
        <w:rPr>
          <w:sz w:val="28"/>
          <w:szCs w:val="28"/>
        </w:rPr>
        <w:t>2</w:t>
      </w:r>
      <w:r>
        <w:rPr>
          <w:sz w:val="28"/>
          <w:szCs w:val="28"/>
        </w:rPr>
        <w:t>гг, приоритетами которой в среднесрочной перспективе является дальнейшее повышение эффективно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налоговой системы без роста существующей налоговой нагрузки на экономику по основным видам налогов, а также совершенствование и оптимизация системы налогового администрирования.</w:t>
      </w:r>
    </w:p>
    <w:p w:rsidR="00484012" w:rsidRDefault="00484012" w:rsidP="0048401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Придерживаясь принципа преемственности в решении ранее поставленных задач, актуальными на 2020 год и плановый период 2021 и 2022 годов будут задачи сохранения бюджетной устойчивости и сбалансированности посредством получения необходимого объема бюджетных доходов.</w:t>
      </w:r>
    </w:p>
    <w:p w:rsidR="00484012" w:rsidRDefault="00484012" w:rsidP="0048401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решения поставленных задач будет продолжена работа по следующим направлениям:</w:t>
      </w:r>
    </w:p>
    <w:p w:rsidR="00484012" w:rsidRDefault="00484012" w:rsidP="0048401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-обеспечение качественного прогнозирования и выполнения установленного плана  по поступлению доходов  в бюджет  муниципального района;</w:t>
      </w:r>
    </w:p>
    <w:p w:rsidR="00484012" w:rsidRDefault="00484012" w:rsidP="0048401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-ведения реестра источников доходов в целях повышения качества планирования и администрирования доходов;</w:t>
      </w:r>
    </w:p>
    <w:p w:rsidR="00484012" w:rsidRDefault="00484012" w:rsidP="0048401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-усиление взаимодействия с налоговыми органами, органами Федерального казначейства, регистрирующими органами по обеспечению полноты и своевременности поступления доходов в бюджет муниципального района;</w:t>
      </w:r>
    </w:p>
    <w:p w:rsidR="00484012" w:rsidRDefault="00484012" w:rsidP="0048401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оперативная корректировка бюджета муниципального района при отклонении поступлений доходов  от прогнозных оценок, учитывая максимальное приближение прогноза поступлений доходов к реальной ситуации в экономике;</w:t>
      </w:r>
    </w:p>
    <w:p w:rsidR="00484012" w:rsidRDefault="00484012" w:rsidP="0048401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роли местных налогов;</w:t>
      </w:r>
    </w:p>
    <w:p w:rsidR="00484012" w:rsidRDefault="00484012" w:rsidP="0048401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увеличение количества налогоплательщиков (в том числе за счет реализации мероприятий, способствующих оформлению собственности на земельные участки и недвижимое имущество);</w:t>
      </w:r>
    </w:p>
    <w:p w:rsidR="00484012" w:rsidRDefault="00484012" w:rsidP="0048401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реализация мер, направленных на повышения уровня собираемости налоговых и неналоговых доходов  и максимально возможного сокращения недоимки по платежам в бюджет муниципального района,  за счет активного использования механизмов</w:t>
      </w:r>
    </w:p>
    <w:p w:rsidR="00484012" w:rsidRDefault="00484012" w:rsidP="0048401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межведомственного взаимодействия, путем работы межведомственных комиссий по легализации объектов налогообложения  и укреплению бюджетной  и налоговой дисциплины;</w:t>
      </w:r>
    </w:p>
    <w:p w:rsidR="00484012" w:rsidRDefault="00484012" w:rsidP="0048401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информационной кампании, направленной на повышение налоговой грамотности  населения,  на побуждение граждан к своевременному исполнению платежных обязательств и недопущению роста задолженности по платежам в бюджеты городских и сельских поселений;</w:t>
      </w:r>
    </w:p>
    <w:p w:rsidR="00484012" w:rsidRDefault="00484012" w:rsidP="0048401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сохранение значений корректирующего коэффициента базовой доходности К-2 в целях создания благоприятных условий ведения предпринимательской деятельности;</w:t>
      </w:r>
    </w:p>
    <w:p w:rsidR="00484012" w:rsidRDefault="00484012" w:rsidP="0048401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взаимодействие с администраторами  неналоговых доходов бюджетов муниципального района и  городских и сельских поселений с целью выполнения плановых назначений и повышение их ответственности за формирование администрируемых прогнозных показателей поступлений доходов;</w:t>
      </w:r>
    </w:p>
    <w:p w:rsidR="00484012" w:rsidRDefault="00484012" w:rsidP="0048401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осуществление систематической работы по инвентаризации и оптимизации имущества муниципальной собственности, вовлечению в хозяйственный оборот неиспользуемых объектов недвижимости  и земельных участков, осуществление муниципального земельного контроля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84012" w:rsidRDefault="00484012" w:rsidP="0048401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Поскольку бюджетная и налоговая политика муниципального района находиться в существенной зависимости от политики  формирования доходов и распределения расходных полномочий федерального  и регионального уровня, при формировании проекта бюджета муниципального района на предстоящий  трехлетний период будут учтены планируемые на федеральном и региональном уровнях изменения налогового законодательства.</w:t>
      </w:r>
      <w:proofErr w:type="gramEnd"/>
    </w:p>
    <w:p w:rsidR="00484012" w:rsidRDefault="00484012" w:rsidP="0048401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4012" w:rsidRDefault="00484012" w:rsidP="00484012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 Основные направления бюджетной политики</w:t>
      </w:r>
    </w:p>
    <w:p w:rsidR="00484012" w:rsidRDefault="00484012" w:rsidP="00484012">
      <w:pPr>
        <w:tabs>
          <w:tab w:val="left" w:pos="567"/>
        </w:tabs>
        <w:jc w:val="center"/>
        <w:rPr>
          <w:sz w:val="28"/>
          <w:szCs w:val="28"/>
        </w:rPr>
      </w:pPr>
    </w:p>
    <w:p w:rsidR="00484012" w:rsidRDefault="00484012" w:rsidP="0048401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Бюджетная политика, проводимая администрацией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ориентирована на эффективное, ответственное и прозрачное управление муниципальными  финансами, что является базовым условием для устойчивого развития экономики района и социальной стабильности.</w:t>
      </w:r>
    </w:p>
    <w:p w:rsidR="00484012" w:rsidRDefault="00484012" w:rsidP="0048401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Бюджетная политика реализуется с учетом выполнения основных задач по обеспечению устойчивости и сбалансированности бюджета района.</w:t>
      </w:r>
    </w:p>
    <w:p w:rsidR="00484012" w:rsidRDefault="00484012" w:rsidP="0048401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Продолжится реализация взятой за основу в 201</w:t>
      </w:r>
      <w:r w:rsidRPr="009B67F8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бюджетной политики. Первоочередными задачами на 20</w:t>
      </w:r>
      <w:r w:rsidRPr="009B67F8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Pr="009B67F8">
        <w:rPr>
          <w:sz w:val="28"/>
          <w:szCs w:val="28"/>
        </w:rPr>
        <w:t>2</w:t>
      </w:r>
      <w:r>
        <w:rPr>
          <w:sz w:val="28"/>
          <w:szCs w:val="28"/>
        </w:rPr>
        <w:t xml:space="preserve"> годы будут являться предсказуемость и устойчивость бюджетной системы, качественное и эффективное муниципальное управление, стабильность налоговых и неналоговых условий.</w:t>
      </w:r>
    </w:p>
    <w:p w:rsidR="00484012" w:rsidRDefault="00484012" w:rsidP="0048401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Будет продолжена взвешенная долговая политика, направленная на обеспечение потребностей района в заемном финансировании, своевременном и полном исполнении долговых обязательств и поддержание  объема и структуры долговых обязательств на безопасном уровне.</w:t>
      </w:r>
    </w:p>
    <w:p w:rsidR="00484012" w:rsidRDefault="00484012" w:rsidP="0048401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условиях сокращения собственных доходов бюджета района и бюджетов поселений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социально-экономической политики муниципального района, достижение измеримых общественно значимых результатов.</w:t>
      </w:r>
    </w:p>
    <w:p w:rsidR="00484012" w:rsidRPr="00FB2C69" w:rsidRDefault="00484012" w:rsidP="0048401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Бюджетная политика на 20</w:t>
      </w:r>
      <w:r w:rsidRPr="009B67F8">
        <w:rPr>
          <w:sz w:val="28"/>
          <w:szCs w:val="28"/>
        </w:rPr>
        <w:t>20</w:t>
      </w:r>
      <w:r>
        <w:rPr>
          <w:sz w:val="28"/>
          <w:szCs w:val="28"/>
        </w:rPr>
        <w:t xml:space="preserve"> г и плановый период 20</w:t>
      </w:r>
      <w:r w:rsidRPr="00BB4B2D">
        <w:rPr>
          <w:sz w:val="28"/>
          <w:szCs w:val="28"/>
        </w:rPr>
        <w:t>2</w:t>
      </w:r>
      <w:r w:rsidRPr="009B67F8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Pr="009B67F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в части расходов бюджета района и бюджетов поселений должна отвечать принципам консервативного бюджетного планирования и направлена на дальнейшее повышение эффективности расходов бюджета. Ключевыми требованиями к расходной части бюджета района и бюджетов поселений должны стать бережливость и максимальная отдача.</w:t>
      </w:r>
    </w:p>
    <w:p w:rsidR="00484012" w:rsidRDefault="00484012" w:rsidP="00484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управление расходами будет обеспечиваться посредством реализации муниципальных программ района, в которых учтены все приоритеты развития социальной сферы.</w:t>
      </w:r>
    </w:p>
    <w:p w:rsidR="00484012" w:rsidRDefault="00484012" w:rsidP="00484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Долгосрочным ориентиром в бюджетной политике должен выступать уровень бюджетных расходов, соответствующий реальным доходам бюджета района. </w:t>
      </w:r>
    </w:p>
    <w:p w:rsidR="00484012" w:rsidRDefault="00484012" w:rsidP="00484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бюджета района  и бюджетов  поселений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в пределах имеющихся ресурсов.</w:t>
      </w:r>
    </w:p>
    <w:p w:rsidR="00484012" w:rsidRDefault="00484012" w:rsidP="00484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бюджетной политики в области расходов является:</w:t>
      </w:r>
    </w:p>
    <w:p w:rsidR="00484012" w:rsidRDefault="00484012" w:rsidP="00484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четких приоритетов  использования бюджетных средств с учетов текущей экономической ситуации. При планировании бюджетных </w:t>
      </w:r>
      <w:r>
        <w:rPr>
          <w:sz w:val="28"/>
          <w:szCs w:val="28"/>
        </w:rPr>
        <w:lastRenderedPageBreak/>
        <w:t xml:space="preserve">ассигнований следует детально оценить содержание муниципальных программ района, соразмерив объемы их финансового обеспечения с реальными возможностями бюджета района. </w:t>
      </w:r>
    </w:p>
    <w:p w:rsidR="00484012" w:rsidRDefault="00484012" w:rsidP="0048401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ережливость и максимальная отдача, снижение неэффективных трат бюджета района и бюджетов поселений, обеспечение исполнения гарантированных расходных обязательств района, одновременный пересмотр бюджетных трат на закупку товаров, работ и услуг для муниципальных нужд муниципальных учреждений, а также иных возможных к сокращению расходов. </w:t>
      </w:r>
    </w:p>
    <w:p w:rsidR="00484012" w:rsidRDefault="00484012" w:rsidP="00484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механизмов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законодательства в сфере закупок и исполнением условий контрактов, соотнесение фактических расходов и нормативных затрат, то</w:t>
      </w:r>
      <w:r w:rsidRPr="00005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есть осуществление </w:t>
      </w:r>
      <w:proofErr w:type="spellStart"/>
      <w:r>
        <w:rPr>
          <w:sz w:val="28"/>
          <w:szCs w:val="28"/>
        </w:rPr>
        <w:t>нормоконтроля</w:t>
      </w:r>
      <w:proofErr w:type="spellEnd"/>
      <w:r>
        <w:rPr>
          <w:sz w:val="28"/>
          <w:szCs w:val="28"/>
        </w:rPr>
        <w:t>.</w:t>
      </w:r>
    </w:p>
    <w:p w:rsidR="00484012" w:rsidRDefault="00484012" w:rsidP="00484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Увязка муниципальных заданий на оказание муниципальных услуг с целями муниципальных программ.</w:t>
      </w:r>
    </w:p>
    <w:p w:rsidR="00484012" w:rsidRDefault="00484012" w:rsidP="00484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Главными распорядителями средств бюджета района будут пересматриваться отраслевые приоритеты в рамках общих бюджетных подходов и доведенных предельных показателей расходов бюджета района. Таким образом, приоритетность задач позволит сократить риск размывания ресурсов, обеспечить достижение основных задач и стратегических целей муниципальных программ района.</w:t>
      </w:r>
    </w:p>
    <w:p w:rsidR="00484012" w:rsidRDefault="00484012" w:rsidP="00484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формирования программного бюджета меняется роль муниципального финансового контроля. Проводимые проверки должны быть направлены на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результатами, которые достигнуты при расходовании бюджетных средств. </w:t>
      </w:r>
    </w:p>
    <w:p w:rsidR="00484012" w:rsidRDefault="00484012" w:rsidP="00484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долговой политике являются:</w:t>
      </w:r>
    </w:p>
    <w:p w:rsidR="00484012" w:rsidRDefault="00484012" w:rsidP="00484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величины муниципального долга на экономически безопасном уровне;</w:t>
      </w:r>
    </w:p>
    <w:p w:rsidR="00484012" w:rsidRDefault="00484012" w:rsidP="00484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долговой нагрузки на муниципальный район с целью обеспечения ежемесячной сбалансированности бюджета района;</w:t>
      </w:r>
    </w:p>
    <w:p w:rsidR="00484012" w:rsidRDefault="00484012" w:rsidP="00484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стоимости заимствований;</w:t>
      </w:r>
    </w:p>
    <w:p w:rsidR="00484012" w:rsidRDefault="00484012" w:rsidP="00484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репутации муниципального района как надежного заемщика, безупречно и своевременно выполняющего финансовые обязательства;</w:t>
      </w:r>
    </w:p>
    <w:p w:rsidR="00484012" w:rsidRDefault="00484012" w:rsidP="0048401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своевременного и полного учета долговых обязательств.</w:t>
      </w:r>
    </w:p>
    <w:p w:rsidR="00484012" w:rsidRDefault="00484012" w:rsidP="00484012">
      <w:pPr>
        <w:ind w:firstLine="708"/>
        <w:jc w:val="both"/>
        <w:rPr>
          <w:sz w:val="28"/>
          <w:szCs w:val="28"/>
        </w:rPr>
      </w:pPr>
      <w:r w:rsidRPr="00103FDA">
        <w:rPr>
          <w:sz w:val="28"/>
          <w:szCs w:val="28"/>
        </w:rPr>
        <w:t>Основные направления в сфере межбюджетных отношений</w:t>
      </w:r>
      <w:r>
        <w:rPr>
          <w:sz w:val="28"/>
          <w:szCs w:val="28"/>
        </w:rPr>
        <w:t xml:space="preserve"> будут направлены на стабильность финансовой поддержки муниципальных образований района, на повышение эффективности и целевого использования предоставленных межбюджетных трансфертов. </w:t>
      </w:r>
    </w:p>
    <w:p w:rsidR="00484012" w:rsidRDefault="00484012" w:rsidP="00484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стабильности финансовой поддержки муниципальных образований предлагается сохранить два вида межбюджетных трансфертов, предоставляемых на выравнивание бюджетной обеспеченности и поддержку сбалансированности бюджетов поселений.</w:t>
      </w:r>
    </w:p>
    <w:p w:rsidR="00484012" w:rsidRDefault="00484012" w:rsidP="00484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из бюджета района дотации на поддержку сбалансированности бюджетов поселений способствует сокращению </w:t>
      </w:r>
      <w:r>
        <w:rPr>
          <w:sz w:val="28"/>
          <w:szCs w:val="28"/>
        </w:rPr>
        <w:lastRenderedPageBreak/>
        <w:t>различий в уровне бюджетной обеспеченности между наиболее и наименее обеспеченными территориями.</w:t>
      </w:r>
    </w:p>
    <w:p w:rsidR="00484012" w:rsidRDefault="00484012" w:rsidP="00484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Органам местного самоуправления поселений с целью качественного решения вопросов местного значения и недопущения  несбалансированности бюджетов необходимо:</w:t>
      </w:r>
    </w:p>
    <w:p w:rsidR="00484012" w:rsidRDefault="00484012" w:rsidP="00484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формированию бюджетов подходить ответственно;</w:t>
      </w:r>
    </w:p>
    <w:p w:rsidR="00484012" w:rsidRDefault="00484012" w:rsidP="00484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реалистично формировать доходную часть местных бюджетов;</w:t>
      </w:r>
    </w:p>
    <w:p w:rsidR="00484012" w:rsidRDefault="00484012" w:rsidP="00484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ограничить принимаемые расходные обязательства;</w:t>
      </w:r>
    </w:p>
    <w:p w:rsidR="00484012" w:rsidRDefault="00484012" w:rsidP="00484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повышать качество управления муниципальными финансами (качественное бюджетное планирование, подготовка и принятие необходимых муниципальных нормативных актов).</w:t>
      </w:r>
    </w:p>
    <w:p w:rsidR="00484012" w:rsidRDefault="00484012" w:rsidP="00484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предсказуемой и ответственной бюджетной политики, обеспечение долгосрочной сбалансированности и устойчивости бюджетной системы муниципального района обеспечат экономическую стабильность и необходимые условия для повышения эффективности деятельности органов местного самоуправления в районе по обеспечению потребности граждан в муниципальных услугах на территории района, увеличению их доступности и качества.</w:t>
      </w:r>
    </w:p>
    <w:p w:rsidR="00484012" w:rsidRDefault="00484012" w:rsidP="00484012">
      <w:pPr>
        <w:ind w:firstLine="708"/>
        <w:jc w:val="both"/>
        <w:rPr>
          <w:sz w:val="28"/>
          <w:szCs w:val="28"/>
        </w:rPr>
      </w:pPr>
    </w:p>
    <w:p w:rsidR="00484012" w:rsidRPr="00103FDA" w:rsidRDefault="00484012" w:rsidP="00484012">
      <w:pPr>
        <w:ind w:firstLine="708"/>
        <w:jc w:val="both"/>
        <w:rPr>
          <w:sz w:val="28"/>
          <w:szCs w:val="28"/>
        </w:rPr>
      </w:pPr>
    </w:p>
    <w:p w:rsidR="00484012" w:rsidRPr="00103FDA" w:rsidRDefault="00484012" w:rsidP="00484012">
      <w:pPr>
        <w:jc w:val="both"/>
        <w:rPr>
          <w:sz w:val="28"/>
          <w:szCs w:val="28"/>
        </w:rPr>
      </w:pPr>
    </w:p>
    <w:p w:rsidR="00484012" w:rsidRDefault="00484012" w:rsidP="00484012"/>
    <w:p w:rsidR="00484012" w:rsidRDefault="00484012">
      <w:bookmarkStart w:id="0" w:name="_GoBack"/>
      <w:bookmarkEnd w:id="0"/>
    </w:p>
    <w:p w:rsidR="00484012" w:rsidRDefault="00484012"/>
    <w:p w:rsidR="00484012" w:rsidRDefault="00484012"/>
    <w:p w:rsidR="00484012" w:rsidRDefault="00484012"/>
    <w:p w:rsidR="00484012" w:rsidRDefault="00484012"/>
    <w:p w:rsidR="00484012" w:rsidRDefault="00484012"/>
    <w:p w:rsidR="00484012" w:rsidRDefault="00484012"/>
    <w:p w:rsidR="00484012" w:rsidRDefault="00484012"/>
    <w:p w:rsidR="00484012" w:rsidRDefault="00484012"/>
    <w:sectPr w:rsidR="0048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3C"/>
    <w:rsid w:val="00464D58"/>
    <w:rsid w:val="00484012"/>
    <w:rsid w:val="00A3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1808</Words>
  <Characters>10310</Characters>
  <Application>Microsoft Office Word</Application>
  <DocSecurity>0</DocSecurity>
  <Lines>85</Lines>
  <Paragraphs>24</Paragraphs>
  <ScaleCrop>false</ScaleCrop>
  <Company/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Елена Юрьевна Калинина</cp:lastModifiedBy>
  <cp:revision>2</cp:revision>
  <dcterms:created xsi:type="dcterms:W3CDTF">2019-11-20T00:49:00Z</dcterms:created>
  <dcterms:modified xsi:type="dcterms:W3CDTF">2019-11-20T00:51:00Z</dcterms:modified>
</cp:coreProperties>
</file>