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C" w:rsidRDefault="0027390C" w:rsidP="006D00C9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6D00C9" w:rsidRPr="006D00C9" w:rsidRDefault="006D00C9" w:rsidP="006D00C9">
      <w:pPr>
        <w:jc w:val="center"/>
        <w:rPr>
          <w:sz w:val="32"/>
        </w:rPr>
      </w:pPr>
      <w:r w:rsidRPr="006D00C9">
        <w:rPr>
          <w:b/>
          <w:sz w:val="32"/>
        </w:rPr>
        <w:t>СОВЕТ ГОРОДСКОГО ПОСЕЛЕНИЯ «ЗОЛОТОРЕЧЕНСКОЕ»</w:t>
      </w:r>
    </w:p>
    <w:p w:rsid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 xml:space="preserve">МУНИЦИПАЛЬНОГО РАЙОНА </w:t>
      </w:r>
    </w:p>
    <w:p w:rsidR="006D00C9" w:rsidRP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>«ОЛОВЯННИНСКИЙ РАЙОН»</w:t>
      </w:r>
    </w:p>
    <w:p w:rsidR="001F0A8D" w:rsidRPr="0027390C" w:rsidRDefault="0027390C" w:rsidP="00022E1F">
      <w:pPr>
        <w:jc w:val="center"/>
        <w:rPr>
          <w:b/>
        </w:rPr>
      </w:pPr>
      <w:r w:rsidRPr="0027390C">
        <w:rPr>
          <w:b/>
        </w:rPr>
        <w:t>ЗАБАЙКАЛЬСКОГО КРАЯ</w:t>
      </w:r>
    </w:p>
    <w:p w:rsidR="00022E1F" w:rsidRPr="0016441C" w:rsidRDefault="00022E1F" w:rsidP="00361AB7"/>
    <w:p w:rsidR="00022E1F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736C23" w:rsidRPr="00736C23" w:rsidRDefault="00736C23" w:rsidP="00FE34D5">
      <w:pPr>
        <w:rPr>
          <w:sz w:val="32"/>
          <w:szCs w:val="32"/>
        </w:rPr>
      </w:pPr>
    </w:p>
    <w:p w:rsidR="00022E1F" w:rsidRPr="0016441C" w:rsidRDefault="00022E1F" w:rsidP="00022E1F">
      <w:pPr>
        <w:jc w:val="center"/>
      </w:pPr>
    </w:p>
    <w:p w:rsidR="00022E1F" w:rsidRPr="00736C23" w:rsidRDefault="00BE2659" w:rsidP="00BE2659">
      <w:pPr>
        <w:rPr>
          <w:b/>
        </w:rPr>
      </w:pPr>
      <w:r w:rsidRPr="00736C23">
        <w:rPr>
          <w:b/>
        </w:rPr>
        <w:t>«</w:t>
      </w:r>
      <w:r w:rsidR="00947A38">
        <w:rPr>
          <w:b/>
        </w:rPr>
        <w:t>____</w:t>
      </w:r>
      <w:bookmarkStart w:id="0" w:name="_GoBack"/>
      <w:bookmarkEnd w:id="0"/>
      <w:r w:rsidR="00736C23" w:rsidRPr="00736C23">
        <w:rPr>
          <w:b/>
        </w:rPr>
        <w:t xml:space="preserve"> </w:t>
      </w:r>
      <w:r w:rsidRPr="00736C23">
        <w:rPr>
          <w:b/>
        </w:rPr>
        <w:t>»</w:t>
      </w:r>
      <w:r w:rsidR="00736C23" w:rsidRPr="00736C23">
        <w:rPr>
          <w:b/>
        </w:rPr>
        <w:t xml:space="preserve"> </w:t>
      </w:r>
      <w:r w:rsidR="00947A38">
        <w:rPr>
          <w:b/>
        </w:rPr>
        <w:t>_____________</w:t>
      </w:r>
      <w:r w:rsidR="0027390C" w:rsidRPr="00736C23">
        <w:rPr>
          <w:b/>
        </w:rPr>
        <w:t xml:space="preserve"> </w:t>
      </w:r>
      <w:r w:rsidR="00022E1F" w:rsidRPr="00736C23">
        <w:rPr>
          <w:b/>
        </w:rPr>
        <w:t>20</w:t>
      </w:r>
      <w:r w:rsidR="006153D1" w:rsidRPr="00736C23">
        <w:rPr>
          <w:b/>
        </w:rPr>
        <w:t>1</w:t>
      </w:r>
      <w:r w:rsidRPr="00736C23">
        <w:rPr>
          <w:b/>
        </w:rPr>
        <w:t>9</w:t>
      </w:r>
      <w:r w:rsidR="00CF4F5E" w:rsidRPr="00736C23">
        <w:rPr>
          <w:b/>
        </w:rPr>
        <w:t xml:space="preserve"> </w:t>
      </w:r>
      <w:r w:rsidR="00022E1F" w:rsidRPr="00736C23">
        <w:rPr>
          <w:b/>
        </w:rPr>
        <w:t xml:space="preserve">года </w:t>
      </w:r>
      <w:r w:rsidR="00022E1F" w:rsidRPr="00736C23">
        <w:rPr>
          <w:b/>
        </w:rPr>
        <w:tab/>
      </w:r>
      <w:r w:rsidR="00022E1F" w:rsidRPr="00736C23">
        <w:rPr>
          <w:b/>
        </w:rPr>
        <w:tab/>
      </w:r>
      <w:r w:rsidR="00090EBB" w:rsidRPr="00736C23">
        <w:rPr>
          <w:b/>
        </w:rPr>
        <w:t xml:space="preserve">             </w:t>
      </w:r>
      <w:r w:rsidR="00736C23">
        <w:rPr>
          <w:b/>
        </w:rPr>
        <w:tab/>
      </w:r>
      <w:r w:rsidR="00AA5A87" w:rsidRPr="00736C23">
        <w:rPr>
          <w:b/>
        </w:rPr>
        <w:tab/>
      </w:r>
      <w:r w:rsidR="00AA5A87" w:rsidRPr="00736C23">
        <w:rPr>
          <w:b/>
        </w:rPr>
        <w:tab/>
      </w:r>
      <w:r w:rsidR="00022E1F" w:rsidRPr="00736C23">
        <w:rPr>
          <w:b/>
        </w:rPr>
        <w:t xml:space="preserve"> </w:t>
      </w:r>
      <w:r w:rsidRPr="00736C23">
        <w:rPr>
          <w:b/>
        </w:rPr>
        <w:t xml:space="preserve">       </w:t>
      </w:r>
      <w:r w:rsidR="00736C23" w:rsidRPr="00736C23">
        <w:rPr>
          <w:b/>
        </w:rPr>
        <w:t xml:space="preserve">       </w:t>
      </w:r>
      <w:r w:rsidR="00022E1F" w:rsidRPr="00736C23">
        <w:rPr>
          <w:b/>
        </w:rPr>
        <w:t>№</w:t>
      </w:r>
      <w:r w:rsidRPr="00736C23">
        <w:rPr>
          <w:b/>
        </w:rPr>
        <w:t xml:space="preserve"> </w:t>
      </w:r>
      <w:r w:rsidR="00736C23" w:rsidRPr="00736C23">
        <w:rPr>
          <w:b/>
        </w:rPr>
        <w:t>___</w:t>
      </w:r>
      <w:r w:rsidR="00AA5A87" w:rsidRPr="00736C23">
        <w:rPr>
          <w:b/>
          <w:u w:val="single"/>
        </w:rPr>
        <w:t xml:space="preserve">                    </w:t>
      </w:r>
      <w:r w:rsidR="00CF4F5E" w:rsidRPr="00736C23">
        <w:rPr>
          <w:b/>
        </w:rPr>
        <w:t xml:space="preserve"> </w:t>
      </w:r>
    </w:p>
    <w:p w:rsidR="00022E1F" w:rsidRPr="00736C23" w:rsidRDefault="00022E1F" w:rsidP="00022E1F">
      <w:pPr>
        <w:jc w:val="center"/>
        <w:rPr>
          <w:b/>
        </w:rPr>
      </w:pPr>
    </w:p>
    <w:p w:rsidR="00022E1F" w:rsidRPr="00736C23" w:rsidRDefault="00C0276A" w:rsidP="00022E1F">
      <w:pPr>
        <w:jc w:val="center"/>
        <w:rPr>
          <w:b/>
        </w:rPr>
      </w:pPr>
      <w:proofErr w:type="spellStart"/>
      <w:r w:rsidRPr="00736C23">
        <w:rPr>
          <w:b/>
        </w:rPr>
        <w:t>п</w:t>
      </w:r>
      <w:r w:rsidR="00736C23" w:rsidRPr="00736C23">
        <w:rPr>
          <w:b/>
        </w:rPr>
        <w:t>гт</w:t>
      </w:r>
      <w:proofErr w:type="gramStart"/>
      <w:r w:rsidRPr="00736C23">
        <w:rPr>
          <w:b/>
        </w:rPr>
        <w:t>.</w:t>
      </w:r>
      <w:r w:rsidR="00A27925" w:rsidRPr="00736C23">
        <w:rPr>
          <w:b/>
        </w:rPr>
        <w:t>З</w:t>
      </w:r>
      <w:proofErr w:type="gramEnd"/>
      <w:r w:rsidR="00A27925" w:rsidRPr="00736C23">
        <w:rPr>
          <w:b/>
        </w:rPr>
        <w:t>олотореченск</w:t>
      </w:r>
      <w:proofErr w:type="spellEnd"/>
    </w:p>
    <w:p w:rsidR="00022E1F" w:rsidRPr="00E0140E" w:rsidRDefault="00022E1F" w:rsidP="00022E1F">
      <w:pPr>
        <w:jc w:val="center"/>
        <w:rPr>
          <w:b/>
        </w:rPr>
      </w:pPr>
    </w:p>
    <w:p w:rsidR="00022E1F" w:rsidRPr="00C0276A" w:rsidRDefault="00BE2659" w:rsidP="00022E1F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городского поселения «Золотореченское» № </w:t>
      </w:r>
      <w:r w:rsidR="00BA645A">
        <w:rPr>
          <w:b/>
        </w:rPr>
        <w:t>63</w:t>
      </w:r>
      <w:r>
        <w:rPr>
          <w:b/>
        </w:rPr>
        <w:t xml:space="preserve"> от 30.01.2017 г </w:t>
      </w:r>
      <w:r w:rsidR="00BA645A">
        <w:rPr>
          <w:b/>
        </w:rPr>
        <w:t xml:space="preserve">«О </w:t>
      </w:r>
      <w:r w:rsidR="00BA645A" w:rsidRPr="00BA645A">
        <w:rPr>
          <w:b/>
        </w:rPr>
        <w:t>размере и условиях оплаты труда муниципальных служащих городского поселения «</w:t>
      </w:r>
      <w:r w:rsidR="00361AB7" w:rsidRPr="00BA645A">
        <w:rPr>
          <w:b/>
        </w:rPr>
        <w:t>Золотореченское</w:t>
      </w:r>
      <w:r w:rsidR="00BA645A" w:rsidRPr="00BA645A">
        <w:rPr>
          <w:b/>
        </w:rPr>
        <w:t>»</w:t>
      </w:r>
      <w:r w:rsidR="00BA645A">
        <w:rPr>
          <w:b/>
        </w:rPr>
        <w:t>»</w:t>
      </w:r>
    </w:p>
    <w:p w:rsidR="00022E1F" w:rsidRDefault="00022E1F" w:rsidP="00022E1F">
      <w:pPr>
        <w:jc w:val="center"/>
      </w:pPr>
    </w:p>
    <w:p w:rsidR="00946F4C" w:rsidRPr="00E0140E" w:rsidRDefault="00946F4C" w:rsidP="00022E1F">
      <w:pPr>
        <w:jc w:val="center"/>
      </w:pPr>
    </w:p>
    <w:p w:rsidR="00022E1F" w:rsidRPr="00E0140E" w:rsidRDefault="00946F4C" w:rsidP="00736C23">
      <w:pPr>
        <w:suppressAutoHyphens/>
        <w:ind w:firstLine="709"/>
        <w:jc w:val="both"/>
      </w:pPr>
      <w:r w:rsidRPr="00946F4C">
        <w:t xml:space="preserve">На основании </w:t>
      </w:r>
      <w:r w:rsidR="00736C23">
        <w:t>протеста Прокуратуры Оловяннинского района № 07-21-2019 от 22.11.2019г.</w:t>
      </w:r>
      <w:r w:rsidR="001F0A8D">
        <w:t>,</w:t>
      </w:r>
      <w:r w:rsidR="00736C23">
        <w:t xml:space="preserve"> </w:t>
      </w:r>
      <w:r w:rsidR="001F0A8D">
        <w:t xml:space="preserve">в </w:t>
      </w:r>
      <w:r w:rsidR="00022E1F" w:rsidRPr="00E0140E">
        <w:t xml:space="preserve"> соответствии с Федеральным законом от 6 октября 2003 </w:t>
      </w:r>
      <w:proofErr w:type="gramStart"/>
      <w:r w:rsidR="00022E1F" w:rsidRPr="00E0140E">
        <w:t xml:space="preserve">года № 131-ФЗ «Об общих принципах организации местного самоуправления в Российской Федерации», статьями 1, 3 </w:t>
      </w:r>
      <w:r w:rsidR="00022E1F" w:rsidRPr="000A07FA">
        <w:t>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 w:rsidR="00022E1F" w:rsidRPr="00E0140E">
        <w:t xml:space="preserve"> </w:t>
      </w:r>
      <w:r w:rsidR="001642F6">
        <w:t>на основании Методики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</w:t>
      </w:r>
      <w:r w:rsidR="00090EBB">
        <w:t xml:space="preserve">равительства Забайкальского края </w:t>
      </w:r>
      <w:r w:rsidR="00090EBB" w:rsidRPr="00AA5A87">
        <w:t>№ 438</w:t>
      </w:r>
      <w:proofErr w:type="gramEnd"/>
      <w:r w:rsidR="00090EBB" w:rsidRPr="00AA5A87">
        <w:t xml:space="preserve"> от 02.12.2016г.,</w:t>
      </w:r>
      <w:r w:rsidR="00090EBB">
        <w:t xml:space="preserve"> </w:t>
      </w:r>
      <w:r w:rsidR="00022E1F" w:rsidRPr="00E0140E">
        <w:rPr>
          <w:bCs/>
        </w:rPr>
        <w:t>руководствуясь Устав</w:t>
      </w:r>
      <w:r w:rsidR="00957F78">
        <w:rPr>
          <w:bCs/>
        </w:rPr>
        <w:t>ом</w:t>
      </w:r>
      <w:r w:rsidR="00022E1F" w:rsidRPr="00E0140E">
        <w:rPr>
          <w:bCs/>
        </w:rPr>
        <w:t xml:space="preserve"> </w:t>
      </w:r>
      <w:r w:rsidR="00957F78">
        <w:rPr>
          <w:bCs/>
        </w:rPr>
        <w:t xml:space="preserve">городского поселения </w:t>
      </w:r>
      <w:r w:rsidR="00A27925">
        <w:t>«Золотореченское»,</w:t>
      </w:r>
      <w:r w:rsidR="00A27925">
        <w:rPr>
          <w:i/>
        </w:rPr>
        <w:t xml:space="preserve"> </w:t>
      </w:r>
      <w:r w:rsidR="00957F78">
        <w:rPr>
          <w:bCs/>
        </w:rPr>
        <w:t xml:space="preserve">Совет </w:t>
      </w:r>
      <w:r w:rsidR="009422F5">
        <w:rPr>
          <w:bCs/>
        </w:rPr>
        <w:t xml:space="preserve">городского поселения </w:t>
      </w:r>
      <w:r w:rsidR="00A27925">
        <w:t>«Золотореченское»,</w:t>
      </w:r>
      <w:r w:rsidR="00A27925">
        <w:rPr>
          <w:i/>
        </w:rPr>
        <w:t xml:space="preserve"> </w:t>
      </w:r>
      <w:r w:rsidR="00022E1F" w:rsidRPr="00E0140E">
        <w:rPr>
          <w:b/>
          <w:bCs/>
        </w:rPr>
        <w:t>решил</w:t>
      </w:r>
      <w:r w:rsidR="00022E1F" w:rsidRPr="00E0140E">
        <w:rPr>
          <w:bCs/>
        </w:rPr>
        <w:t>:</w:t>
      </w:r>
    </w:p>
    <w:p w:rsidR="00022E1F" w:rsidRPr="00E0140E" w:rsidRDefault="00022E1F" w:rsidP="00736C23">
      <w:pPr>
        <w:ind w:firstLine="709"/>
        <w:jc w:val="both"/>
      </w:pPr>
    </w:p>
    <w:p w:rsidR="00361AB7" w:rsidRDefault="00022E1F" w:rsidP="00947A38">
      <w:pPr>
        <w:spacing w:line="360" w:lineRule="auto"/>
        <w:ind w:firstLine="709"/>
        <w:jc w:val="both"/>
      </w:pPr>
      <w:r w:rsidRPr="00947A38">
        <w:rPr>
          <w:b/>
        </w:rPr>
        <w:t>1.</w:t>
      </w:r>
      <w:r w:rsidRPr="000A07FA">
        <w:t> </w:t>
      </w:r>
      <w:r w:rsidR="00BE2659">
        <w:t xml:space="preserve">Внести изменения в Решение Совета городского поселения «Золотореченское» от 30.01.2017г № </w:t>
      </w:r>
      <w:r w:rsidR="00BA645A">
        <w:t xml:space="preserve">63 </w:t>
      </w:r>
      <w:r w:rsidR="00BA645A" w:rsidRPr="000A07FA">
        <w:t xml:space="preserve"> </w:t>
      </w:r>
      <w:r w:rsidR="00BA645A">
        <w:t xml:space="preserve">«О </w:t>
      </w:r>
      <w:r w:rsidR="00BA645A" w:rsidRPr="00BA645A">
        <w:t>размере и условиях оплаты труда муниципальных служащих городского поселения «</w:t>
      </w:r>
      <w:r w:rsidR="00361AB7" w:rsidRPr="00BA645A">
        <w:t>Золотореченское</w:t>
      </w:r>
      <w:r w:rsidR="00BA645A" w:rsidRPr="00BA645A">
        <w:t>»</w:t>
      </w:r>
      <w:r w:rsidR="00BA645A">
        <w:t>»</w:t>
      </w:r>
      <w:r w:rsidR="00361AB7">
        <w:t>:</w:t>
      </w:r>
    </w:p>
    <w:p w:rsidR="00BE2659" w:rsidRPr="001F0A8D" w:rsidRDefault="00736C23" w:rsidP="00947A38">
      <w:pPr>
        <w:spacing w:line="360" w:lineRule="auto"/>
        <w:ind w:firstLine="709"/>
        <w:jc w:val="both"/>
      </w:pPr>
      <w:r>
        <w:t xml:space="preserve">    1.1  </w:t>
      </w:r>
      <w:r w:rsidRPr="00736C23">
        <w:rPr>
          <w:b/>
        </w:rPr>
        <w:t>Пункт 26 части 4</w:t>
      </w:r>
      <w:r>
        <w:t xml:space="preserve"> решения Совета городского поселения «Золотореченское» от 30.01.2017г № 63 «О размере и условиях оплаты труда муниципальных служащих городского поселения «Золотореченское» признать утратившим силу.</w:t>
      </w:r>
    </w:p>
    <w:p w:rsidR="00947A38" w:rsidRDefault="00947A38" w:rsidP="00947A38">
      <w:pPr>
        <w:spacing w:line="360" w:lineRule="auto"/>
      </w:pPr>
      <w:r w:rsidRPr="00947A38">
        <w:rPr>
          <w:b/>
        </w:rPr>
        <w:t xml:space="preserve">          2.</w:t>
      </w:r>
      <w:r>
        <w:t xml:space="preserve">  </w:t>
      </w:r>
      <w:r>
        <w:t>Настоящее решение  официально обнародоват</w:t>
      </w:r>
      <w:proofErr w:type="gramStart"/>
      <w:r>
        <w:t>ь(</w:t>
      </w:r>
      <w:proofErr w:type="gramEnd"/>
      <w:r>
        <w:t xml:space="preserve">опубликовать) путем полного размещения на специально оборудованных стендах городского </w:t>
      </w:r>
      <w:r>
        <w:lastRenderedPageBreak/>
        <w:t>поселения «Золотореченское» или в информационно-телекоммуникационной сети «Интернет» на официальном сайте  www.оловян.забайкальскийкрай.рф.</w:t>
      </w:r>
    </w:p>
    <w:p w:rsidR="00361AB7" w:rsidRDefault="00947A38" w:rsidP="00947A38">
      <w:pPr>
        <w:spacing w:line="360" w:lineRule="auto"/>
      </w:pPr>
      <w:r w:rsidRPr="00947A38">
        <w:rPr>
          <w:b/>
        </w:rPr>
        <w:t xml:space="preserve">          3</w:t>
      </w:r>
      <w:r>
        <w:t xml:space="preserve">. </w:t>
      </w:r>
      <w:r>
        <w:t>Настоящее решение вступает в силу после его официального обнародовани</w:t>
      </w:r>
      <w:proofErr w:type="gramStart"/>
      <w:r>
        <w:t>я(</w:t>
      </w:r>
      <w:proofErr w:type="gramEnd"/>
      <w:r>
        <w:t>опубликования).</w:t>
      </w:r>
    </w:p>
    <w:p w:rsidR="00947A38" w:rsidRDefault="00947A38" w:rsidP="00947A38">
      <w:pPr>
        <w:spacing w:line="360" w:lineRule="auto"/>
      </w:pPr>
    </w:p>
    <w:p w:rsidR="00947A38" w:rsidRPr="00E0140E" w:rsidRDefault="00947A38" w:rsidP="00947A38">
      <w:pPr>
        <w:spacing w:line="360" w:lineRule="auto"/>
      </w:pPr>
    </w:p>
    <w:p w:rsidR="001F0A8D" w:rsidRDefault="00736C23" w:rsidP="00947A38">
      <w:pPr>
        <w:spacing w:line="360" w:lineRule="auto"/>
      </w:pPr>
      <w:r>
        <w:t>Глава</w:t>
      </w:r>
      <w:r w:rsidR="00022E1F" w:rsidRPr="00E0140E">
        <w:t xml:space="preserve"> </w:t>
      </w:r>
      <w:proofErr w:type="gramStart"/>
      <w:r w:rsidR="00670F2A">
        <w:t>городского</w:t>
      </w:r>
      <w:proofErr w:type="gramEnd"/>
    </w:p>
    <w:p w:rsidR="006D3E5B" w:rsidRDefault="00670F2A" w:rsidP="00947A38">
      <w:pPr>
        <w:spacing w:line="360" w:lineRule="auto"/>
      </w:pPr>
      <w:r>
        <w:t>поселения</w:t>
      </w:r>
      <w:r w:rsidR="00A27925">
        <w:t xml:space="preserve"> «Золотореченское»</w:t>
      </w:r>
      <w:r w:rsidR="00A27925">
        <w:rPr>
          <w:i/>
        </w:rPr>
        <w:t xml:space="preserve">                   </w:t>
      </w:r>
      <w:r w:rsidR="001F0A8D">
        <w:rPr>
          <w:i/>
        </w:rPr>
        <w:t xml:space="preserve">                        </w:t>
      </w:r>
      <w:r w:rsidR="00B61438">
        <w:rPr>
          <w:i/>
        </w:rPr>
        <w:t xml:space="preserve">    </w:t>
      </w:r>
      <w:r w:rsidR="00BE2659">
        <w:rPr>
          <w:i/>
        </w:rPr>
        <w:t xml:space="preserve">     </w:t>
      </w:r>
      <w:r w:rsidR="00A27925">
        <w:rPr>
          <w:i/>
        </w:rPr>
        <w:t xml:space="preserve">   </w:t>
      </w:r>
      <w:r>
        <w:t xml:space="preserve"> </w:t>
      </w:r>
      <w:r w:rsidR="00B60DAA">
        <w:t xml:space="preserve">Е.А. </w:t>
      </w:r>
      <w:r w:rsidR="00736C23">
        <w:t>Димов</w:t>
      </w:r>
    </w:p>
    <w:sectPr w:rsidR="006D3E5B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F"/>
    <w:rsid w:val="00022E1F"/>
    <w:rsid w:val="00090EBB"/>
    <w:rsid w:val="000A07FA"/>
    <w:rsid w:val="001642F6"/>
    <w:rsid w:val="001A29DF"/>
    <w:rsid w:val="001F0A8D"/>
    <w:rsid w:val="001F4F0B"/>
    <w:rsid w:val="0027390C"/>
    <w:rsid w:val="002D3408"/>
    <w:rsid w:val="003527E3"/>
    <w:rsid w:val="00361AB7"/>
    <w:rsid w:val="0041254F"/>
    <w:rsid w:val="0046657B"/>
    <w:rsid w:val="004C5F05"/>
    <w:rsid w:val="006153D1"/>
    <w:rsid w:val="00617A64"/>
    <w:rsid w:val="006561BA"/>
    <w:rsid w:val="00670F2A"/>
    <w:rsid w:val="006D00C9"/>
    <w:rsid w:val="006D3E5B"/>
    <w:rsid w:val="006E6D75"/>
    <w:rsid w:val="00736C23"/>
    <w:rsid w:val="00754965"/>
    <w:rsid w:val="007F1EEF"/>
    <w:rsid w:val="008126FA"/>
    <w:rsid w:val="00816F36"/>
    <w:rsid w:val="00864EA0"/>
    <w:rsid w:val="009422F5"/>
    <w:rsid w:val="00946F4C"/>
    <w:rsid w:val="00947A38"/>
    <w:rsid w:val="00957F78"/>
    <w:rsid w:val="00961292"/>
    <w:rsid w:val="00A27925"/>
    <w:rsid w:val="00A5722A"/>
    <w:rsid w:val="00AA5A87"/>
    <w:rsid w:val="00B60DAA"/>
    <w:rsid w:val="00B61438"/>
    <w:rsid w:val="00BA645A"/>
    <w:rsid w:val="00BE2659"/>
    <w:rsid w:val="00C0276A"/>
    <w:rsid w:val="00C740DE"/>
    <w:rsid w:val="00CF4F5E"/>
    <w:rsid w:val="00D115D4"/>
    <w:rsid w:val="00D354A6"/>
    <w:rsid w:val="00D44CD0"/>
    <w:rsid w:val="00D55428"/>
    <w:rsid w:val="00E32502"/>
    <w:rsid w:val="00ED7FC2"/>
    <w:rsid w:val="00F21FFA"/>
    <w:rsid w:val="00F96EDB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Наталья</cp:lastModifiedBy>
  <cp:revision>34</cp:revision>
  <cp:lastPrinted>2019-12-16T04:45:00Z</cp:lastPrinted>
  <dcterms:created xsi:type="dcterms:W3CDTF">2016-10-12T01:30:00Z</dcterms:created>
  <dcterms:modified xsi:type="dcterms:W3CDTF">2019-12-16T04:48:00Z</dcterms:modified>
</cp:coreProperties>
</file>